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66579" w14:textId="77777777" w:rsidR="00B96553" w:rsidRDefault="00B96553" w:rsidP="00B96553">
      <w:r>
        <w:t xml:space="preserve">Fermilab High Field Magnet Program Design Review </w:t>
      </w:r>
    </w:p>
    <w:p w14:paraId="760FCA17" w14:textId="77777777" w:rsidR="00B96553" w:rsidRDefault="00B96553" w:rsidP="00B96553">
      <w:r>
        <w:t xml:space="preserve">April 28 – 29, 2016 </w:t>
      </w:r>
    </w:p>
    <w:p w14:paraId="56C8CD37" w14:textId="77777777" w:rsidR="00B96553" w:rsidRDefault="00B96553" w:rsidP="00B96553">
      <w:bookmarkStart w:id="0" w:name="_GoBack"/>
    </w:p>
    <w:bookmarkEnd w:id="0"/>
    <w:p w14:paraId="7075905E" w14:textId="77777777" w:rsidR="00B96553" w:rsidRDefault="00B96553" w:rsidP="00B96553">
      <w:pPr>
        <w:rPr>
          <w:u w:val="single"/>
        </w:rPr>
      </w:pPr>
      <w:r w:rsidRPr="00B96553">
        <w:rPr>
          <w:u w:val="single"/>
        </w:rPr>
        <w:t xml:space="preserve">Introduction </w:t>
      </w:r>
    </w:p>
    <w:p w14:paraId="69305ABC" w14:textId="77777777" w:rsidR="00B96553" w:rsidRPr="00B96553" w:rsidRDefault="00B96553" w:rsidP="00B96553">
      <w:pPr>
        <w:rPr>
          <w:u w:val="single"/>
        </w:rPr>
      </w:pPr>
    </w:p>
    <w:p w14:paraId="7F15D069" w14:textId="77777777" w:rsidR="00B96553" w:rsidRPr="006E0793" w:rsidRDefault="00B96553" w:rsidP="00B96553">
      <w:proofErr w:type="spellStart"/>
      <w:r w:rsidRPr="006E0793">
        <w:t>Fermilab’s</w:t>
      </w:r>
      <w:proofErr w:type="spellEnd"/>
      <w:r w:rsidRPr="006E0793">
        <w:t xml:space="preserve"> High Field Magnet (HFM) program (also a part of the National GARD program) is approaching the mature design phase of the 15 T Nb</w:t>
      </w:r>
      <w:r w:rsidRPr="006E0793">
        <w:rPr>
          <w:vertAlign w:val="subscript"/>
        </w:rPr>
        <w:t>3</w:t>
      </w:r>
      <w:r w:rsidRPr="006E0793">
        <w:t>Sn dipole model</w:t>
      </w:r>
      <w:r w:rsidR="00B9009D" w:rsidRPr="006E0793">
        <w:t xml:space="preserve">. </w:t>
      </w:r>
      <w:r w:rsidRPr="006E0793">
        <w:t xml:space="preserve">The program is exploring </w:t>
      </w:r>
      <w:r w:rsidR="00CD42E9" w:rsidRPr="006E0793">
        <w:t xml:space="preserve">the </w:t>
      </w:r>
      <w:r w:rsidRPr="006E0793">
        <w:t>limits of Nb</w:t>
      </w:r>
      <w:r w:rsidRPr="006E0793">
        <w:rPr>
          <w:vertAlign w:val="subscript"/>
        </w:rPr>
        <w:t>3</w:t>
      </w:r>
      <w:r w:rsidRPr="006E0793">
        <w:t>Sn magnet technology with a possible target application in future proton-proton colliders.</w:t>
      </w:r>
      <w:r w:rsidR="00B9009D" w:rsidRPr="006E0793">
        <w:t xml:space="preserve"> This effort is in synchronicity with Recommendation 24 of the P5 Committee and the HEPAP Accelerator R&amp;D Subpanel Report.  </w:t>
      </w:r>
    </w:p>
    <w:p w14:paraId="02E93E7D" w14:textId="77777777" w:rsidR="00B96553" w:rsidRPr="006E0793" w:rsidRDefault="00B96553" w:rsidP="00B96553"/>
    <w:p w14:paraId="490EFC14" w14:textId="77777777" w:rsidR="00B96553" w:rsidRPr="006E0793" w:rsidRDefault="00B96553" w:rsidP="00B96553">
      <w:r w:rsidRPr="006E0793">
        <w:t xml:space="preserve">The review will be held at Fermilab on April 28 and 29, 2016.  </w:t>
      </w:r>
    </w:p>
    <w:p w14:paraId="5EE96DB9" w14:textId="77777777" w:rsidR="00B96553" w:rsidRPr="006E0793" w:rsidRDefault="00B96553" w:rsidP="00B96553"/>
    <w:p w14:paraId="3C23369D" w14:textId="77777777" w:rsidR="00B96553" w:rsidRPr="006E0793" w:rsidRDefault="00B96553" w:rsidP="00B96553">
      <w:pPr>
        <w:rPr>
          <w:u w:val="single"/>
        </w:rPr>
      </w:pPr>
      <w:r w:rsidRPr="006E0793">
        <w:rPr>
          <w:u w:val="single"/>
        </w:rPr>
        <w:t xml:space="preserve">Charge to the Review Committee </w:t>
      </w:r>
    </w:p>
    <w:p w14:paraId="2DF2E7CC" w14:textId="77777777" w:rsidR="00B96553" w:rsidRPr="006E0793" w:rsidRDefault="00B96553" w:rsidP="00B96553"/>
    <w:p w14:paraId="5AB350E1" w14:textId="1343E8ED" w:rsidR="00B96553" w:rsidRPr="006E0793" w:rsidRDefault="00B96553" w:rsidP="00B96553">
      <w:r w:rsidRPr="006E0793">
        <w:t xml:space="preserve">The panel is asked to conduct a review of the </w:t>
      </w:r>
      <w:r w:rsidR="00F27D3C" w:rsidRPr="006E0793">
        <w:t xml:space="preserve">engineering </w:t>
      </w:r>
      <w:r w:rsidRPr="006E0793">
        <w:t xml:space="preserve">design of the </w:t>
      </w:r>
      <w:r w:rsidR="006E0793" w:rsidRPr="006E0793">
        <w:t xml:space="preserve">60-mm </w:t>
      </w:r>
      <w:r w:rsidRPr="006E0793">
        <w:t>15T Nb</w:t>
      </w:r>
      <w:r w:rsidRPr="006E0793">
        <w:rPr>
          <w:vertAlign w:val="subscript"/>
        </w:rPr>
        <w:t>3</w:t>
      </w:r>
      <w:r w:rsidRPr="006E0793">
        <w:t xml:space="preserve">Sn dipole model.  The purpose of this review is to evaluate the status of </w:t>
      </w:r>
      <w:r w:rsidR="00FC1A4D" w:rsidRPr="006E0793">
        <w:t xml:space="preserve">the </w:t>
      </w:r>
      <w:r w:rsidRPr="006E0793">
        <w:t xml:space="preserve">design and manufacturing plans for the magnet. </w:t>
      </w:r>
    </w:p>
    <w:p w14:paraId="2C32A46D" w14:textId="77777777" w:rsidR="00B96553" w:rsidRPr="006E0793" w:rsidRDefault="00B96553" w:rsidP="00B96553"/>
    <w:p w14:paraId="2DDAB786" w14:textId="608B9119" w:rsidR="00B96553" w:rsidRPr="006E0793" w:rsidRDefault="00B96553" w:rsidP="00B96553">
      <w:r w:rsidRPr="006E0793">
        <w:t>The review panel is asked to address the following</w:t>
      </w:r>
      <w:r w:rsidR="00E22864" w:rsidRPr="006E0793">
        <w:t xml:space="preserve"> questions</w:t>
      </w:r>
      <w:r w:rsidRPr="006E0793">
        <w:t>:</w:t>
      </w:r>
    </w:p>
    <w:p w14:paraId="3ABF65EC" w14:textId="08470844" w:rsidR="00B96553" w:rsidRPr="006E0793" w:rsidRDefault="00B9009D" w:rsidP="00B96553">
      <w:pPr>
        <w:pStyle w:val="ListParagraph"/>
        <w:numPr>
          <w:ilvl w:val="0"/>
          <w:numId w:val="1"/>
        </w:numPr>
      </w:pPr>
      <w:r w:rsidRPr="006E0793">
        <w:t>Does the design meet the</w:t>
      </w:r>
      <w:r w:rsidR="008A5E5E" w:rsidRPr="006E0793">
        <w:t xml:space="preserve"> program goals</w:t>
      </w:r>
      <w:r w:rsidR="00B96553" w:rsidRPr="006E0793">
        <w:t xml:space="preserve">?  Is the design </w:t>
      </w:r>
      <w:r w:rsidR="009E4E18" w:rsidRPr="006E0793">
        <w:t xml:space="preserve">concept </w:t>
      </w:r>
      <w:r w:rsidR="00B96553" w:rsidRPr="006E0793">
        <w:t>sound</w:t>
      </w:r>
      <w:r w:rsidR="006E0793" w:rsidRPr="006E0793">
        <w:t>?</w:t>
      </w:r>
      <w:r w:rsidR="008A5E5E" w:rsidRPr="006E0793">
        <w:t xml:space="preserve"> </w:t>
      </w:r>
    </w:p>
    <w:p w14:paraId="5BB5EB32" w14:textId="2A3C95B5" w:rsidR="00B96553" w:rsidRPr="006E0793" w:rsidRDefault="00B96553" w:rsidP="00B96553">
      <w:pPr>
        <w:pStyle w:val="ListParagraph"/>
        <w:numPr>
          <w:ilvl w:val="0"/>
          <w:numId w:val="1"/>
        </w:numPr>
      </w:pPr>
      <w:r w:rsidRPr="006E0793">
        <w:t xml:space="preserve">Do various studies </w:t>
      </w:r>
      <w:r w:rsidR="00B9009D" w:rsidRPr="006E0793">
        <w:t>confirm</w:t>
      </w:r>
      <w:r w:rsidRPr="006E0793">
        <w:t xml:space="preserve"> </w:t>
      </w:r>
      <w:r w:rsidR="00B9009D" w:rsidRPr="006E0793">
        <w:t xml:space="preserve">that </w:t>
      </w:r>
      <w:r w:rsidRPr="006E0793">
        <w:t>the magnet</w:t>
      </w:r>
      <w:r w:rsidR="00B9009D" w:rsidRPr="006E0793">
        <w:t xml:space="preserve"> </w:t>
      </w:r>
      <w:r w:rsidR="009E4E18" w:rsidRPr="006E0793">
        <w:t>model</w:t>
      </w:r>
      <w:r w:rsidR="006E0793" w:rsidRPr="006E0793">
        <w:t xml:space="preserve"> can </w:t>
      </w:r>
      <w:proofErr w:type="gramStart"/>
      <w:r w:rsidR="00B9009D" w:rsidRPr="006E0793">
        <w:t>reach  the</w:t>
      </w:r>
      <w:proofErr w:type="gramEnd"/>
      <w:r w:rsidR="00B9009D" w:rsidRPr="006E0793">
        <w:t xml:space="preserve">  </w:t>
      </w:r>
      <w:r w:rsidR="009E4E18" w:rsidRPr="006E0793">
        <w:t xml:space="preserve">target field of </w:t>
      </w:r>
      <w:r w:rsidR="006E0793" w:rsidRPr="006E0793">
        <w:t xml:space="preserve">15T </w:t>
      </w:r>
      <w:r w:rsidRPr="006E0793">
        <w:t>?  Are the analyses at</w:t>
      </w:r>
      <w:r w:rsidR="006E0793" w:rsidRPr="006E0793">
        <w:t xml:space="preserve"> an adequate level of completion, </w:t>
      </w:r>
      <w:r w:rsidRPr="006E0793">
        <w:t>including</w:t>
      </w:r>
      <w:r w:rsidR="00CD42E9" w:rsidRPr="006E0793">
        <w:t xml:space="preserve"> </w:t>
      </w:r>
      <w:r w:rsidR="009E4E18" w:rsidRPr="006E0793">
        <w:t xml:space="preserve">field, </w:t>
      </w:r>
      <w:r w:rsidRPr="006E0793">
        <w:t xml:space="preserve">stress, and </w:t>
      </w:r>
      <w:r w:rsidR="00CD42E9" w:rsidRPr="006E0793">
        <w:t>quench</w:t>
      </w:r>
      <w:r w:rsidRPr="006E0793">
        <w:t>?</w:t>
      </w:r>
    </w:p>
    <w:p w14:paraId="6D0CBC8C" w14:textId="77777777" w:rsidR="00B96553" w:rsidRPr="006E0793" w:rsidRDefault="00B96553" w:rsidP="00B96553">
      <w:pPr>
        <w:pStyle w:val="ListParagraph"/>
        <w:numPr>
          <w:ilvl w:val="0"/>
          <w:numId w:val="1"/>
        </w:numPr>
      </w:pPr>
      <w:r w:rsidRPr="006E0793">
        <w:t xml:space="preserve">Is the cable selection appropriate for this application? </w:t>
      </w:r>
    </w:p>
    <w:p w14:paraId="1CAA2978" w14:textId="6CC9B583" w:rsidR="00B96553" w:rsidRPr="006E0793" w:rsidRDefault="00B96553" w:rsidP="00B96553">
      <w:pPr>
        <w:pStyle w:val="ListParagraph"/>
        <w:numPr>
          <w:ilvl w:val="0"/>
          <w:numId w:val="1"/>
        </w:numPr>
      </w:pPr>
      <w:r w:rsidRPr="006E0793">
        <w:t xml:space="preserve">Is the </w:t>
      </w:r>
      <w:r w:rsidR="009E4E18" w:rsidRPr="006E0793">
        <w:t xml:space="preserve">engineering </w:t>
      </w:r>
      <w:r w:rsidRPr="006E0793">
        <w:t xml:space="preserve">design appropriately mature to proceed to </w:t>
      </w:r>
      <w:r w:rsidR="009E4E18" w:rsidRPr="006E0793">
        <w:t>model construction</w:t>
      </w:r>
      <w:r w:rsidRPr="006E0793">
        <w:t>?  Does it account for manufacturability and test issues?</w:t>
      </w:r>
    </w:p>
    <w:p w14:paraId="3C47C5A0" w14:textId="2EF145F6" w:rsidR="00B96553" w:rsidRPr="006E0793" w:rsidRDefault="00B96553" w:rsidP="00B96553">
      <w:pPr>
        <w:pStyle w:val="ListParagraph"/>
        <w:numPr>
          <w:ilvl w:val="0"/>
          <w:numId w:val="1"/>
        </w:numPr>
      </w:pPr>
      <w:r w:rsidRPr="006E0793">
        <w:t>Is the planned timeline realistic?  Is planned staffing adequate to meet the</w:t>
      </w:r>
      <w:r w:rsidR="009E4E18" w:rsidRPr="006E0793">
        <w:t xml:space="preserve"> goal</w:t>
      </w:r>
      <w:r w:rsidRPr="006E0793">
        <w:t xml:space="preserve">? </w:t>
      </w:r>
    </w:p>
    <w:p w14:paraId="28755ED2" w14:textId="4F782156" w:rsidR="00CD42E9" w:rsidRPr="006E0793" w:rsidRDefault="00B96553" w:rsidP="00CD42E9">
      <w:pPr>
        <w:pStyle w:val="ListParagraph"/>
        <w:numPr>
          <w:ilvl w:val="0"/>
          <w:numId w:val="1"/>
        </w:numPr>
      </w:pPr>
      <w:r w:rsidRPr="006E0793">
        <w:t xml:space="preserve">Have key risks been identified and </w:t>
      </w:r>
      <w:r w:rsidR="00CD42E9" w:rsidRPr="006E0793">
        <w:t xml:space="preserve">adequately </w:t>
      </w:r>
      <w:r w:rsidRPr="006E0793">
        <w:t>addressed</w:t>
      </w:r>
      <w:r w:rsidR="00CD42E9" w:rsidRPr="006E0793">
        <w:t>?</w:t>
      </w:r>
    </w:p>
    <w:p w14:paraId="39C37402" w14:textId="77777777" w:rsidR="00CD42E9" w:rsidRPr="006E0793" w:rsidRDefault="00CD42E9" w:rsidP="00CD42E9"/>
    <w:p w14:paraId="1A4642C7" w14:textId="77777777" w:rsidR="00B96553" w:rsidRPr="006E0793" w:rsidRDefault="00B96553" w:rsidP="00CD42E9">
      <w:r w:rsidRPr="006E0793">
        <w:t>The review panel is asked to present preliminary findings, comments and recommendations at a closeout meeting with TD management on the second day of the review.  A written report would be appreciated within two weeks of the review.</w:t>
      </w:r>
    </w:p>
    <w:p w14:paraId="147C7BCD" w14:textId="77777777" w:rsidR="00E045D5" w:rsidRPr="006E0793" w:rsidRDefault="00E045D5"/>
    <w:sectPr w:rsidR="00E045D5" w:rsidRPr="006E0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urier New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F34C2"/>
    <w:multiLevelType w:val="hybridMultilevel"/>
    <w:tmpl w:val="75A6F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53"/>
    <w:rsid w:val="00094BD1"/>
    <w:rsid w:val="006E0793"/>
    <w:rsid w:val="007C113C"/>
    <w:rsid w:val="007C4A6C"/>
    <w:rsid w:val="007D5DAC"/>
    <w:rsid w:val="008A5E5E"/>
    <w:rsid w:val="009E4E18"/>
    <w:rsid w:val="00B9009D"/>
    <w:rsid w:val="00B96553"/>
    <w:rsid w:val="00C30389"/>
    <w:rsid w:val="00CD42E9"/>
    <w:rsid w:val="00E045D5"/>
    <w:rsid w:val="00E22864"/>
    <w:rsid w:val="00E31A73"/>
    <w:rsid w:val="00F27D3C"/>
    <w:rsid w:val="00FC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5063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55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55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Kucharski x 31131N</dc:creator>
  <cp:keywords/>
  <dc:description/>
  <cp:lastModifiedBy>Gueorgui Velev</cp:lastModifiedBy>
  <cp:revision>2</cp:revision>
  <cp:lastPrinted>2016-03-29T19:41:00Z</cp:lastPrinted>
  <dcterms:created xsi:type="dcterms:W3CDTF">2016-03-29T21:26:00Z</dcterms:created>
  <dcterms:modified xsi:type="dcterms:W3CDTF">2016-03-29T21:26:00Z</dcterms:modified>
</cp:coreProperties>
</file>