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2B14D" w14:textId="7CCE4F99" w:rsidR="00200C77" w:rsidRPr="00FB4E3B" w:rsidRDefault="0025179D" w:rsidP="0025179D">
      <w:pPr>
        <w:jc w:val="center"/>
        <w:rPr>
          <w:b/>
          <w:sz w:val="24"/>
          <w:szCs w:val="24"/>
        </w:rPr>
      </w:pPr>
      <w:r w:rsidRPr="00FB4E3B">
        <w:rPr>
          <w:b/>
          <w:sz w:val="24"/>
          <w:szCs w:val="24"/>
        </w:rPr>
        <w:t>Design Review</w:t>
      </w:r>
      <w:r w:rsidR="00FF0A5F">
        <w:rPr>
          <w:b/>
          <w:sz w:val="24"/>
          <w:szCs w:val="24"/>
        </w:rPr>
        <w:t>:</w:t>
      </w:r>
    </w:p>
    <w:p w14:paraId="3195AD17" w14:textId="52198AC7" w:rsidR="0025179D" w:rsidRPr="00FB4E3B" w:rsidRDefault="0025179D" w:rsidP="0025179D">
      <w:pPr>
        <w:jc w:val="center"/>
        <w:rPr>
          <w:b/>
          <w:sz w:val="24"/>
          <w:szCs w:val="24"/>
        </w:rPr>
      </w:pPr>
      <w:r w:rsidRPr="00FB4E3B">
        <w:rPr>
          <w:b/>
          <w:sz w:val="24"/>
          <w:szCs w:val="24"/>
        </w:rPr>
        <w:t xml:space="preserve">DUNE </w:t>
      </w:r>
      <w:r w:rsidR="005C567C">
        <w:rPr>
          <w:b/>
          <w:sz w:val="24"/>
          <w:szCs w:val="24"/>
        </w:rPr>
        <w:t>Single Phase Anode Plane Assembly</w:t>
      </w:r>
    </w:p>
    <w:p w14:paraId="561E1A1B" w14:textId="3C76FE56" w:rsidR="0025179D" w:rsidRPr="0025179D" w:rsidRDefault="007D5DFC" w:rsidP="0025179D">
      <w:pPr>
        <w:jc w:val="center"/>
        <w:rPr>
          <w:b/>
        </w:rPr>
      </w:pPr>
      <w:r>
        <w:rPr>
          <w:b/>
        </w:rPr>
        <w:t>13–</w:t>
      </w:r>
      <w:r w:rsidR="00EF1E2F">
        <w:rPr>
          <w:b/>
        </w:rPr>
        <w:t>14 July</w:t>
      </w:r>
      <w:r w:rsidR="00BA7471">
        <w:rPr>
          <w:b/>
        </w:rPr>
        <w:t xml:space="preserve"> 2016</w:t>
      </w:r>
    </w:p>
    <w:p w14:paraId="6A2EEF5B" w14:textId="3CBE7A71" w:rsidR="00820EDC" w:rsidRDefault="0025179D" w:rsidP="00820EDC">
      <w:pPr>
        <w:jc w:val="center"/>
        <w:rPr>
          <w:b/>
          <w:sz w:val="28"/>
          <w:szCs w:val="28"/>
        </w:rPr>
      </w:pPr>
      <w:r w:rsidRPr="0025179D">
        <w:rPr>
          <w:b/>
          <w:sz w:val="28"/>
          <w:szCs w:val="28"/>
        </w:rPr>
        <w:t>Charge</w:t>
      </w:r>
    </w:p>
    <w:p w14:paraId="29EAA792" w14:textId="6A126378" w:rsidR="00967CAD" w:rsidRDefault="0025179D" w:rsidP="009C00FD">
      <w:r>
        <w:t xml:space="preserve">The Committee is </w:t>
      </w:r>
      <w:r w:rsidR="00ED7E9C">
        <w:t xml:space="preserve">requested </w:t>
      </w:r>
      <w:r>
        <w:t xml:space="preserve">to review the DUNE </w:t>
      </w:r>
      <w:r w:rsidR="00ED7E9C">
        <w:t xml:space="preserve">anode plan assembly (APA) technical </w:t>
      </w:r>
      <w:r w:rsidR="00967CAD">
        <w:t xml:space="preserve">design </w:t>
      </w:r>
      <w:r w:rsidR="00703AFE">
        <w:t xml:space="preserve">and determine if it </w:t>
      </w:r>
      <w:r w:rsidR="00967CAD">
        <w:t xml:space="preserve">is at a state </w:t>
      </w:r>
      <w:r w:rsidR="008D33B7">
        <w:t>commensurate with</w:t>
      </w:r>
      <w:r w:rsidR="00967CAD">
        <w:t xml:space="preserve"> </w:t>
      </w:r>
      <w:r w:rsidR="00703AFE">
        <w:t xml:space="preserve">that needed for </w:t>
      </w:r>
      <w:r w:rsidR="00BA63B2">
        <w:t xml:space="preserve">producing the </w:t>
      </w:r>
      <w:r w:rsidR="00EF1E2F">
        <w:t xml:space="preserve">six units planned for </w:t>
      </w:r>
      <w:r w:rsidR="00BA63B2">
        <w:t xml:space="preserve">the NP04 ProtoDUNE </w:t>
      </w:r>
      <w:r w:rsidR="00EF1E2F">
        <w:t>prototype detector operation at the CERN Neutrino Platform in 2018</w:t>
      </w:r>
      <w:r w:rsidR="00967CAD">
        <w:t>.</w:t>
      </w:r>
    </w:p>
    <w:p w14:paraId="2A2B47E9" w14:textId="77777777" w:rsidR="00191E02" w:rsidRDefault="00C037E3">
      <w:r>
        <w:t>In particular, t</w:t>
      </w:r>
      <w:r w:rsidR="00191E02">
        <w:t>he review team is asked to address the following questions:</w:t>
      </w:r>
    </w:p>
    <w:p w14:paraId="12BC529D" w14:textId="2DBAE8C3" w:rsidR="00CF207B" w:rsidRPr="00856DD4" w:rsidRDefault="00D641BD" w:rsidP="00CF207B">
      <w:pPr>
        <w:pStyle w:val="ListParagraph"/>
        <w:numPr>
          <w:ilvl w:val="0"/>
          <w:numId w:val="1"/>
        </w:numPr>
        <w:rPr>
          <w:color w:val="FF0000"/>
        </w:rPr>
      </w:pPr>
      <w:r w:rsidRPr="00856DD4">
        <w:t>Doe</w:t>
      </w:r>
      <w:r>
        <w:t>s the APA design meet the requirements?</w:t>
      </w:r>
      <w:r w:rsidR="002454E8">
        <w:t xml:space="preserve"> </w:t>
      </w:r>
      <w:r>
        <w:t xml:space="preserve">Are the requirements/justifications </w:t>
      </w:r>
      <w:r w:rsidR="002454E8">
        <w:t xml:space="preserve">sufficiently </w:t>
      </w:r>
      <w:r>
        <w:t>complete and clear?</w:t>
      </w:r>
      <w:r w:rsidR="001E2D04">
        <w:t xml:space="preserve">  </w:t>
      </w:r>
      <w:r w:rsidR="001E2D04" w:rsidRPr="00856DD4">
        <w:rPr>
          <w:color w:val="3366FF"/>
        </w:rPr>
        <w:t>Yes, in most cases.  However, it is unclear if</w:t>
      </w:r>
      <w:r w:rsidR="00D27E18" w:rsidRPr="00856DD4">
        <w:rPr>
          <w:color w:val="3366FF"/>
        </w:rPr>
        <w:t xml:space="preserve"> the APA frame and the wires meet the absolute positioning requirements</w:t>
      </w:r>
      <w:r w:rsidR="001E2D04" w:rsidRPr="00856DD4">
        <w:rPr>
          <w:color w:val="3366FF"/>
        </w:rPr>
        <w:t xml:space="preserve"> and how these map to the detector physics performance.</w:t>
      </w:r>
    </w:p>
    <w:p w14:paraId="03E13A02" w14:textId="77777777" w:rsidR="00856DD4" w:rsidRDefault="00856DD4" w:rsidP="00856DD4">
      <w:pPr>
        <w:pStyle w:val="ListParagraph"/>
        <w:rPr>
          <w:color w:val="FF0000"/>
        </w:rPr>
      </w:pPr>
    </w:p>
    <w:p w14:paraId="086B664E" w14:textId="3022129B" w:rsidR="00CF207B" w:rsidRPr="00856DD4" w:rsidRDefault="00D641BD" w:rsidP="00CF207B">
      <w:pPr>
        <w:pStyle w:val="ListParagraph"/>
        <w:numPr>
          <w:ilvl w:val="0"/>
          <w:numId w:val="1"/>
        </w:numPr>
        <w:rPr>
          <w:color w:val="3366FF"/>
        </w:rPr>
      </w:pPr>
      <w:r>
        <w:t>Are APA risks captured and is there a plan for managing and mitigating these risks?</w:t>
      </w:r>
      <w:r w:rsidR="001E2D04">
        <w:rPr>
          <w:color w:val="FF0000"/>
        </w:rPr>
        <w:t xml:space="preserve"> </w:t>
      </w:r>
      <w:r w:rsidR="00795545" w:rsidRPr="00856DD4">
        <w:rPr>
          <w:color w:val="3366FF"/>
        </w:rPr>
        <w:t>Yes</w:t>
      </w:r>
      <w:r w:rsidR="001E2D04" w:rsidRPr="00856DD4">
        <w:rPr>
          <w:color w:val="3366FF"/>
        </w:rPr>
        <w:t>, but there are some issues.  I</w:t>
      </w:r>
      <w:r w:rsidR="00795545" w:rsidRPr="00856DD4">
        <w:rPr>
          <w:color w:val="3366FF"/>
        </w:rPr>
        <w:t xml:space="preserve">t is not possible to mitigate </w:t>
      </w:r>
      <w:r w:rsidR="001E2D04" w:rsidRPr="00856DD4">
        <w:rPr>
          <w:color w:val="3366FF"/>
        </w:rPr>
        <w:t xml:space="preserve">the current risks </w:t>
      </w:r>
      <w:r w:rsidR="00795545" w:rsidRPr="00856DD4">
        <w:rPr>
          <w:color w:val="3366FF"/>
        </w:rPr>
        <w:t>using schedule contingency bec</w:t>
      </w:r>
      <w:r w:rsidR="001E2D04" w:rsidRPr="00856DD4">
        <w:rPr>
          <w:color w:val="3366FF"/>
        </w:rPr>
        <w:t>ause the schedule has no float and therefore d</w:t>
      </w:r>
      <w:r w:rsidR="00795545" w:rsidRPr="00856DD4">
        <w:rPr>
          <w:color w:val="3366FF"/>
        </w:rPr>
        <w:t>e</w:t>
      </w:r>
      <w:r w:rsidR="001E2D04" w:rsidRPr="00856DD4">
        <w:rPr>
          <w:color w:val="3366FF"/>
        </w:rPr>
        <w:t>-</w:t>
      </w:r>
      <w:r w:rsidR="00795545" w:rsidRPr="00856DD4">
        <w:rPr>
          <w:color w:val="3366FF"/>
        </w:rPr>
        <w:t>scopin</w:t>
      </w:r>
      <w:r w:rsidR="001E2D04" w:rsidRPr="00856DD4">
        <w:rPr>
          <w:color w:val="3366FF"/>
        </w:rPr>
        <w:t>g of some parts of the program</w:t>
      </w:r>
      <w:r w:rsidR="00795545" w:rsidRPr="00856DD4">
        <w:rPr>
          <w:color w:val="3366FF"/>
        </w:rPr>
        <w:t xml:space="preserve"> is the only viable option in case of major unexpected problems</w:t>
      </w:r>
      <w:r w:rsidR="00CF207B" w:rsidRPr="00856DD4">
        <w:rPr>
          <w:color w:val="3366FF"/>
        </w:rPr>
        <w:t xml:space="preserve">. </w:t>
      </w:r>
      <w:r w:rsidR="001E2D04" w:rsidRPr="00856DD4">
        <w:rPr>
          <w:color w:val="3366FF"/>
        </w:rPr>
        <w:t xml:space="preserve">Risks are not fully incorporated within </w:t>
      </w:r>
      <w:r w:rsidR="001E2D04" w:rsidRPr="00856DD4">
        <w:rPr>
          <w:rFonts w:ascii="Calibri" w:eastAsia="Times New Roman" w:hAnsi="Calibri" w:cs="Calibri"/>
          <w:color w:val="3366FF"/>
          <w:sz w:val="23"/>
          <w:szCs w:val="23"/>
          <w:lang w:eastAsia="en-GB"/>
        </w:rPr>
        <w:t xml:space="preserve">risk register </w:t>
      </w:r>
      <w:r w:rsidR="00CF207B" w:rsidRPr="00856DD4">
        <w:rPr>
          <w:rFonts w:ascii="Calibri" w:eastAsia="Times New Roman" w:hAnsi="Calibri" w:cs="Calibri"/>
          <w:color w:val="3366FF"/>
          <w:sz w:val="23"/>
          <w:szCs w:val="23"/>
          <w:lang w:eastAsia="en-GB"/>
        </w:rPr>
        <w:t xml:space="preserve">for ProtoDUNE but </w:t>
      </w:r>
      <w:r w:rsidR="00A3458B">
        <w:rPr>
          <w:rFonts w:ascii="Calibri" w:eastAsia="Times New Roman" w:hAnsi="Calibri" w:cs="Calibri"/>
          <w:color w:val="3366FF"/>
          <w:sz w:val="23"/>
          <w:szCs w:val="23"/>
          <w:lang w:eastAsia="en-GB"/>
        </w:rPr>
        <w:t xml:space="preserve">this task </w:t>
      </w:r>
      <w:r w:rsidR="001E2D04" w:rsidRPr="00856DD4">
        <w:rPr>
          <w:rFonts w:ascii="Calibri" w:eastAsia="Times New Roman" w:hAnsi="Calibri" w:cs="Calibri"/>
          <w:color w:val="3366FF"/>
          <w:sz w:val="23"/>
          <w:szCs w:val="23"/>
          <w:lang w:eastAsia="en-GB"/>
        </w:rPr>
        <w:t xml:space="preserve">is </w:t>
      </w:r>
      <w:r w:rsidR="00CF207B" w:rsidRPr="00856DD4">
        <w:rPr>
          <w:rFonts w:ascii="Calibri" w:eastAsia="Times New Roman" w:hAnsi="Calibri" w:cs="Calibri"/>
          <w:color w:val="3366FF"/>
          <w:sz w:val="23"/>
          <w:szCs w:val="23"/>
          <w:lang w:eastAsia="en-GB"/>
        </w:rPr>
        <w:t>in progress</w:t>
      </w:r>
      <w:r w:rsidR="001E2D04" w:rsidRPr="00856DD4">
        <w:rPr>
          <w:rFonts w:ascii="Calibri" w:eastAsia="Times New Roman" w:hAnsi="Calibri" w:cs="Calibri"/>
          <w:color w:val="3366FF"/>
          <w:sz w:val="23"/>
          <w:szCs w:val="23"/>
          <w:lang w:eastAsia="en-GB"/>
        </w:rPr>
        <w:t xml:space="preserve">.  </w:t>
      </w:r>
      <w:r w:rsidR="00CF207B" w:rsidRPr="00856DD4">
        <w:rPr>
          <w:rFonts w:ascii="Calibri" w:eastAsia="Times New Roman" w:hAnsi="Calibri" w:cs="Calibri"/>
          <w:color w:val="3366FF"/>
          <w:sz w:val="23"/>
          <w:szCs w:val="23"/>
          <w:lang w:eastAsia="en-GB"/>
        </w:rPr>
        <w:t xml:space="preserve">Likelihood/impact and cost of mitigation </w:t>
      </w:r>
      <w:r w:rsidR="001E2D04" w:rsidRPr="00856DD4">
        <w:rPr>
          <w:rFonts w:ascii="Calibri" w:eastAsia="Times New Roman" w:hAnsi="Calibri" w:cs="Calibri"/>
          <w:color w:val="3366FF"/>
          <w:sz w:val="23"/>
          <w:szCs w:val="23"/>
          <w:lang w:eastAsia="en-GB"/>
        </w:rPr>
        <w:t xml:space="preserve">of risks </w:t>
      </w:r>
      <w:r w:rsidR="00CF207B" w:rsidRPr="00856DD4">
        <w:rPr>
          <w:rFonts w:ascii="Calibri" w:eastAsia="Times New Roman" w:hAnsi="Calibri" w:cs="Calibri"/>
          <w:color w:val="3366FF"/>
          <w:sz w:val="23"/>
          <w:szCs w:val="23"/>
          <w:lang w:eastAsia="en-GB"/>
        </w:rPr>
        <w:t>should be added to fully qualify and quantify the risk strategy.</w:t>
      </w:r>
      <w:r w:rsidR="00CF207B" w:rsidRPr="00856DD4">
        <w:rPr>
          <w:rFonts w:ascii="Times New Roman" w:eastAsia="Times New Roman" w:hAnsi="Times New Roman" w:cs="Times New Roman"/>
          <w:color w:val="3366FF"/>
          <w:sz w:val="24"/>
          <w:szCs w:val="24"/>
          <w:lang w:eastAsia="en-GB"/>
        </w:rPr>
        <w:t xml:space="preserve"> </w:t>
      </w:r>
      <w:r w:rsidR="001E2D04" w:rsidRPr="00856DD4">
        <w:rPr>
          <w:rFonts w:ascii="Times New Roman" w:eastAsia="Times New Roman" w:hAnsi="Times New Roman" w:cs="Times New Roman"/>
          <w:color w:val="3366FF"/>
          <w:sz w:val="24"/>
          <w:szCs w:val="24"/>
          <w:lang w:eastAsia="en-GB"/>
        </w:rPr>
        <w:t xml:space="preserve"> </w:t>
      </w:r>
      <w:r w:rsidR="00CF207B" w:rsidRPr="00856DD4">
        <w:rPr>
          <w:rFonts w:ascii="Calibri" w:eastAsia="Times New Roman" w:hAnsi="Calibri" w:cs="Calibri"/>
          <w:color w:val="3366FF"/>
          <w:sz w:val="23"/>
          <w:szCs w:val="23"/>
          <w:lang w:eastAsia="en-GB"/>
        </w:rPr>
        <w:t>Health and safety risk assessment documentation needs to be in place for all processes including</w:t>
      </w:r>
    </w:p>
    <w:p w14:paraId="03EC89AD" w14:textId="1B4084B2" w:rsidR="00CF207B" w:rsidRPr="00856DD4" w:rsidRDefault="00CF207B" w:rsidP="00CF207B">
      <w:pPr>
        <w:pStyle w:val="ListParagraph"/>
        <w:numPr>
          <w:ilvl w:val="1"/>
          <w:numId w:val="2"/>
        </w:numPr>
        <w:spacing w:before="100" w:beforeAutospacing="1" w:after="100" w:afterAutospacing="1" w:line="240" w:lineRule="auto"/>
        <w:rPr>
          <w:rFonts w:ascii="Calibri" w:eastAsia="Times New Roman" w:hAnsi="Calibri" w:cs="Calibri"/>
          <w:color w:val="3366FF"/>
          <w:sz w:val="23"/>
          <w:szCs w:val="23"/>
          <w:lang w:eastAsia="en-GB"/>
        </w:rPr>
      </w:pPr>
      <w:proofErr w:type="gramStart"/>
      <w:r w:rsidRPr="00856DD4">
        <w:rPr>
          <w:rFonts w:ascii="Calibri" w:eastAsia="Times New Roman" w:hAnsi="Calibri" w:cs="Calibri"/>
          <w:color w:val="3366FF"/>
          <w:sz w:val="23"/>
          <w:szCs w:val="23"/>
          <w:lang w:eastAsia="en-GB"/>
        </w:rPr>
        <w:t>winding</w:t>
      </w:r>
      <w:proofErr w:type="gramEnd"/>
      <w:r w:rsidRPr="00856DD4">
        <w:rPr>
          <w:rFonts w:ascii="Calibri" w:eastAsia="Times New Roman" w:hAnsi="Calibri" w:cs="Calibri"/>
          <w:color w:val="3366FF"/>
          <w:sz w:val="23"/>
          <w:szCs w:val="23"/>
          <w:lang w:eastAsia="en-GB"/>
        </w:rPr>
        <w:t xml:space="preserve"> machine</w:t>
      </w:r>
    </w:p>
    <w:p w14:paraId="246A52F8" w14:textId="77777777" w:rsidR="00CF207B" w:rsidRPr="00856DD4" w:rsidRDefault="00CF207B" w:rsidP="00CF207B">
      <w:pPr>
        <w:numPr>
          <w:ilvl w:val="1"/>
          <w:numId w:val="2"/>
        </w:numPr>
        <w:spacing w:before="100" w:beforeAutospacing="1" w:after="100" w:afterAutospacing="1" w:line="240" w:lineRule="auto"/>
        <w:rPr>
          <w:rFonts w:ascii="Calibri" w:eastAsia="Times New Roman" w:hAnsi="Calibri" w:cs="Calibri"/>
          <w:color w:val="3366FF"/>
          <w:sz w:val="23"/>
          <w:szCs w:val="23"/>
          <w:lang w:eastAsia="en-GB"/>
        </w:rPr>
      </w:pPr>
      <w:proofErr w:type="gramStart"/>
      <w:r w:rsidRPr="00856DD4">
        <w:rPr>
          <w:rFonts w:ascii="Calibri" w:eastAsia="Times New Roman" w:hAnsi="Calibri" w:cs="Calibri"/>
          <w:color w:val="3366FF"/>
          <w:sz w:val="23"/>
          <w:szCs w:val="23"/>
          <w:lang w:eastAsia="en-GB"/>
        </w:rPr>
        <w:t>adhesives</w:t>
      </w:r>
      <w:proofErr w:type="gramEnd"/>
    </w:p>
    <w:p w14:paraId="1DFDB283" w14:textId="77777777" w:rsidR="00CF207B" w:rsidRPr="00856DD4" w:rsidRDefault="00CF207B" w:rsidP="00CF207B">
      <w:pPr>
        <w:numPr>
          <w:ilvl w:val="1"/>
          <w:numId w:val="2"/>
        </w:numPr>
        <w:spacing w:before="100" w:beforeAutospacing="1" w:after="100" w:afterAutospacing="1" w:line="240" w:lineRule="auto"/>
        <w:rPr>
          <w:rFonts w:ascii="Calibri" w:eastAsia="Times New Roman" w:hAnsi="Calibri" w:cs="Calibri"/>
          <w:color w:val="3366FF"/>
          <w:sz w:val="23"/>
          <w:szCs w:val="23"/>
          <w:lang w:eastAsia="en-GB"/>
        </w:rPr>
      </w:pPr>
      <w:proofErr w:type="gramStart"/>
      <w:r w:rsidRPr="00856DD4">
        <w:rPr>
          <w:rFonts w:ascii="Calibri" w:eastAsia="Times New Roman" w:hAnsi="Calibri" w:cs="Calibri"/>
          <w:color w:val="3366FF"/>
          <w:sz w:val="23"/>
          <w:szCs w:val="23"/>
          <w:lang w:eastAsia="en-GB"/>
        </w:rPr>
        <w:t>lifting</w:t>
      </w:r>
      <w:proofErr w:type="gramEnd"/>
      <w:r w:rsidRPr="00856DD4">
        <w:rPr>
          <w:rFonts w:ascii="Calibri" w:eastAsia="Times New Roman" w:hAnsi="Calibri" w:cs="Calibri"/>
          <w:color w:val="3366FF"/>
          <w:sz w:val="23"/>
          <w:szCs w:val="23"/>
          <w:lang w:eastAsia="en-GB"/>
        </w:rPr>
        <w:t xml:space="preserve"> equipment</w:t>
      </w:r>
    </w:p>
    <w:p w14:paraId="28B60AD5" w14:textId="77777777" w:rsidR="00CF207B" w:rsidRPr="00856DD4" w:rsidRDefault="00CF207B" w:rsidP="00CF207B">
      <w:pPr>
        <w:numPr>
          <w:ilvl w:val="1"/>
          <w:numId w:val="2"/>
        </w:numPr>
        <w:spacing w:before="100" w:beforeAutospacing="1" w:after="100" w:afterAutospacing="1" w:line="240" w:lineRule="auto"/>
        <w:rPr>
          <w:rFonts w:ascii="Calibri" w:eastAsia="Times New Roman" w:hAnsi="Calibri" w:cs="Calibri"/>
          <w:color w:val="3366FF"/>
          <w:sz w:val="23"/>
          <w:szCs w:val="23"/>
          <w:lang w:eastAsia="en-GB"/>
        </w:rPr>
      </w:pPr>
      <w:proofErr w:type="gramStart"/>
      <w:r w:rsidRPr="00856DD4">
        <w:rPr>
          <w:rFonts w:ascii="Calibri" w:eastAsia="Times New Roman" w:hAnsi="Calibri" w:cs="Calibri"/>
          <w:color w:val="3366FF"/>
          <w:sz w:val="23"/>
          <w:szCs w:val="23"/>
          <w:lang w:eastAsia="en-GB"/>
        </w:rPr>
        <w:t>soldering</w:t>
      </w:r>
      <w:proofErr w:type="gramEnd"/>
    </w:p>
    <w:p w14:paraId="6ACA4C8B" w14:textId="2F1C4CEA" w:rsidR="00CF207B" w:rsidRPr="00856DD4" w:rsidRDefault="00A3458B" w:rsidP="00CF207B">
      <w:pPr>
        <w:numPr>
          <w:ilvl w:val="1"/>
          <w:numId w:val="2"/>
        </w:numPr>
        <w:spacing w:before="100" w:beforeAutospacing="1" w:after="100" w:afterAutospacing="1" w:line="240" w:lineRule="auto"/>
        <w:rPr>
          <w:rFonts w:ascii="Calibri" w:eastAsia="Times New Roman" w:hAnsi="Calibri" w:cs="Calibri"/>
          <w:color w:val="3366FF"/>
          <w:sz w:val="23"/>
          <w:szCs w:val="23"/>
          <w:lang w:eastAsia="en-GB"/>
        </w:rPr>
      </w:pPr>
      <w:proofErr w:type="gramStart"/>
      <w:r>
        <w:rPr>
          <w:rFonts w:ascii="Calibri" w:eastAsia="Times New Roman" w:hAnsi="Calibri" w:cs="Calibri"/>
          <w:color w:val="3366FF"/>
          <w:sz w:val="23"/>
          <w:szCs w:val="23"/>
          <w:lang w:eastAsia="en-GB"/>
        </w:rPr>
        <w:t>working</w:t>
      </w:r>
      <w:proofErr w:type="gramEnd"/>
      <w:r>
        <w:rPr>
          <w:rFonts w:ascii="Calibri" w:eastAsia="Times New Roman" w:hAnsi="Calibri" w:cs="Calibri"/>
          <w:color w:val="3366FF"/>
          <w:sz w:val="23"/>
          <w:szCs w:val="23"/>
          <w:lang w:eastAsia="en-GB"/>
        </w:rPr>
        <w:t xml:space="preserve"> at height</w:t>
      </w:r>
    </w:p>
    <w:p w14:paraId="6DE74F0E" w14:textId="77777777" w:rsidR="00CF207B" w:rsidRPr="00856DD4" w:rsidRDefault="00CF207B" w:rsidP="00CF207B">
      <w:pPr>
        <w:numPr>
          <w:ilvl w:val="1"/>
          <w:numId w:val="2"/>
        </w:numPr>
        <w:spacing w:before="100" w:beforeAutospacing="1" w:after="100" w:afterAutospacing="1" w:line="240" w:lineRule="auto"/>
        <w:rPr>
          <w:rFonts w:ascii="Calibri" w:eastAsia="Times New Roman" w:hAnsi="Calibri" w:cs="Calibri"/>
          <w:color w:val="3366FF"/>
          <w:sz w:val="23"/>
          <w:szCs w:val="23"/>
          <w:lang w:eastAsia="en-GB"/>
        </w:rPr>
      </w:pPr>
      <w:proofErr w:type="gramStart"/>
      <w:r w:rsidRPr="00856DD4">
        <w:rPr>
          <w:rFonts w:ascii="Calibri" w:eastAsia="Times New Roman" w:hAnsi="Calibri" w:cs="Calibri"/>
          <w:color w:val="3366FF"/>
          <w:sz w:val="23"/>
          <w:szCs w:val="23"/>
          <w:lang w:eastAsia="en-GB"/>
        </w:rPr>
        <w:t>material</w:t>
      </w:r>
      <w:proofErr w:type="gramEnd"/>
      <w:r w:rsidRPr="00856DD4">
        <w:rPr>
          <w:rFonts w:ascii="Calibri" w:eastAsia="Times New Roman" w:hAnsi="Calibri" w:cs="Calibri"/>
          <w:color w:val="3366FF"/>
          <w:sz w:val="23"/>
          <w:szCs w:val="23"/>
          <w:lang w:eastAsia="en-GB"/>
        </w:rPr>
        <w:t xml:space="preserve"> cleaning processes</w:t>
      </w:r>
    </w:p>
    <w:p w14:paraId="5DD0AEC4" w14:textId="77777777" w:rsidR="00CF207B" w:rsidRPr="00856DD4" w:rsidRDefault="00CF207B" w:rsidP="00CF207B">
      <w:pPr>
        <w:numPr>
          <w:ilvl w:val="1"/>
          <w:numId w:val="2"/>
        </w:numPr>
        <w:spacing w:before="100" w:beforeAutospacing="1" w:after="100" w:afterAutospacing="1" w:line="240" w:lineRule="auto"/>
        <w:rPr>
          <w:rFonts w:ascii="Calibri" w:eastAsia="Times New Roman" w:hAnsi="Calibri" w:cs="Calibri"/>
          <w:color w:val="3366FF"/>
          <w:sz w:val="23"/>
          <w:szCs w:val="23"/>
          <w:lang w:eastAsia="en-GB"/>
        </w:rPr>
      </w:pPr>
      <w:proofErr w:type="gramStart"/>
      <w:r w:rsidRPr="00856DD4">
        <w:rPr>
          <w:rFonts w:ascii="Calibri" w:eastAsia="Times New Roman" w:hAnsi="Calibri" w:cs="Calibri"/>
          <w:color w:val="3366FF"/>
          <w:sz w:val="23"/>
          <w:szCs w:val="23"/>
          <w:lang w:eastAsia="en-GB"/>
        </w:rPr>
        <w:t>packing</w:t>
      </w:r>
      <w:proofErr w:type="gramEnd"/>
      <w:r w:rsidRPr="00856DD4">
        <w:rPr>
          <w:rFonts w:ascii="Calibri" w:eastAsia="Times New Roman" w:hAnsi="Calibri" w:cs="Calibri"/>
          <w:color w:val="3366FF"/>
          <w:sz w:val="23"/>
          <w:szCs w:val="23"/>
          <w:lang w:eastAsia="en-GB"/>
        </w:rPr>
        <w:t> </w:t>
      </w:r>
    </w:p>
    <w:p w14:paraId="29CD7796" w14:textId="77777777" w:rsidR="00CF207B" w:rsidRPr="00856DD4" w:rsidRDefault="00CF207B" w:rsidP="00CF207B">
      <w:pPr>
        <w:numPr>
          <w:ilvl w:val="1"/>
          <w:numId w:val="2"/>
        </w:numPr>
        <w:spacing w:before="100" w:beforeAutospacing="1" w:after="100" w:afterAutospacing="1" w:line="240" w:lineRule="auto"/>
        <w:rPr>
          <w:rFonts w:ascii="Calibri" w:eastAsia="Times New Roman" w:hAnsi="Calibri" w:cs="Calibri"/>
          <w:color w:val="3366FF"/>
          <w:sz w:val="23"/>
          <w:szCs w:val="23"/>
          <w:lang w:eastAsia="en-GB"/>
        </w:rPr>
      </w:pPr>
      <w:r w:rsidRPr="00856DD4">
        <w:rPr>
          <w:rFonts w:ascii="Calibri" w:eastAsia="Times New Roman" w:hAnsi="Calibri" w:cs="Calibri"/>
          <w:color w:val="3366FF"/>
          <w:sz w:val="23"/>
          <w:szCs w:val="23"/>
          <w:lang w:eastAsia="en-GB"/>
        </w:rPr>
        <w:t>ODH system</w:t>
      </w:r>
    </w:p>
    <w:p w14:paraId="1670776E" w14:textId="30FA0D69" w:rsidR="00D27E18" w:rsidRPr="00856DD4" w:rsidRDefault="00CF207B" w:rsidP="001E2D04">
      <w:pPr>
        <w:numPr>
          <w:ilvl w:val="1"/>
          <w:numId w:val="2"/>
        </w:numPr>
        <w:spacing w:before="100" w:beforeAutospacing="1" w:after="100" w:afterAutospacing="1" w:line="240" w:lineRule="auto"/>
        <w:rPr>
          <w:rFonts w:ascii="Calibri" w:eastAsia="Times New Roman" w:hAnsi="Calibri" w:cs="Calibri"/>
          <w:color w:val="3366FF"/>
          <w:sz w:val="23"/>
          <w:szCs w:val="23"/>
          <w:lang w:eastAsia="en-GB"/>
        </w:rPr>
      </w:pPr>
      <w:proofErr w:type="gramStart"/>
      <w:r w:rsidRPr="00856DD4">
        <w:rPr>
          <w:rFonts w:ascii="Calibri" w:eastAsia="Times New Roman" w:hAnsi="Calibri" w:cs="Calibri"/>
          <w:color w:val="3366FF"/>
          <w:sz w:val="23"/>
          <w:szCs w:val="23"/>
          <w:lang w:eastAsia="en-GB"/>
        </w:rPr>
        <w:t>cryo</w:t>
      </w:r>
      <w:r w:rsidR="00856DD4">
        <w:rPr>
          <w:rFonts w:ascii="Calibri" w:eastAsia="Times New Roman" w:hAnsi="Calibri" w:cs="Calibri"/>
          <w:color w:val="3366FF"/>
          <w:sz w:val="23"/>
          <w:szCs w:val="23"/>
          <w:lang w:eastAsia="en-GB"/>
        </w:rPr>
        <w:t>genics</w:t>
      </w:r>
      <w:proofErr w:type="gramEnd"/>
      <w:r w:rsidRPr="00856DD4">
        <w:rPr>
          <w:rFonts w:ascii="Calibri" w:eastAsia="Times New Roman" w:hAnsi="Calibri" w:cs="Calibri"/>
          <w:color w:val="3366FF"/>
          <w:sz w:val="23"/>
          <w:szCs w:val="23"/>
          <w:lang w:eastAsia="en-GB"/>
        </w:rPr>
        <w:t xml:space="preserve"> handling</w:t>
      </w:r>
    </w:p>
    <w:p w14:paraId="75DE1CF5" w14:textId="5D8B3A30" w:rsidR="00795545" w:rsidRPr="00856DD4" w:rsidRDefault="00D641BD" w:rsidP="00795545">
      <w:pPr>
        <w:pStyle w:val="ListParagraph"/>
        <w:numPr>
          <w:ilvl w:val="0"/>
          <w:numId w:val="1"/>
        </w:numPr>
      </w:pPr>
      <w:r>
        <w:t>Does the design lead to a reasonable production schedule, including QA, transport, installation and commissioning?</w:t>
      </w:r>
      <w:r w:rsidR="007C467B">
        <w:t xml:space="preserve">  </w:t>
      </w:r>
      <w:r w:rsidR="001E2D04" w:rsidRPr="00856DD4">
        <w:rPr>
          <w:color w:val="3366FF"/>
        </w:rPr>
        <w:t xml:space="preserve">Yes, but more detail is needed in some areas.  In particular, QA and transport need additional </w:t>
      </w:r>
      <w:r w:rsidR="00D27E18" w:rsidRPr="00856DD4">
        <w:rPr>
          <w:color w:val="3366FF"/>
        </w:rPr>
        <w:t>development</w:t>
      </w:r>
      <w:r w:rsidR="001E2D04" w:rsidRPr="00856DD4">
        <w:rPr>
          <w:color w:val="3366FF"/>
        </w:rPr>
        <w:t>.</w:t>
      </w:r>
    </w:p>
    <w:p w14:paraId="727B0F6D" w14:textId="77777777" w:rsidR="00856DD4" w:rsidRPr="00795545" w:rsidRDefault="00856DD4" w:rsidP="00856DD4">
      <w:pPr>
        <w:pStyle w:val="ListParagraph"/>
      </w:pPr>
    </w:p>
    <w:p w14:paraId="01FF9666" w14:textId="558C6BFF" w:rsidR="007032D0" w:rsidRDefault="00A83819" w:rsidP="00856DD4">
      <w:pPr>
        <w:pStyle w:val="ListParagraph"/>
        <w:numPr>
          <w:ilvl w:val="0"/>
          <w:numId w:val="1"/>
        </w:numPr>
      </w:pPr>
      <w:r>
        <w:t>Doe</w:t>
      </w:r>
      <w:r w:rsidR="00101703">
        <w:t xml:space="preserve">s the </w:t>
      </w:r>
      <w:r w:rsidR="009C00FD">
        <w:t xml:space="preserve">documentation of the </w:t>
      </w:r>
      <w:r>
        <w:t xml:space="preserve">APA </w:t>
      </w:r>
      <w:r w:rsidR="00101703">
        <w:t xml:space="preserve">technical design </w:t>
      </w:r>
      <w:r>
        <w:t>provide sufficiently comprehensive</w:t>
      </w:r>
      <w:r w:rsidR="008B57ED">
        <w:t xml:space="preserve"> analysis and </w:t>
      </w:r>
      <w:r>
        <w:t>justification for the APA design adopted?</w:t>
      </w:r>
      <w:r w:rsidR="00B35915">
        <w:t xml:space="preserve">  </w:t>
      </w:r>
      <w:r w:rsidR="00A3458B">
        <w:rPr>
          <w:color w:val="3366FF"/>
        </w:rPr>
        <w:t>Yes</w:t>
      </w:r>
      <w:r w:rsidR="001E2D04" w:rsidRPr="00856DD4">
        <w:rPr>
          <w:color w:val="3366FF"/>
        </w:rPr>
        <w:t xml:space="preserve">, the state of the documentation is sufficient for the current point in time.  However, within a very short time frame (~months) additional documentation will be required.  The APA design has been justified just for few load cases. We acknowledge that the safety factors are rather big, but several load cases are </w:t>
      </w:r>
      <w:r w:rsidR="00A3458B">
        <w:rPr>
          <w:color w:val="3366FF"/>
        </w:rPr>
        <w:t xml:space="preserve">missing (e.g. cool down and </w:t>
      </w:r>
      <w:r w:rsidR="001E2D04" w:rsidRPr="00856DD4">
        <w:rPr>
          <w:color w:val="3366FF"/>
        </w:rPr>
        <w:t>transport). Also the global stiffness of the</w:t>
      </w:r>
      <w:r w:rsidR="00A3458B">
        <w:rPr>
          <w:color w:val="3366FF"/>
        </w:rPr>
        <w:t xml:space="preserve"> field cage and the cryostat it</w:t>
      </w:r>
      <w:r w:rsidR="001E2D04" w:rsidRPr="00856DD4">
        <w:rPr>
          <w:color w:val="3366FF"/>
        </w:rPr>
        <w:t>self should be introduced in the FEA calculations to check the impact on stresses in the various structural elements and in the wires.  It is advisable to embed an</w:t>
      </w:r>
      <w:r w:rsidR="00795545" w:rsidRPr="00856DD4">
        <w:rPr>
          <w:color w:val="3366FF"/>
        </w:rPr>
        <w:t xml:space="preserve"> installation review in</w:t>
      </w:r>
      <w:r w:rsidR="001E2D04" w:rsidRPr="00856DD4">
        <w:rPr>
          <w:color w:val="3366FF"/>
        </w:rPr>
        <w:t xml:space="preserve">to </w:t>
      </w:r>
      <w:r w:rsidR="00795545" w:rsidRPr="00856DD4">
        <w:rPr>
          <w:color w:val="3366FF"/>
        </w:rPr>
        <w:t xml:space="preserve">the forthcoming detector </w:t>
      </w:r>
      <w:r w:rsidR="001E2D04" w:rsidRPr="00856DD4">
        <w:rPr>
          <w:color w:val="3366FF"/>
        </w:rPr>
        <w:t xml:space="preserve">support structure review as a follow up to this </w:t>
      </w:r>
      <w:r w:rsidR="00795545" w:rsidRPr="00856DD4">
        <w:rPr>
          <w:color w:val="3366FF"/>
        </w:rPr>
        <w:t>review</w:t>
      </w:r>
      <w:r w:rsidR="00CF207B" w:rsidRPr="00856DD4">
        <w:rPr>
          <w:color w:val="3366FF"/>
        </w:rPr>
        <w:t>.</w:t>
      </w:r>
      <w:r w:rsidR="00CF207B" w:rsidRPr="001E2D04">
        <w:rPr>
          <w:color w:val="0070C0"/>
        </w:rPr>
        <w:t xml:space="preserve"> </w:t>
      </w:r>
    </w:p>
    <w:p w14:paraId="1637EAF8" w14:textId="77777777" w:rsidR="007032D0" w:rsidRPr="007032D0" w:rsidRDefault="007032D0" w:rsidP="007032D0">
      <w:pPr>
        <w:ind w:left="360"/>
      </w:pPr>
    </w:p>
    <w:p w14:paraId="57C116A2" w14:textId="3F6FC8C8" w:rsidR="009C7D5C" w:rsidRPr="00856DD4" w:rsidRDefault="009C7D5C" w:rsidP="007032D0">
      <w:pPr>
        <w:pStyle w:val="ListParagraph"/>
        <w:numPr>
          <w:ilvl w:val="0"/>
          <w:numId w:val="1"/>
        </w:numPr>
        <w:rPr>
          <w:color w:val="3366FF"/>
        </w:rPr>
      </w:pPr>
      <w:r>
        <w:t xml:space="preserve">Are all </w:t>
      </w:r>
      <w:r w:rsidR="007F2FDC">
        <w:t>APA interface</w:t>
      </w:r>
      <w:r w:rsidR="002740DC">
        <w:t xml:space="preserve">s to other detector components and </w:t>
      </w:r>
      <w:r w:rsidR="004138EA">
        <w:t>cryostat</w:t>
      </w:r>
      <w:r>
        <w:t xml:space="preserve"> documented, clearly identified and complete?</w:t>
      </w:r>
      <w:r w:rsidR="007032D0">
        <w:rPr>
          <w:rFonts w:ascii="Calibri" w:eastAsia="Times New Roman" w:hAnsi="Calibri" w:cs="Calibri"/>
          <w:b/>
          <w:bCs/>
          <w:color w:val="F14F9A"/>
          <w:sz w:val="23"/>
          <w:szCs w:val="23"/>
          <w:lang w:eastAsia="en-GB"/>
        </w:rPr>
        <w:t xml:space="preserve"> </w:t>
      </w:r>
      <w:r w:rsidR="007032D0" w:rsidRPr="007032D0">
        <w:rPr>
          <w:rFonts w:ascii="Calibri" w:eastAsia="Times New Roman" w:hAnsi="Calibri" w:cs="Calibri"/>
          <w:bCs/>
          <w:sz w:val="23"/>
          <w:szCs w:val="23"/>
          <w:lang w:eastAsia="en-GB"/>
        </w:rPr>
        <w:t>Does</w:t>
      </w:r>
      <w:r w:rsidR="007032D0">
        <w:rPr>
          <w:rFonts w:ascii="Calibri" w:eastAsia="Times New Roman" w:hAnsi="Calibri" w:cs="Calibri"/>
          <w:b/>
          <w:bCs/>
          <w:color w:val="F14F9A"/>
          <w:sz w:val="23"/>
          <w:szCs w:val="23"/>
          <w:lang w:eastAsia="en-GB"/>
        </w:rPr>
        <w:t xml:space="preserve"> </w:t>
      </w:r>
      <w:r w:rsidR="007032D0">
        <w:t xml:space="preserve">the TPC integrated 3D model adequately represents the mechanical interfaces to the APAs and between adjacent APAs?  </w:t>
      </w:r>
      <w:r w:rsidR="008B57ED">
        <w:t xml:space="preserve"> </w:t>
      </w:r>
      <w:r w:rsidR="007C467B" w:rsidRPr="00856DD4">
        <w:rPr>
          <w:color w:val="3366FF"/>
        </w:rPr>
        <w:t xml:space="preserve">No.  The Interface documents do not describe the interfaces in </w:t>
      </w:r>
      <w:r w:rsidR="007032D0" w:rsidRPr="00856DD4">
        <w:rPr>
          <w:color w:val="3366FF"/>
        </w:rPr>
        <w:t xml:space="preserve">enough </w:t>
      </w:r>
      <w:r w:rsidR="007C467B" w:rsidRPr="00856DD4">
        <w:rPr>
          <w:color w:val="3366FF"/>
        </w:rPr>
        <w:t>detail.  Final interface documents should specify connection details such as pin size, pitch (CR board to CE)</w:t>
      </w:r>
      <w:r w:rsidR="007032D0" w:rsidRPr="00856DD4">
        <w:rPr>
          <w:color w:val="3366FF"/>
        </w:rPr>
        <w:t>,</w:t>
      </w:r>
      <w:r w:rsidR="00A3458B">
        <w:rPr>
          <w:color w:val="3366FF"/>
        </w:rPr>
        <w:t xml:space="preserve"> threaded hole-</w:t>
      </w:r>
      <w:r w:rsidR="007C467B" w:rsidRPr="00856DD4">
        <w:rPr>
          <w:color w:val="3366FF"/>
        </w:rPr>
        <w:t xml:space="preserve">size and pattern, </w:t>
      </w:r>
      <w:r w:rsidR="007032D0" w:rsidRPr="00856DD4">
        <w:rPr>
          <w:color w:val="3366FF"/>
        </w:rPr>
        <w:t xml:space="preserve">and </w:t>
      </w:r>
      <w:r w:rsidR="007C467B" w:rsidRPr="00856DD4">
        <w:rPr>
          <w:color w:val="3366FF"/>
        </w:rPr>
        <w:t xml:space="preserve">forces or movements expected (CE board to APA top beam).  </w:t>
      </w:r>
      <w:r w:rsidR="00794200" w:rsidRPr="00856DD4">
        <w:rPr>
          <w:color w:val="3366FF"/>
        </w:rPr>
        <w:t>The</w:t>
      </w:r>
      <w:r w:rsidR="007C467B" w:rsidRPr="00856DD4">
        <w:rPr>
          <w:color w:val="3366FF"/>
        </w:rPr>
        <w:t xml:space="preserve"> interface document between the field cage and </w:t>
      </w:r>
      <w:r w:rsidR="00794200" w:rsidRPr="00856DD4">
        <w:rPr>
          <w:color w:val="3366FF"/>
        </w:rPr>
        <w:t xml:space="preserve">the APA’s does not describe attachment </w:t>
      </w:r>
      <w:r w:rsidR="007032D0" w:rsidRPr="00856DD4">
        <w:rPr>
          <w:color w:val="3366FF"/>
        </w:rPr>
        <w:t>features or loads</w:t>
      </w:r>
      <w:r w:rsidR="00794200" w:rsidRPr="00856DD4">
        <w:rPr>
          <w:color w:val="3366FF"/>
        </w:rPr>
        <w:t>.</w:t>
      </w:r>
      <w:r w:rsidR="007C467B" w:rsidRPr="00856DD4">
        <w:rPr>
          <w:color w:val="3366FF"/>
        </w:rPr>
        <w:t xml:space="preserve">  </w:t>
      </w:r>
      <w:r w:rsidR="007032D0" w:rsidRPr="00856DD4">
        <w:rPr>
          <w:color w:val="3366FF"/>
        </w:rPr>
        <w:t>It does appear that the 3D model is in good shape and accurately models the mechanical interfaces within the TPC.</w:t>
      </w:r>
    </w:p>
    <w:p w14:paraId="4BC36475" w14:textId="77777777" w:rsidR="007032D0" w:rsidRPr="00795545" w:rsidRDefault="007032D0" w:rsidP="007032D0">
      <w:pPr>
        <w:pStyle w:val="ListParagraph"/>
      </w:pPr>
    </w:p>
    <w:p w14:paraId="21F1C8DA" w14:textId="71276EC0" w:rsidR="007032D0" w:rsidRDefault="00465E2A" w:rsidP="007032D0">
      <w:pPr>
        <w:pStyle w:val="ListParagraph"/>
        <w:numPr>
          <w:ilvl w:val="0"/>
          <w:numId w:val="1"/>
        </w:numPr>
        <w:rPr>
          <w:color w:val="FF0000"/>
        </w:rPr>
      </w:pPr>
      <w:r>
        <w:t xml:space="preserve">Are </w:t>
      </w:r>
      <w:r w:rsidR="00191E02">
        <w:t xml:space="preserve">the </w:t>
      </w:r>
      <w:r w:rsidR="0038356B">
        <w:t xml:space="preserve">APA </w:t>
      </w:r>
      <w:r w:rsidR="00511C8F">
        <w:t xml:space="preserve">3D model, </w:t>
      </w:r>
      <w:r w:rsidR="00A3458B">
        <w:t>top-</w:t>
      </w:r>
      <w:r w:rsidR="00E81F05">
        <w:t xml:space="preserve">level assembly </w:t>
      </w:r>
      <w:r w:rsidR="00511C8F">
        <w:t>drawing</w:t>
      </w:r>
      <w:r w:rsidR="008B57ED">
        <w:t>s</w:t>
      </w:r>
      <w:r w:rsidR="00511C8F">
        <w:t xml:space="preserve">, </w:t>
      </w:r>
      <w:r w:rsidR="00CD0D7A">
        <w:t xml:space="preserve">detail/part drawings </w:t>
      </w:r>
      <w:r w:rsidR="00511C8F">
        <w:t xml:space="preserve">and the </w:t>
      </w:r>
      <w:r w:rsidR="007F2FDC">
        <w:t>material and</w:t>
      </w:r>
      <w:r w:rsidR="00511C8F">
        <w:t xml:space="preserve"> process specifications </w:t>
      </w:r>
      <w:r>
        <w:t xml:space="preserve">sufficiently complete to demonstrate </w:t>
      </w:r>
      <w:r w:rsidR="00432D4F">
        <w:t xml:space="preserve">that </w:t>
      </w:r>
      <w:r>
        <w:t xml:space="preserve">the </w:t>
      </w:r>
      <w:r w:rsidR="00191E02">
        <w:t xml:space="preserve">design </w:t>
      </w:r>
      <w:r w:rsidR="004138EA">
        <w:t>can be constructed and installed</w:t>
      </w:r>
      <w:r w:rsidR="00191E02">
        <w:t>?</w:t>
      </w:r>
      <w:r w:rsidR="00794200">
        <w:t xml:space="preserve">  </w:t>
      </w:r>
      <w:r w:rsidR="00A3458B">
        <w:rPr>
          <w:color w:val="3366FF"/>
        </w:rPr>
        <w:t>Yes</w:t>
      </w:r>
      <w:r w:rsidR="007032D0" w:rsidRPr="00856DD4">
        <w:rPr>
          <w:color w:val="3366FF"/>
        </w:rPr>
        <w:t>, but it is noted that</w:t>
      </w:r>
      <w:r w:rsidR="00794200" w:rsidRPr="00856DD4">
        <w:rPr>
          <w:color w:val="3366FF"/>
        </w:rPr>
        <w:t xml:space="preserve"> the drawing set is</w:t>
      </w:r>
      <w:r w:rsidR="007032D0" w:rsidRPr="00856DD4">
        <w:rPr>
          <w:color w:val="3366FF"/>
        </w:rPr>
        <w:t xml:space="preserve"> no</w:t>
      </w:r>
      <w:r w:rsidR="00794200" w:rsidRPr="00856DD4">
        <w:rPr>
          <w:color w:val="3366FF"/>
        </w:rPr>
        <w:t xml:space="preserve">t </w:t>
      </w:r>
      <w:r w:rsidR="007032D0" w:rsidRPr="00856DD4">
        <w:rPr>
          <w:color w:val="3366FF"/>
        </w:rPr>
        <w:t xml:space="preserve">yet </w:t>
      </w:r>
      <w:r w:rsidR="00794200" w:rsidRPr="00856DD4">
        <w:rPr>
          <w:color w:val="3366FF"/>
        </w:rPr>
        <w:t>comple</w:t>
      </w:r>
      <w:r w:rsidR="007032D0" w:rsidRPr="00856DD4">
        <w:rPr>
          <w:color w:val="3366FF"/>
        </w:rPr>
        <w:t xml:space="preserve">te and some changes to the </w:t>
      </w:r>
      <w:r w:rsidR="00794200" w:rsidRPr="00856DD4">
        <w:rPr>
          <w:color w:val="3366FF"/>
        </w:rPr>
        <w:t xml:space="preserve">top head tube are </w:t>
      </w:r>
      <w:r w:rsidR="007032D0" w:rsidRPr="00856DD4">
        <w:rPr>
          <w:color w:val="3366FF"/>
        </w:rPr>
        <w:t xml:space="preserve">still </w:t>
      </w:r>
      <w:r w:rsidR="00794200" w:rsidRPr="00856DD4">
        <w:rPr>
          <w:color w:val="3366FF"/>
        </w:rPr>
        <w:t>in progress.  Draft procedures for assembly exist and are very detailed.</w:t>
      </w:r>
    </w:p>
    <w:p w14:paraId="5C19FC95" w14:textId="77777777" w:rsidR="007032D0" w:rsidRPr="007032D0" w:rsidRDefault="007032D0" w:rsidP="007032D0">
      <w:pPr>
        <w:rPr>
          <w:color w:val="FF0000"/>
        </w:rPr>
      </w:pPr>
    </w:p>
    <w:p w14:paraId="527EB48F" w14:textId="4182E24A" w:rsidR="002C153F" w:rsidRPr="00357A6C" w:rsidRDefault="002C153F" w:rsidP="00795545">
      <w:pPr>
        <w:pStyle w:val="ListParagraph"/>
        <w:numPr>
          <w:ilvl w:val="0"/>
          <w:numId w:val="1"/>
        </w:numPr>
        <w:rPr>
          <w:color w:val="3366FF"/>
        </w:rPr>
      </w:pPr>
      <w:r>
        <w:t xml:space="preserve">Does </w:t>
      </w:r>
      <w:r w:rsidR="00CE1C5A">
        <w:t xml:space="preserve">the design provide adequate </w:t>
      </w:r>
      <w:r w:rsidRPr="002C153F">
        <w:t xml:space="preserve">signal </w:t>
      </w:r>
      <w:r w:rsidR="00CE1C5A">
        <w:t>response characteristics</w:t>
      </w:r>
      <w:r>
        <w:t>?</w:t>
      </w:r>
      <w:r w:rsidR="00CF207B">
        <w:t xml:space="preserve"> </w:t>
      </w:r>
      <w:r w:rsidR="00A3458B">
        <w:t xml:space="preserve"> Is it optimized for the proposed electronics? </w:t>
      </w:r>
      <w:r w:rsidR="00357A6C">
        <w:t xml:space="preserve">Is the grounding and shielding of the APA understood and adequate? </w:t>
      </w:r>
      <w:r w:rsidR="00CF207B" w:rsidRPr="00357A6C">
        <w:rPr>
          <w:color w:val="3366FF"/>
        </w:rPr>
        <w:t xml:space="preserve">Yes. The signal formation and its noise immunity characteristics appear to be well understood. The values of the HV bias filter components have been well thought out. The </w:t>
      </w:r>
      <w:r w:rsidR="00A3458B" w:rsidRPr="00357A6C">
        <w:rPr>
          <w:color w:val="3366FF"/>
        </w:rPr>
        <w:t>basic principles for what is required by the front-</w:t>
      </w:r>
      <w:r w:rsidR="00CF207B" w:rsidRPr="00357A6C">
        <w:rPr>
          <w:color w:val="3366FF"/>
        </w:rPr>
        <w:t>end electroni</w:t>
      </w:r>
      <w:r w:rsidR="00357A6C" w:rsidRPr="00357A6C">
        <w:rPr>
          <w:color w:val="3366FF"/>
        </w:rPr>
        <w:t xml:space="preserve">cs are known and confirmed via </w:t>
      </w:r>
      <w:r w:rsidR="00CF207B" w:rsidRPr="00357A6C">
        <w:rPr>
          <w:color w:val="3366FF"/>
        </w:rPr>
        <w:t xml:space="preserve">experience with similar configurations used in </w:t>
      </w:r>
      <w:proofErr w:type="spellStart"/>
      <w:r w:rsidR="00CF207B" w:rsidRPr="00357A6C">
        <w:rPr>
          <w:color w:val="3366FF"/>
        </w:rPr>
        <w:t>MicroBooNe</w:t>
      </w:r>
      <w:proofErr w:type="spellEnd"/>
      <w:r w:rsidR="00CF207B" w:rsidRPr="00357A6C">
        <w:rPr>
          <w:color w:val="3366FF"/>
        </w:rPr>
        <w:t xml:space="preserve"> and in the 35-ton detector. However, some o</w:t>
      </w:r>
      <w:r w:rsidR="00357A6C" w:rsidRPr="00357A6C">
        <w:rPr>
          <w:color w:val="3366FF"/>
        </w:rPr>
        <w:t xml:space="preserve">f the design details for </w:t>
      </w:r>
      <w:r w:rsidR="00CF207B" w:rsidRPr="00357A6C">
        <w:rPr>
          <w:color w:val="3366FF"/>
        </w:rPr>
        <w:t>ProtoDUNE still need to be finalized. These</w:t>
      </w:r>
      <w:r w:rsidR="00357A6C" w:rsidRPr="00357A6C">
        <w:rPr>
          <w:color w:val="3366FF"/>
        </w:rPr>
        <w:t xml:space="preserve"> include </w:t>
      </w:r>
      <w:r w:rsidR="00CF207B" w:rsidRPr="00357A6C">
        <w:rPr>
          <w:color w:val="3366FF"/>
        </w:rPr>
        <w:t xml:space="preserve">implementation of the HV bias wire and cable connections from the feed-through to the various wire bias filter boards and their distribution as these voltages get connected to the wire bias filter boards. </w:t>
      </w:r>
      <w:r w:rsidR="00795545" w:rsidRPr="00357A6C">
        <w:rPr>
          <w:color w:val="3366FF"/>
        </w:rPr>
        <w:t xml:space="preserve">Significant work has been done </w:t>
      </w:r>
      <w:r w:rsidR="00357A6C" w:rsidRPr="00357A6C">
        <w:rPr>
          <w:color w:val="3366FF"/>
        </w:rPr>
        <w:t>on understanding the grounding and shielding plan but the complete</w:t>
      </w:r>
      <w:r w:rsidR="00795545" w:rsidRPr="00357A6C">
        <w:rPr>
          <w:color w:val="3366FF"/>
        </w:rPr>
        <w:t xml:space="preserve"> </w:t>
      </w:r>
      <w:r w:rsidR="00357A6C" w:rsidRPr="00357A6C">
        <w:rPr>
          <w:color w:val="3366FF"/>
        </w:rPr>
        <w:t xml:space="preserve">system </w:t>
      </w:r>
      <w:r w:rsidR="00795545" w:rsidRPr="00357A6C">
        <w:rPr>
          <w:color w:val="3366FF"/>
        </w:rPr>
        <w:t xml:space="preserve">design is not </w:t>
      </w:r>
      <w:r w:rsidR="00357A6C" w:rsidRPr="00357A6C">
        <w:rPr>
          <w:color w:val="3366FF"/>
        </w:rPr>
        <w:t>yet in place.  The need for implementing optimum grounding and shielding connections is clearly understood. APA-to-APA isolation is implemented within the frame design and appears to be adequate. Most grounding connections, and their function, are understood.  However, some of the implementation details need to be finalized within the designs of the relevant PC boards. We</w:t>
      </w:r>
      <w:r w:rsidR="00795545" w:rsidRPr="00357A6C">
        <w:rPr>
          <w:color w:val="3366FF"/>
        </w:rPr>
        <w:t xml:space="preserve"> recommend </w:t>
      </w:r>
      <w:r w:rsidR="00357A6C" w:rsidRPr="00357A6C">
        <w:rPr>
          <w:color w:val="3366FF"/>
        </w:rPr>
        <w:t xml:space="preserve">that </w:t>
      </w:r>
      <w:proofErr w:type="gramStart"/>
      <w:r w:rsidR="00357A6C" w:rsidRPr="00357A6C">
        <w:rPr>
          <w:color w:val="3366FF"/>
        </w:rPr>
        <w:t xml:space="preserve">this item be followed up on by the </w:t>
      </w:r>
      <w:r w:rsidR="00795545" w:rsidRPr="00357A6C">
        <w:rPr>
          <w:color w:val="3366FF"/>
        </w:rPr>
        <w:t>DUNE Grounding and Shield</w:t>
      </w:r>
      <w:r w:rsidR="00357558" w:rsidRPr="00357A6C">
        <w:rPr>
          <w:color w:val="3366FF"/>
        </w:rPr>
        <w:t>ing</w:t>
      </w:r>
      <w:r w:rsidR="00795545" w:rsidRPr="00357A6C">
        <w:rPr>
          <w:color w:val="3366FF"/>
        </w:rPr>
        <w:t xml:space="preserve"> Committee</w:t>
      </w:r>
      <w:proofErr w:type="gramEnd"/>
      <w:r w:rsidR="00357A6C" w:rsidRPr="00357A6C">
        <w:rPr>
          <w:color w:val="3366FF"/>
        </w:rPr>
        <w:t xml:space="preserve"> once all of the final designs are in place</w:t>
      </w:r>
      <w:r w:rsidR="00CF207B" w:rsidRPr="00357A6C">
        <w:rPr>
          <w:color w:val="3366FF"/>
        </w:rPr>
        <w:t xml:space="preserve">. </w:t>
      </w:r>
    </w:p>
    <w:p w14:paraId="47D7BB19" w14:textId="69CBB891" w:rsidR="00357558" w:rsidRPr="0034740D" w:rsidRDefault="00E81F05" w:rsidP="00357558">
      <w:pPr>
        <w:numPr>
          <w:ilvl w:val="0"/>
          <w:numId w:val="1"/>
        </w:numPr>
        <w:spacing w:before="100" w:beforeAutospacing="1" w:after="100" w:afterAutospacing="1" w:line="240" w:lineRule="auto"/>
        <w:rPr>
          <w:color w:val="3366FF"/>
        </w:rPr>
      </w:pPr>
      <w:r>
        <w:t xml:space="preserve">Are </w:t>
      </w:r>
      <w:r w:rsidR="00CD0D7A">
        <w:t>operation conditions (loads and temperature)</w:t>
      </w:r>
      <w:r w:rsidR="0072335C">
        <w:t xml:space="preserve"> listed, understood</w:t>
      </w:r>
      <w:r w:rsidR="00357558">
        <w:t>,</w:t>
      </w:r>
      <w:r w:rsidR="0072335C">
        <w:t xml:space="preserve"> and comprehensive</w:t>
      </w:r>
      <w:r w:rsidR="00CD0D7A">
        <w:t xml:space="preserve">? </w:t>
      </w:r>
      <w:r w:rsidR="006E1514">
        <w:t xml:space="preserve"> </w:t>
      </w:r>
      <w:r w:rsidR="00357558" w:rsidRPr="0034740D">
        <w:rPr>
          <w:color w:val="3366FF"/>
        </w:rPr>
        <w:t>Yes, steady s</w:t>
      </w:r>
      <w:r w:rsidR="006E1514" w:rsidRPr="0034740D">
        <w:rPr>
          <w:color w:val="3366FF"/>
        </w:rPr>
        <w:t xml:space="preserve">tate loads are understood </w:t>
      </w:r>
      <w:r w:rsidR="00357558" w:rsidRPr="0034740D">
        <w:rPr>
          <w:color w:val="3366FF"/>
        </w:rPr>
        <w:t xml:space="preserve">with the </w:t>
      </w:r>
      <w:r w:rsidR="006E1514" w:rsidRPr="0034740D">
        <w:rPr>
          <w:color w:val="3366FF"/>
        </w:rPr>
        <w:t>except</w:t>
      </w:r>
      <w:r w:rsidR="00357558" w:rsidRPr="0034740D">
        <w:rPr>
          <w:color w:val="3366FF"/>
        </w:rPr>
        <w:t>ion of</w:t>
      </w:r>
      <w:r w:rsidR="006E1514" w:rsidRPr="0034740D">
        <w:rPr>
          <w:color w:val="3366FF"/>
        </w:rPr>
        <w:t xml:space="preserve"> loads imparted by the field cage and ground plane.</w:t>
      </w:r>
      <w:r w:rsidR="00357558" w:rsidRPr="0034740D">
        <w:rPr>
          <w:color w:val="3366FF"/>
        </w:rPr>
        <w:t xml:space="preserve">  However, </w:t>
      </w:r>
      <w:r w:rsidR="00357558" w:rsidRPr="0034740D">
        <w:rPr>
          <w:rFonts w:ascii="Calibri" w:eastAsia="Times New Roman" w:hAnsi="Calibri" w:cs="Calibri"/>
          <w:color w:val="3366FF"/>
          <w:sz w:val="23"/>
          <w:szCs w:val="23"/>
          <w:lang w:eastAsia="en-GB"/>
        </w:rPr>
        <w:t xml:space="preserve">the full </w:t>
      </w:r>
      <w:r w:rsidR="00CF207B" w:rsidRPr="0034740D">
        <w:rPr>
          <w:rFonts w:ascii="Calibri" w:eastAsia="Times New Roman" w:hAnsi="Calibri" w:cs="Calibri"/>
          <w:color w:val="3366FF"/>
          <w:sz w:val="23"/>
          <w:szCs w:val="23"/>
          <w:lang w:eastAsia="en-GB"/>
        </w:rPr>
        <w:t xml:space="preserve">FEA </w:t>
      </w:r>
      <w:r w:rsidR="00357558" w:rsidRPr="0034740D">
        <w:rPr>
          <w:rFonts w:ascii="Calibri" w:eastAsia="Times New Roman" w:hAnsi="Calibri" w:cs="Calibri"/>
          <w:color w:val="3366FF"/>
          <w:sz w:val="23"/>
          <w:szCs w:val="23"/>
          <w:lang w:eastAsia="en-GB"/>
        </w:rPr>
        <w:t>calculation has not been performed for some operating conditions such as the cool-down phase and for the filled cryostat.</w:t>
      </w:r>
    </w:p>
    <w:p w14:paraId="4E2C5B8E" w14:textId="77777777" w:rsidR="00357558" w:rsidRPr="00357558" w:rsidRDefault="00357558" w:rsidP="00357558">
      <w:pPr>
        <w:spacing w:before="100" w:beforeAutospacing="1" w:after="100" w:afterAutospacing="1" w:line="240" w:lineRule="auto"/>
        <w:ind w:left="720"/>
        <w:rPr>
          <w:color w:val="FF0000"/>
        </w:rPr>
      </w:pPr>
    </w:p>
    <w:p w14:paraId="744F89C5" w14:textId="2C0D7ACD" w:rsidR="00795545" w:rsidRPr="00856DD4" w:rsidRDefault="00465E2A" w:rsidP="00795545">
      <w:pPr>
        <w:numPr>
          <w:ilvl w:val="0"/>
          <w:numId w:val="1"/>
        </w:numPr>
        <w:spacing w:before="100" w:beforeAutospacing="1" w:after="100" w:afterAutospacing="1" w:line="240" w:lineRule="auto"/>
        <w:rPr>
          <w:color w:val="3366FF"/>
        </w:rPr>
      </w:pPr>
      <w:proofErr w:type="gramStart"/>
      <w:r>
        <w:t>Are</w:t>
      </w:r>
      <w:proofErr w:type="gramEnd"/>
      <w:r>
        <w:t xml:space="preserve"> the APA engineering analyses </w:t>
      </w:r>
      <w:r w:rsidR="00400ADA">
        <w:t xml:space="preserve">sufficiently comprehensive </w:t>
      </w:r>
      <w:r w:rsidR="004138EA">
        <w:t xml:space="preserve">for </w:t>
      </w:r>
      <w:r w:rsidR="00400ADA">
        <w:t>safe</w:t>
      </w:r>
      <w:r w:rsidR="004138EA">
        <w:t xml:space="preserve"> handling, installation and operation at the CERN Neutrino Platform</w:t>
      </w:r>
      <w:r w:rsidR="00400ADA">
        <w:t>?</w:t>
      </w:r>
      <w:r w:rsidR="00794200">
        <w:t xml:space="preserve">  </w:t>
      </w:r>
      <w:r w:rsidR="00794200" w:rsidRPr="00856DD4">
        <w:rPr>
          <w:color w:val="3366FF"/>
        </w:rPr>
        <w:t xml:space="preserve">Not yet.  We got the impression that the </w:t>
      </w:r>
      <w:r w:rsidR="00357558" w:rsidRPr="00856DD4">
        <w:rPr>
          <w:color w:val="3366FF"/>
        </w:rPr>
        <w:t xml:space="preserve">APA </w:t>
      </w:r>
      <w:r w:rsidR="00794200" w:rsidRPr="00856DD4">
        <w:rPr>
          <w:color w:val="3366FF"/>
        </w:rPr>
        <w:t>hand</w:t>
      </w:r>
      <w:r w:rsidR="00357558" w:rsidRPr="00856DD4">
        <w:rPr>
          <w:color w:val="3366FF"/>
        </w:rPr>
        <w:t>l</w:t>
      </w:r>
      <w:r w:rsidR="00794200" w:rsidRPr="00856DD4">
        <w:rPr>
          <w:color w:val="3366FF"/>
        </w:rPr>
        <w:t xml:space="preserve">ing and installation plan was still evolving.  Handling fixtures need to be designed per CERN requirements.  A complete set of load cases during installation </w:t>
      </w:r>
      <w:r w:rsidR="00357558" w:rsidRPr="00856DD4">
        <w:rPr>
          <w:color w:val="3366FF"/>
        </w:rPr>
        <w:t xml:space="preserve">also </w:t>
      </w:r>
      <w:r w:rsidR="00794200" w:rsidRPr="00856DD4">
        <w:rPr>
          <w:color w:val="3366FF"/>
        </w:rPr>
        <w:t>need to be completed.</w:t>
      </w:r>
      <w:r w:rsidR="00795545" w:rsidRPr="00856DD4">
        <w:rPr>
          <w:color w:val="3366FF"/>
        </w:rPr>
        <w:t xml:space="preserve">  Interaction with CERN is mandatory at this stage to clarify the information needed for the acceptance of the par</w:t>
      </w:r>
      <w:r w:rsidR="00161C5F" w:rsidRPr="00856DD4">
        <w:rPr>
          <w:color w:val="3366FF"/>
        </w:rPr>
        <w:t xml:space="preserve">ts by CERN.    </w:t>
      </w:r>
      <w:r w:rsidR="0099471F" w:rsidRPr="00856DD4">
        <w:rPr>
          <w:color w:val="3366FF"/>
        </w:rPr>
        <w:t xml:space="preserve"> The analysis of the APA structure behavior during transportation on the clean/ cryostat rails should be </w:t>
      </w:r>
      <w:r w:rsidR="0099471F" w:rsidRPr="00856DD4">
        <w:rPr>
          <w:color w:val="3366FF"/>
        </w:rPr>
        <w:lastRenderedPageBreak/>
        <w:t>checked.</w:t>
      </w:r>
      <w:r w:rsidR="00161C5F" w:rsidRPr="00856DD4">
        <w:rPr>
          <w:color w:val="3366FF"/>
        </w:rPr>
        <w:t xml:space="preserve">  As above, we expect that the installation plan will be more thoroughly reviewed in the upcoming detector support system review.</w:t>
      </w:r>
    </w:p>
    <w:p w14:paraId="4A229726" w14:textId="77777777" w:rsidR="00161C5F" w:rsidRPr="00CF207B" w:rsidRDefault="00161C5F" w:rsidP="00161C5F">
      <w:pPr>
        <w:spacing w:before="100" w:beforeAutospacing="1" w:after="100" w:afterAutospacing="1" w:line="240" w:lineRule="auto"/>
        <w:rPr>
          <w:color w:val="FF0000"/>
        </w:rPr>
      </w:pPr>
    </w:p>
    <w:p w14:paraId="06468400" w14:textId="0C085A92" w:rsidR="00795545" w:rsidRPr="00161C5F" w:rsidRDefault="0072335C" w:rsidP="00795545">
      <w:pPr>
        <w:pStyle w:val="ListParagraph"/>
        <w:numPr>
          <w:ilvl w:val="0"/>
          <w:numId w:val="1"/>
        </w:numPr>
        <w:rPr>
          <w:color w:val="FF0000"/>
        </w:rPr>
      </w:pPr>
      <w:r>
        <w:t>Does</w:t>
      </w:r>
      <w:r w:rsidR="00400ADA">
        <w:t xml:space="preserve"> the</w:t>
      </w:r>
      <w:r w:rsidR="00465E2A">
        <w:t xml:space="preserve"> </w:t>
      </w:r>
      <w:r>
        <w:t xml:space="preserve">APA </w:t>
      </w:r>
      <w:r w:rsidR="00400ADA">
        <w:t xml:space="preserve">quality assurance </w:t>
      </w:r>
      <w:r>
        <w:t>plan i</w:t>
      </w:r>
      <w:r w:rsidR="002740DC">
        <w:t xml:space="preserve">nclude </w:t>
      </w:r>
      <w:r w:rsidR="00D641BD">
        <w:t xml:space="preserve">applicable and </w:t>
      </w:r>
      <w:r w:rsidR="00594259">
        <w:t xml:space="preserve">sufficient </w:t>
      </w:r>
      <w:r w:rsidR="001C79F0">
        <w:t>features</w:t>
      </w:r>
      <w:r w:rsidR="002740DC">
        <w:t xml:space="preserve"> </w:t>
      </w:r>
      <w:r w:rsidR="001C79F0">
        <w:t>of internationally recognized quality programs</w:t>
      </w:r>
      <w:r>
        <w:t>?</w:t>
      </w:r>
      <w:r w:rsidR="001C79F0">
        <w:t xml:space="preserve"> </w:t>
      </w:r>
      <w:r w:rsidR="00594259">
        <w:t xml:space="preserve">Have </w:t>
      </w:r>
      <w:r w:rsidR="001C79F0">
        <w:t xml:space="preserve">applicable lessons-learned </w:t>
      </w:r>
      <w:r w:rsidR="00594259">
        <w:t xml:space="preserve">from </w:t>
      </w:r>
      <w:r w:rsidR="005F1EC9">
        <w:t xml:space="preserve">previous LArTPC devices been </w:t>
      </w:r>
      <w:r w:rsidR="001C79F0">
        <w:t xml:space="preserve">documented </w:t>
      </w:r>
      <w:r w:rsidR="005F1EC9">
        <w:t>and implemented into the QA plan</w:t>
      </w:r>
      <w:r w:rsidR="001C79F0">
        <w:t>?</w:t>
      </w:r>
      <w:r w:rsidR="00BA63B2">
        <w:t xml:space="preserve"> Does the plan appropriately account for APA production </w:t>
      </w:r>
      <w:r w:rsidR="00CE1C5A">
        <w:t>at multiple international sites with different standards (metric/imperial) for available stock materials?</w:t>
      </w:r>
      <w:r w:rsidR="00794200">
        <w:t xml:space="preserve">  </w:t>
      </w:r>
      <w:r w:rsidR="00794200" w:rsidRPr="00856DD4">
        <w:rPr>
          <w:color w:val="3366FF"/>
        </w:rPr>
        <w:t>Yes, QA and Testing plan was presented and took into account previous LArTPC experiences.</w:t>
      </w:r>
      <w:r w:rsidR="00161C5F" w:rsidRPr="00856DD4">
        <w:rPr>
          <w:color w:val="3366FF"/>
        </w:rPr>
        <w:t xml:space="preserve">  The one caveat is that planning for the UK effort is just getting underway. </w:t>
      </w:r>
      <w:r w:rsidR="00794200" w:rsidRPr="00856DD4">
        <w:rPr>
          <w:color w:val="3366FF"/>
        </w:rPr>
        <w:t xml:space="preserve">  </w:t>
      </w:r>
      <w:r w:rsidR="00161C5F" w:rsidRPr="00856DD4">
        <w:rPr>
          <w:color w:val="3366FF"/>
        </w:rPr>
        <w:t>One might expect issues with European versus US standards and with the procurement of certain material.  The p</w:t>
      </w:r>
      <w:r w:rsidR="00795545" w:rsidRPr="00856DD4">
        <w:rPr>
          <w:color w:val="3366FF"/>
        </w:rPr>
        <w:t>ro</w:t>
      </w:r>
      <w:r w:rsidR="00161C5F" w:rsidRPr="00856DD4">
        <w:rPr>
          <w:color w:val="3366FF"/>
        </w:rPr>
        <w:t>curement of material in US could be an option</w:t>
      </w:r>
      <w:r w:rsidR="00CF207B" w:rsidRPr="00856DD4">
        <w:rPr>
          <w:color w:val="3366FF"/>
        </w:rPr>
        <w:t>.</w:t>
      </w:r>
      <w:r w:rsidR="00CF207B">
        <w:rPr>
          <w:color w:val="0070C0"/>
        </w:rPr>
        <w:t xml:space="preserve"> </w:t>
      </w:r>
    </w:p>
    <w:p w14:paraId="7F3A3A02" w14:textId="77777777" w:rsidR="00161C5F" w:rsidRPr="00161C5F" w:rsidRDefault="00161C5F" w:rsidP="00161C5F">
      <w:pPr>
        <w:rPr>
          <w:color w:val="FF0000"/>
        </w:rPr>
      </w:pPr>
    </w:p>
    <w:p w14:paraId="59726E24" w14:textId="78CBD14B" w:rsidR="00191E02" w:rsidRPr="0034740D" w:rsidRDefault="0072529B" w:rsidP="00795545">
      <w:pPr>
        <w:pStyle w:val="ListParagraph"/>
        <w:numPr>
          <w:ilvl w:val="0"/>
          <w:numId w:val="1"/>
        </w:numPr>
        <w:rPr>
          <w:color w:val="3366FF"/>
        </w:rPr>
      </w:pPr>
      <w:r>
        <w:t>Are the APA quality control test plans</w:t>
      </w:r>
      <w:r w:rsidR="00465E2A">
        <w:t xml:space="preserve"> </w:t>
      </w:r>
      <w:r>
        <w:t xml:space="preserve">and inspection regimes </w:t>
      </w:r>
      <w:r w:rsidR="00465E2A">
        <w:t>sufficiently</w:t>
      </w:r>
      <w:r w:rsidR="00F105EB">
        <w:t xml:space="preserve"> </w:t>
      </w:r>
      <w:r w:rsidR="00400ADA">
        <w:t>comprehensive</w:t>
      </w:r>
      <w:r w:rsidR="00465E2A">
        <w:t xml:space="preserve"> to </w:t>
      </w:r>
      <w:r w:rsidR="00594259">
        <w:t xml:space="preserve">assure </w:t>
      </w:r>
      <w:r w:rsidR="00CE1C5A">
        <w:t xml:space="preserve">efficient commissioning and </w:t>
      </w:r>
      <w:r w:rsidR="00594259">
        <w:t xml:space="preserve">safe and operation of the </w:t>
      </w:r>
      <w:r w:rsidR="00400ADA">
        <w:t xml:space="preserve">NP04 </w:t>
      </w:r>
      <w:r w:rsidR="0047643C">
        <w:t>experime</w:t>
      </w:r>
      <w:r w:rsidR="00F105EB">
        <w:t>nt</w:t>
      </w:r>
      <w:r w:rsidR="00191E02">
        <w:t>?</w:t>
      </w:r>
      <w:r w:rsidR="00BA63B2">
        <w:t xml:space="preserve"> </w:t>
      </w:r>
      <w:r w:rsidR="0034740D">
        <w:t xml:space="preserve"> </w:t>
      </w:r>
      <w:r w:rsidR="0034740D">
        <w:t xml:space="preserve">Does the QC plan appropriately account for APA production at multiple international sites?  </w:t>
      </w:r>
      <w:r w:rsidR="00161C5F" w:rsidRPr="0034740D">
        <w:rPr>
          <w:color w:val="3366FF"/>
        </w:rPr>
        <w:t xml:space="preserve">Yes, but there is </w:t>
      </w:r>
      <w:r w:rsidR="006E1514" w:rsidRPr="0034740D">
        <w:rPr>
          <w:color w:val="3366FF"/>
        </w:rPr>
        <w:t xml:space="preserve">risk </w:t>
      </w:r>
      <w:bookmarkStart w:id="0" w:name="_GoBack"/>
      <w:bookmarkEnd w:id="0"/>
      <w:r w:rsidR="00161C5F" w:rsidRPr="0034740D">
        <w:rPr>
          <w:color w:val="3366FF"/>
        </w:rPr>
        <w:t xml:space="preserve">associated with the fact </w:t>
      </w:r>
      <w:r w:rsidR="006E1514" w:rsidRPr="0034740D">
        <w:rPr>
          <w:color w:val="3366FF"/>
        </w:rPr>
        <w:t>that the first integrated test</w:t>
      </w:r>
      <w:r w:rsidR="00161C5F" w:rsidRPr="0034740D">
        <w:rPr>
          <w:color w:val="3366FF"/>
        </w:rPr>
        <w:t xml:space="preserve"> of an APA with CE occurs just prior to </w:t>
      </w:r>
      <w:proofErr w:type="gramStart"/>
      <w:r w:rsidR="006E1514" w:rsidRPr="0034740D">
        <w:rPr>
          <w:color w:val="3366FF"/>
        </w:rPr>
        <w:t xml:space="preserve">installation </w:t>
      </w:r>
      <w:r w:rsidR="0034740D" w:rsidRPr="0034740D">
        <w:rPr>
          <w:color w:val="3366FF"/>
        </w:rPr>
        <w:t xml:space="preserve"> </w:t>
      </w:r>
      <w:r w:rsidR="006E1514" w:rsidRPr="0034740D">
        <w:rPr>
          <w:color w:val="3366FF"/>
        </w:rPr>
        <w:t>at</w:t>
      </w:r>
      <w:proofErr w:type="gramEnd"/>
      <w:r w:rsidR="006E1514" w:rsidRPr="0034740D">
        <w:rPr>
          <w:color w:val="3366FF"/>
        </w:rPr>
        <w:t xml:space="preserve"> CERN. </w:t>
      </w:r>
      <w:r w:rsidR="0034740D" w:rsidRPr="0034740D">
        <w:rPr>
          <w:color w:val="3366FF"/>
        </w:rPr>
        <w:t xml:space="preserve">We are not able to </w:t>
      </w:r>
      <w:r w:rsidR="006E1514" w:rsidRPr="0034740D">
        <w:rPr>
          <w:color w:val="3366FF"/>
        </w:rPr>
        <w:t xml:space="preserve">comment </w:t>
      </w:r>
      <w:r w:rsidR="0034740D" w:rsidRPr="0034740D">
        <w:rPr>
          <w:color w:val="3366FF"/>
        </w:rPr>
        <w:t xml:space="preserve">on the QC plan for </w:t>
      </w:r>
      <w:r w:rsidR="006E1514" w:rsidRPr="0034740D">
        <w:rPr>
          <w:color w:val="3366FF"/>
        </w:rPr>
        <w:t xml:space="preserve">the international site </w:t>
      </w:r>
      <w:r w:rsidR="0034740D" w:rsidRPr="0034740D">
        <w:rPr>
          <w:color w:val="3366FF"/>
        </w:rPr>
        <w:t xml:space="preserve">as this activity has only been recently approved </w:t>
      </w:r>
      <w:r w:rsidR="00161C5F" w:rsidRPr="0034740D">
        <w:rPr>
          <w:color w:val="3366FF"/>
        </w:rPr>
        <w:t xml:space="preserve">and planning is just getting underway. </w:t>
      </w:r>
      <w:r w:rsidR="007947FB" w:rsidRPr="0034740D">
        <w:rPr>
          <w:color w:val="3366FF"/>
        </w:rPr>
        <w:t xml:space="preserve"> </w:t>
      </w:r>
      <w:r w:rsidR="00795545" w:rsidRPr="0034740D">
        <w:rPr>
          <w:color w:val="3366FF"/>
        </w:rPr>
        <w:t xml:space="preserve">Some </w:t>
      </w:r>
      <w:r w:rsidR="007947FB" w:rsidRPr="0034740D">
        <w:rPr>
          <w:color w:val="3366FF"/>
        </w:rPr>
        <w:t xml:space="preserve">specific </w:t>
      </w:r>
      <w:r w:rsidR="00795545" w:rsidRPr="0034740D">
        <w:rPr>
          <w:color w:val="3366FF"/>
        </w:rPr>
        <w:t>recommendation</w:t>
      </w:r>
      <w:r w:rsidR="007947FB" w:rsidRPr="0034740D">
        <w:rPr>
          <w:color w:val="3366FF"/>
        </w:rPr>
        <w:t>s</w:t>
      </w:r>
      <w:r w:rsidR="00795545" w:rsidRPr="0034740D">
        <w:rPr>
          <w:color w:val="3366FF"/>
        </w:rPr>
        <w:t xml:space="preserve"> have been </w:t>
      </w:r>
      <w:r w:rsidR="007947FB" w:rsidRPr="0034740D">
        <w:rPr>
          <w:color w:val="3366FF"/>
        </w:rPr>
        <w:t>made for further improving the current QA plan.</w:t>
      </w:r>
    </w:p>
    <w:p w14:paraId="533B1062" w14:textId="07138D72" w:rsidR="00D82490" w:rsidRDefault="00D82490" w:rsidP="008C4E06">
      <w:r>
        <w:t xml:space="preserve">The committee should present </w:t>
      </w:r>
      <w:r w:rsidR="008466CA">
        <w:t xml:space="preserve">its </w:t>
      </w:r>
      <w:r>
        <w:t>findings, comments</w:t>
      </w:r>
      <w:r w:rsidR="008466CA">
        <w:t>, and recommendations</w:t>
      </w:r>
      <w:r>
        <w:t xml:space="preserve"> </w:t>
      </w:r>
      <w:r w:rsidR="00594259">
        <w:t xml:space="preserve">in </w:t>
      </w:r>
      <w:r>
        <w:t xml:space="preserve">a closeout </w:t>
      </w:r>
      <w:r w:rsidR="008466CA">
        <w:t>meeting with DUNE</w:t>
      </w:r>
      <w:r>
        <w:t xml:space="preserve"> management</w:t>
      </w:r>
      <w:r w:rsidR="00594259">
        <w:t xml:space="preserve"> on July 14</w:t>
      </w:r>
      <w:r>
        <w:t xml:space="preserve">.  </w:t>
      </w:r>
      <w:r w:rsidR="0035519E">
        <w:t xml:space="preserve">The committee </w:t>
      </w:r>
      <w:r w:rsidR="00594259">
        <w:t>should</w:t>
      </w:r>
      <w:r w:rsidR="008466CA">
        <w:t xml:space="preserve"> provide a final written report</w:t>
      </w:r>
      <w:r w:rsidR="00594259">
        <w:t xml:space="preserve"> by July 22</w:t>
      </w:r>
      <w:r>
        <w:t>.</w:t>
      </w:r>
    </w:p>
    <w:sectPr w:rsidR="00D82490" w:rsidSect="008B57E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201"/>
    <w:multiLevelType w:val="multilevel"/>
    <w:tmpl w:val="8C94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F6247"/>
    <w:multiLevelType w:val="hybridMultilevel"/>
    <w:tmpl w:val="38B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310548"/>
    <w:multiLevelType w:val="multilevel"/>
    <w:tmpl w:val="B900C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9D"/>
    <w:rsid w:val="000B54C7"/>
    <w:rsid w:val="00101703"/>
    <w:rsid w:val="00161C5F"/>
    <w:rsid w:val="00191E02"/>
    <w:rsid w:val="001C79F0"/>
    <w:rsid w:val="001E2D04"/>
    <w:rsid w:val="00200C77"/>
    <w:rsid w:val="00225DE0"/>
    <w:rsid w:val="002454E8"/>
    <w:rsid w:val="0025179D"/>
    <w:rsid w:val="002658A9"/>
    <w:rsid w:val="002740DC"/>
    <w:rsid w:val="0027741D"/>
    <w:rsid w:val="00282E25"/>
    <w:rsid w:val="002C153F"/>
    <w:rsid w:val="00334775"/>
    <w:rsid w:val="0034740D"/>
    <w:rsid w:val="0035519E"/>
    <w:rsid w:val="00357558"/>
    <w:rsid w:val="00357A6C"/>
    <w:rsid w:val="00370800"/>
    <w:rsid w:val="0038356B"/>
    <w:rsid w:val="00384F95"/>
    <w:rsid w:val="00400ADA"/>
    <w:rsid w:val="004138EA"/>
    <w:rsid w:val="00432D4F"/>
    <w:rsid w:val="00465E2A"/>
    <w:rsid w:val="0047643C"/>
    <w:rsid w:val="004F4620"/>
    <w:rsid w:val="00511C8F"/>
    <w:rsid w:val="005275C5"/>
    <w:rsid w:val="00594259"/>
    <w:rsid w:val="005B5F2F"/>
    <w:rsid w:val="005C567C"/>
    <w:rsid w:val="005D6815"/>
    <w:rsid w:val="005F1EC9"/>
    <w:rsid w:val="005F5E6B"/>
    <w:rsid w:val="00625796"/>
    <w:rsid w:val="006633C6"/>
    <w:rsid w:val="006E1514"/>
    <w:rsid w:val="007032D0"/>
    <w:rsid w:val="00703AFE"/>
    <w:rsid w:val="0072335C"/>
    <w:rsid w:val="0072529B"/>
    <w:rsid w:val="00777AB4"/>
    <w:rsid w:val="00794200"/>
    <w:rsid w:val="007947FB"/>
    <w:rsid w:val="00795545"/>
    <w:rsid w:val="007B6260"/>
    <w:rsid w:val="007C467B"/>
    <w:rsid w:val="007D5DFC"/>
    <w:rsid w:val="007F2FDC"/>
    <w:rsid w:val="00820EDC"/>
    <w:rsid w:val="008466CA"/>
    <w:rsid w:val="00856DD4"/>
    <w:rsid w:val="008B57ED"/>
    <w:rsid w:val="008C4E06"/>
    <w:rsid w:val="008D243E"/>
    <w:rsid w:val="008D33B7"/>
    <w:rsid w:val="008F1460"/>
    <w:rsid w:val="00923DF2"/>
    <w:rsid w:val="00967CAD"/>
    <w:rsid w:val="0099471F"/>
    <w:rsid w:val="009C00FD"/>
    <w:rsid w:val="009C7D5C"/>
    <w:rsid w:val="00A3458B"/>
    <w:rsid w:val="00A83819"/>
    <w:rsid w:val="00AA1FCC"/>
    <w:rsid w:val="00AB50A1"/>
    <w:rsid w:val="00B2273E"/>
    <w:rsid w:val="00B35915"/>
    <w:rsid w:val="00BA63B2"/>
    <w:rsid w:val="00BA7471"/>
    <w:rsid w:val="00BE1CE7"/>
    <w:rsid w:val="00C037E3"/>
    <w:rsid w:val="00C23BA0"/>
    <w:rsid w:val="00CD0D7A"/>
    <w:rsid w:val="00CE1C5A"/>
    <w:rsid w:val="00CF207B"/>
    <w:rsid w:val="00D27E18"/>
    <w:rsid w:val="00D641BD"/>
    <w:rsid w:val="00D82490"/>
    <w:rsid w:val="00E25326"/>
    <w:rsid w:val="00E81F05"/>
    <w:rsid w:val="00ED7E9C"/>
    <w:rsid w:val="00EF1E2F"/>
    <w:rsid w:val="00F105EB"/>
    <w:rsid w:val="00F42932"/>
    <w:rsid w:val="00F948B8"/>
    <w:rsid w:val="00FA5DEE"/>
    <w:rsid w:val="00FB4E3B"/>
    <w:rsid w:val="00FB6888"/>
    <w:rsid w:val="00FC44BB"/>
    <w:rsid w:val="00FF0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D4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E06"/>
    <w:pPr>
      <w:ind w:left="720"/>
      <w:contextualSpacing/>
    </w:pPr>
  </w:style>
  <w:style w:type="character" w:styleId="CommentReference">
    <w:name w:val="annotation reference"/>
    <w:basedOn w:val="DefaultParagraphFont"/>
    <w:uiPriority w:val="99"/>
    <w:semiHidden/>
    <w:unhideWhenUsed/>
    <w:rsid w:val="00BA7471"/>
    <w:rPr>
      <w:sz w:val="16"/>
      <w:szCs w:val="16"/>
    </w:rPr>
  </w:style>
  <w:style w:type="paragraph" w:styleId="CommentText">
    <w:name w:val="annotation text"/>
    <w:basedOn w:val="Normal"/>
    <w:link w:val="CommentTextChar"/>
    <w:uiPriority w:val="99"/>
    <w:semiHidden/>
    <w:unhideWhenUsed/>
    <w:rsid w:val="00BA7471"/>
    <w:pPr>
      <w:spacing w:line="240" w:lineRule="auto"/>
    </w:pPr>
    <w:rPr>
      <w:sz w:val="20"/>
      <w:szCs w:val="20"/>
    </w:rPr>
  </w:style>
  <w:style w:type="character" w:customStyle="1" w:styleId="CommentTextChar">
    <w:name w:val="Comment Text Char"/>
    <w:basedOn w:val="DefaultParagraphFont"/>
    <w:link w:val="CommentText"/>
    <w:uiPriority w:val="99"/>
    <w:semiHidden/>
    <w:rsid w:val="00BA7471"/>
    <w:rPr>
      <w:sz w:val="20"/>
      <w:szCs w:val="20"/>
    </w:rPr>
  </w:style>
  <w:style w:type="paragraph" w:styleId="CommentSubject">
    <w:name w:val="annotation subject"/>
    <w:basedOn w:val="CommentText"/>
    <w:next w:val="CommentText"/>
    <w:link w:val="CommentSubjectChar"/>
    <w:uiPriority w:val="99"/>
    <w:semiHidden/>
    <w:unhideWhenUsed/>
    <w:rsid w:val="00BA7471"/>
    <w:rPr>
      <w:b/>
      <w:bCs/>
    </w:rPr>
  </w:style>
  <w:style w:type="character" w:customStyle="1" w:styleId="CommentSubjectChar">
    <w:name w:val="Comment Subject Char"/>
    <w:basedOn w:val="CommentTextChar"/>
    <w:link w:val="CommentSubject"/>
    <w:uiPriority w:val="99"/>
    <w:semiHidden/>
    <w:rsid w:val="00BA7471"/>
    <w:rPr>
      <w:b/>
      <w:bCs/>
      <w:sz w:val="20"/>
      <w:szCs w:val="20"/>
    </w:rPr>
  </w:style>
  <w:style w:type="paragraph" w:styleId="BalloonText">
    <w:name w:val="Balloon Text"/>
    <w:basedOn w:val="Normal"/>
    <w:link w:val="BalloonTextChar"/>
    <w:uiPriority w:val="99"/>
    <w:semiHidden/>
    <w:unhideWhenUsed/>
    <w:rsid w:val="00BA7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471"/>
    <w:rPr>
      <w:rFonts w:ascii="Segoe UI" w:hAnsi="Segoe UI" w:cs="Segoe UI"/>
      <w:sz w:val="18"/>
      <w:szCs w:val="18"/>
    </w:rPr>
  </w:style>
  <w:style w:type="paragraph" w:styleId="Revision">
    <w:name w:val="Revision"/>
    <w:hidden/>
    <w:uiPriority w:val="99"/>
    <w:semiHidden/>
    <w:rsid w:val="009C00F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E06"/>
    <w:pPr>
      <w:ind w:left="720"/>
      <w:contextualSpacing/>
    </w:pPr>
  </w:style>
  <w:style w:type="character" w:styleId="CommentReference">
    <w:name w:val="annotation reference"/>
    <w:basedOn w:val="DefaultParagraphFont"/>
    <w:uiPriority w:val="99"/>
    <w:semiHidden/>
    <w:unhideWhenUsed/>
    <w:rsid w:val="00BA7471"/>
    <w:rPr>
      <w:sz w:val="16"/>
      <w:szCs w:val="16"/>
    </w:rPr>
  </w:style>
  <w:style w:type="paragraph" w:styleId="CommentText">
    <w:name w:val="annotation text"/>
    <w:basedOn w:val="Normal"/>
    <w:link w:val="CommentTextChar"/>
    <w:uiPriority w:val="99"/>
    <w:semiHidden/>
    <w:unhideWhenUsed/>
    <w:rsid w:val="00BA7471"/>
    <w:pPr>
      <w:spacing w:line="240" w:lineRule="auto"/>
    </w:pPr>
    <w:rPr>
      <w:sz w:val="20"/>
      <w:szCs w:val="20"/>
    </w:rPr>
  </w:style>
  <w:style w:type="character" w:customStyle="1" w:styleId="CommentTextChar">
    <w:name w:val="Comment Text Char"/>
    <w:basedOn w:val="DefaultParagraphFont"/>
    <w:link w:val="CommentText"/>
    <w:uiPriority w:val="99"/>
    <w:semiHidden/>
    <w:rsid w:val="00BA7471"/>
    <w:rPr>
      <w:sz w:val="20"/>
      <w:szCs w:val="20"/>
    </w:rPr>
  </w:style>
  <w:style w:type="paragraph" w:styleId="CommentSubject">
    <w:name w:val="annotation subject"/>
    <w:basedOn w:val="CommentText"/>
    <w:next w:val="CommentText"/>
    <w:link w:val="CommentSubjectChar"/>
    <w:uiPriority w:val="99"/>
    <w:semiHidden/>
    <w:unhideWhenUsed/>
    <w:rsid w:val="00BA7471"/>
    <w:rPr>
      <w:b/>
      <w:bCs/>
    </w:rPr>
  </w:style>
  <w:style w:type="character" w:customStyle="1" w:styleId="CommentSubjectChar">
    <w:name w:val="Comment Subject Char"/>
    <w:basedOn w:val="CommentTextChar"/>
    <w:link w:val="CommentSubject"/>
    <w:uiPriority w:val="99"/>
    <w:semiHidden/>
    <w:rsid w:val="00BA7471"/>
    <w:rPr>
      <w:b/>
      <w:bCs/>
      <w:sz w:val="20"/>
      <w:szCs w:val="20"/>
    </w:rPr>
  </w:style>
  <w:style w:type="paragraph" w:styleId="BalloonText">
    <w:name w:val="Balloon Text"/>
    <w:basedOn w:val="Normal"/>
    <w:link w:val="BalloonTextChar"/>
    <w:uiPriority w:val="99"/>
    <w:semiHidden/>
    <w:unhideWhenUsed/>
    <w:rsid w:val="00BA7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471"/>
    <w:rPr>
      <w:rFonts w:ascii="Segoe UI" w:hAnsi="Segoe UI" w:cs="Segoe UI"/>
      <w:sz w:val="18"/>
      <w:szCs w:val="18"/>
    </w:rPr>
  </w:style>
  <w:style w:type="paragraph" w:styleId="Revision">
    <w:name w:val="Revision"/>
    <w:hidden/>
    <w:uiPriority w:val="99"/>
    <w:semiHidden/>
    <w:rsid w:val="009C00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1166</Words>
  <Characters>6651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Dolph</dc:creator>
  <cp:lastModifiedBy>Eric James</cp:lastModifiedBy>
  <cp:revision>7</cp:revision>
  <cp:lastPrinted>2016-04-08T17:32:00Z</cp:lastPrinted>
  <dcterms:created xsi:type="dcterms:W3CDTF">2016-07-14T18:10:00Z</dcterms:created>
  <dcterms:modified xsi:type="dcterms:W3CDTF">2016-07-14T20:01:00Z</dcterms:modified>
</cp:coreProperties>
</file>