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AB3BA" w14:textId="614B1F60" w:rsidR="00CE170D" w:rsidRDefault="00CE170D" w:rsidP="00B17962">
      <w:r>
        <w:t xml:space="preserve">The </w:t>
      </w:r>
      <w:proofErr w:type="spellStart"/>
      <w:r w:rsidR="00D04BF5">
        <w:t>S</w:t>
      </w:r>
      <w:r w:rsidR="0080031D">
        <w:t>ilvaco</w:t>
      </w:r>
      <w:proofErr w:type="spellEnd"/>
      <w:r w:rsidR="0080031D">
        <w:t xml:space="preserve"> package uses </w:t>
      </w:r>
      <w:r w:rsidR="00177B2B">
        <w:t xml:space="preserve">finite element </w:t>
      </w:r>
      <w:r>
        <w:t xml:space="preserve">code packages to simulate semiconductor devices.  </w:t>
      </w:r>
      <w:proofErr w:type="gramStart"/>
      <w:r>
        <w:t xml:space="preserve">Athena </w:t>
      </w:r>
      <w:r w:rsidR="0096364D">
        <w:t xml:space="preserve"> </w:t>
      </w:r>
      <w:r w:rsidRPr="00CE170D">
        <w:t>performs</w:t>
      </w:r>
      <w:proofErr w:type="gramEnd"/>
      <w:r w:rsidRPr="00CE170D">
        <w:t xml:space="preserve"> structure initialization and manipulation, and provides basic deposition and etch facilities</w:t>
      </w:r>
      <w:r>
        <w:t xml:space="preserve">. Atlas performs the physical simulation based on finite element based-analysis of the semiconductor equations. </w:t>
      </w:r>
      <w:proofErr w:type="spellStart"/>
      <w:r w:rsidR="00B17962">
        <w:t>Deckbuild</w:t>
      </w:r>
      <w:proofErr w:type="spellEnd"/>
      <w:r w:rsidR="00B17962">
        <w:t xml:space="preserve"> is the framework to run the simulation scripts (.in files). </w:t>
      </w:r>
      <w:proofErr w:type="spellStart"/>
      <w:r w:rsidR="00B17962">
        <w:t>Tonyplot</w:t>
      </w:r>
      <w:proofErr w:type="spellEnd"/>
      <w:r w:rsidR="00B17962">
        <w:t xml:space="preserve"> is used to plot the associated structures (.</w:t>
      </w:r>
      <w:proofErr w:type="spellStart"/>
      <w:r w:rsidR="00B17962">
        <w:t>str</w:t>
      </w:r>
      <w:proofErr w:type="spellEnd"/>
      <w:r w:rsidR="00B17962">
        <w:t xml:space="preserve"> files) and characteristics (.log files).</w:t>
      </w:r>
      <w:r w:rsidR="006247FF">
        <w:t xml:space="preserve"> </w:t>
      </w:r>
    </w:p>
    <w:p w14:paraId="43A464AD" w14:textId="77777777" w:rsidR="006247FF" w:rsidRDefault="006247FF" w:rsidP="00B17962"/>
    <w:p w14:paraId="14B70F13" w14:textId="6014812C" w:rsidR="006247FF" w:rsidRPr="00CE170D" w:rsidRDefault="002A002E" w:rsidP="002A002E">
      <w:r>
        <w:t xml:space="preserve">The intent in EDIT is not to provide an in-depth tutorial, but to provide some examples of how TCAD can be used.  </w:t>
      </w:r>
      <w:r w:rsidR="006247FF">
        <w:t>The programs are described in</w:t>
      </w:r>
      <w:r>
        <w:t xml:space="preserve"> more detail in the </w:t>
      </w:r>
      <w:r w:rsidRPr="002A002E">
        <w:t>SIMDET2016</w:t>
      </w:r>
      <w:r>
        <w:t xml:space="preserve"> workshop website: </w:t>
      </w:r>
      <w:hyperlink r:id="rId5" w:history="1">
        <w:r w:rsidRPr="00DD6775">
          <w:rPr>
            <w:rStyle w:val="Hyperlink"/>
          </w:rPr>
          <w:t>https://indico.in2p3.fr/event/12967/timetable/?view=standard</w:t>
        </w:r>
      </w:hyperlink>
      <w:r>
        <w:t xml:space="preserve"> and in the very detailed manuals that can be accessed from </w:t>
      </w:r>
      <w:proofErr w:type="spellStart"/>
      <w:r>
        <w:t>deckbuild</w:t>
      </w:r>
      <w:proofErr w:type="spellEnd"/>
      <w:r>
        <w:t xml:space="preserve"> help.</w:t>
      </w:r>
      <w:r w:rsidR="00177B2B">
        <w:t xml:space="preserve">  Students are free to extend the examples based on your </w:t>
      </w:r>
      <w:r w:rsidR="00A41291">
        <w:t>curiosity</w:t>
      </w:r>
      <w:r w:rsidR="00177B2B">
        <w:t>.</w:t>
      </w:r>
    </w:p>
    <w:p w14:paraId="1D206A2B" w14:textId="35206B4D" w:rsidR="00B35D32" w:rsidRDefault="00B35D32" w:rsidP="00B006B2"/>
    <w:p w14:paraId="3A8618B0" w14:textId="4E7B899B" w:rsidR="00BA0769" w:rsidRDefault="00BA0769" w:rsidP="00BA0769">
      <w:pPr>
        <w:pStyle w:val="ListParagraph"/>
        <w:numPr>
          <w:ilvl w:val="0"/>
          <w:numId w:val="1"/>
        </w:numPr>
      </w:pPr>
      <w:r>
        <w:t>Computer</w:t>
      </w:r>
      <w:r>
        <w:br/>
        <w:t xml:space="preserve">You will need a computer capable of running X-windows.  This can be a mac with X-11 installed, a </w:t>
      </w:r>
      <w:proofErr w:type="spellStart"/>
      <w:r>
        <w:t>linux</w:t>
      </w:r>
      <w:proofErr w:type="spellEnd"/>
      <w:r>
        <w:t xml:space="preserve"> box or a Windows PC with Cygwin installed. Two windows machines are available in the test area with Cygwin.</w:t>
      </w:r>
    </w:p>
    <w:p w14:paraId="5A918C43" w14:textId="2D83D320" w:rsidR="00BA0769" w:rsidRDefault="00BA0769" w:rsidP="00BA0769">
      <w:pPr>
        <w:pStyle w:val="ListParagraph"/>
        <w:numPr>
          <w:ilvl w:val="1"/>
          <w:numId w:val="1"/>
        </w:numPr>
      </w:pPr>
      <w:r>
        <w:t xml:space="preserve">To run with </w:t>
      </w:r>
      <w:proofErr w:type="gramStart"/>
      <w:r>
        <w:t>Cygwin</w:t>
      </w:r>
      <w:proofErr w:type="gramEnd"/>
      <w:r>
        <w:t xml:space="preserve"> click the Cygwin desktop icon and type “</w:t>
      </w:r>
      <w:proofErr w:type="spellStart"/>
      <w:r>
        <w:t>startxwin</w:t>
      </w:r>
      <w:proofErr w:type="spellEnd"/>
      <w:r>
        <w:t xml:space="preserve"> &amp;”</w:t>
      </w:r>
    </w:p>
    <w:p w14:paraId="37CC7A8C" w14:textId="77777777" w:rsidR="00BA0769" w:rsidRDefault="00BA0769" w:rsidP="00BA0769">
      <w:pPr>
        <w:pStyle w:val="ListParagraph"/>
        <w:ind w:left="360"/>
      </w:pPr>
    </w:p>
    <w:p w14:paraId="34371AE1" w14:textId="7F55FCA1" w:rsidR="009E54FC" w:rsidRDefault="00B006B2" w:rsidP="00D06BAE">
      <w:pPr>
        <w:pStyle w:val="ListParagraph"/>
        <w:numPr>
          <w:ilvl w:val="0"/>
          <w:numId w:val="1"/>
        </w:numPr>
      </w:pPr>
      <w:r>
        <w:t>Logon</w:t>
      </w:r>
      <w:r w:rsidR="00EE42FF">
        <w:br/>
        <w:t>&gt;kinit USER</w:t>
      </w:r>
      <w:r w:rsidR="00D06BAE">
        <w:t>@FNAL.GOV</w:t>
      </w:r>
      <w:r w:rsidR="00EE42FF">
        <w:br/>
        <w:t>&gt;</w:t>
      </w:r>
      <w:proofErr w:type="spellStart"/>
      <w:r w:rsidR="00EE42FF" w:rsidRPr="00EE42FF">
        <w:t>ssh</w:t>
      </w:r>
      <w:proofErr w:type="spellEnd"/>
      <w:r w:rsidR="00EE42FF" w:rsidRPr="00EE42FF">
        <w:t xml:space="preserve"> -Y -o "</w:t>
      </w:r>
      <w:proofErr w:type="spellStart"/>
      <w:r w:rsidR="00EE42FF" w:rsidRPr="00EE42FF">
        <w:t>GSSAPIAuthentication</w:t>
      </w:r>
      <w:proofErr w:type="spellEnd"/>
      <w:r w:rsidR="00EE42FF" w:rsidRPr="00EE42FF">
        <w:t xml:space="preserve"> yes" fasic-beast1.fnal.gov</w:t>
      </w:r>
      <w:r w:rsidR="00D06BAE">
        <w:br/>
      </w:r>
    </w:p>
    <w:p w14:paraId="5B871E48" w14:textId="5908B60C" w:rsidR="00B006B2" w:rsidRDefault="00B006B2" w:rsidP="001D5FBF">
      <w:pPr>
        <w:pStyle w:val="ListParagraph"/>
        <w:numPr>
          <w:ilvl w:val="0"/>
          <w:numId w:val="1"/>
        </w:numPr>
      </w:pPr>
      <w:r>
        <w:t>Setup</w:t>
      </w:r>
      <w:r w:rsidR="001D5FBF">
        <w:t xml:space="preserve"> (first time on account)</w:t>
      </w:r>
      <w:r w:rsidR="00D06BAE">
        <w:br/>
        <w:t xml:space="preserve">&gt; </w:t>
      </w:r>
      <w:proofErr w:type="spellStart"/>
      <w:r w:rsidR="00D06BAE">
        <w:t>cp</w:t>
      </w:r>
      <w:proofErr w:type="spellEnd"/>
      <w:r w:rsidR="00D06BAE">
        <w:t xml:space="preserve"> </w:t>
      </w:r>
      <w:r w:rsidR="00D06BAE" w:rsidRPr="00D06BAE">
        <w:t>/</w:t>
      </w:r>
      <w:proofErr w:type="gramStart"/>
      <w:r w:rsidR="00D06BAE" w:rsidRPr="00D06BAE">
        <w:t>fasic_home/lipton/silvaco/EDIT</w:t>
      </w:r>
      <w:r w:rsidR="00D06BAE">
        <w:t>/</w:t>
      </w:r>
      <w:r w:rsidR="00D06BAE" w:rsidRPr="00D06BAE">
        <w:t>EDIT_str.in</w:t>
      </w:r>
      <w:r w:rsidR="00D06BAE">
        <w:t xml:space="preserve"> .</w:t>
      </w:r>
      <w:proofErr w:type="gramEnd"/>
      <w:r w:rsidR="00D06BAE">
        <w:br/>
        <w:t xml:space="preserve">&gt; </w:t>
      </w:r>
      <w:proofErr w:type="spellStart"/>
      <w:r w:rsidR="00D06BAE">
        <w:t>cp</w:t>
      </w:r>
      <w:proofErr w:type="spellEnd"/>
      <w:r w:rsidR="00D06BAE">
        <w:t xml:space="preserve"> </w:t>
      </w:r>
      <w:r w:rsidR="00D06BAE" w:rsidRPr="00D06BAE">
        <w:t>/fasic_home/lipton/silvaco/EDIT</w:t>
      </w:r>
      <w:r w:rsidR="00D06BAE">
        <w:t>/EDIT_</w:t>
      </w:r>
      <w:r w:rsidR="00D06BAE" w:rsidRPr="00D06BAE">
        <w:t>tr.in</w:t>
      </w:r>
      <w:r w:rsidR="00D06BAE">
        <w:t xml:space="preserve"> .</w:t>
      </w:r>
      <w:r w:rsidR="00D06BAE">
        <w:br/>
        <w:t xml:space="preserve">&gt; </w:t>
      </w:r>
      <w:proofErr w:type="spellStart"/>
      <w:r w:rsidR="00D06BAE">
        <w:t>cp</w:t>
      </w:r>
      <w:proofErr w:type="spellEnd"/>
      <w:r w:rsidR="00D06BAE">
        <w:t xml:space="preserve"> </w:t>
      </w:r>
      <w:r w:rsidR="00D06BAE" w:rsidRPr="00D06BAE">
        <w:t>/</w:t>
      </w:r>
      <w:proofErr w:type="spellStart"/>
      <w:r w:rsidR="00D06BAE" w:rsidRPr="00D06BAE">
        <w:t>fasic_home</w:t>
      </w:r>
      <w:proofErr w:type="spellEnd"/>
      <w:r w:rsidR="00D06BAE" w:rsidRPr="00D06BAE">
        <w:t>/</w:t>
      </w:r>
      <w:proofErr w:type="spellStart"/>
      <w:r w:rsidR="00D06BAE" w:rsidRPr="00D06BAE">
        <w:t>lipton</w:t>
      </w:r>
      <w:proofErr w:type="spellEnd"/>
      <w:r w:rsidR="00D06BAE" w:rsidRPr="00D06BAE">
        <w:t>/</w:t>
      </w:r>
      <w:proofErr w:type="spellStart"/>
      <w:r w:rsidR="00D06BAE" w:rsidRPr="00D06BAE">
        <w:t>silvaco</w:t>
      </w:r>
      <w:proofErr w:type="spellEnd"/>
      <w:r w:rsidR="00D06BAE" w:rsidRPr="00D06BAE">
        <w:t>/EDIT</w:t>
      </w:r>
      <w:r w:rsidR="00D06BAE">
        <w:t>/</w:t>
      </w:r>
      <w:r w:rsidR="00D06BAE" w:rsidRPr="00D06BAE">
        <w:t>params_edit.txt</w:t>
      </w:r>
      <w:r w:rsidR="00D06BAE">
        <w:t xml:space="preserve"> .</w:t>
      </w:r>
      <w:r w:rsidR="00CC6534">
        <w:br/>
        <w:t xml:space="preserve">&gt; </w:t>
      </w:r>
      <w:proofErr w:type="spellStart"/>
      <w:r w:rsidR="00CC6534">
        <w:t>cp</w:t>
      </w:r>
      <w:proofErr w:type="spellEnd"/>
      <w:r w:rsidR="00CC6534">
        <w:t xml:space="preserve"> </w:t>
      </w:r>
      <w:r w:rsidR="00CC6534" w:rsidRPr="00D06BAE">
        <w:t>/</w:t>
      </w:r>
      <w:proofErr w:type="spellStart"/>
      <w:r w:rsidR="00CC6534" w:rsidRPr="00D06BAE">
        <w:t>fasic_home</w:t>
      </w:r>
      <w:proofErr w:type="spellEnd"/>
      <w:r w:rsidR="00CC6534" w:rsidRPr="00D06BAE">
        <w:t>/</w:t>
      </w:r>
      <w:proofErr w:type="spellStart"/>
      <w:r w:rsidR="00CC6534" w:rsidRPr="00D06BAE">
        <w:t>lipton</w:t>
      </w:r>
      <w:proofErr w:type="spellEnd"/>
      <w:r w:rsidR="00CC6534" w:rsidRPr="00D06BAE">
        <w:t>/</w:t>
      </w:r>
      <w:r w:rsidR="001D5FBF">
        <w:t>.</w:t>
      </w:r>
      <w:proofErr w:type="spellStart"/>
      <w:r w:rsidR="001D5FBF">
        <w:t>bash_profile</w:t>
      </w:r>
      <w:proofErr w:type="spellEnd"/>
      <w:r w:rsidR="001D5FBF">
        <w:t xml:space="preserve">  .</w:t>
      </w:r>
      <w:r w:rsidR="00CC6534">
        <w:br/>
        <w:t xml:space="preserve">&gt; source </w:t>
      </w:r>
      <w:r w:rsidR="001D5FBF">
        <w:t>.</w:t>
      </w:r>
      <w:proofErr w:type="spellStart"/>
      <w:r w:rsidR="001D5FBF">
        <w:t>bash_profile</w:t>
      </w:r>
      <w:proofErr w:type="spellEnd"/>
    </w:p>
    <w:p w14:paraId="69A18905" w14:textId="2AE60BEE" w:rsidR="00B006B2" w:rsidRDefault="00B006B2" w:rsidP="00CC6534"/>
    <w:p w14:paraId="75126EFD" w14:textId="26CE3860" w:rsidR="009229BE" w:rsidRDefault="00BA0769" w:rsidP="00B006B2">
      <w:pPr>
        <w:pStyle w:val="ListParagraph"/>
        <w:numPr>
          <w:ilvl w:val="0"/>
          <w:numId w:val="1"/>
        </w:numPr>
      </w:pPr>
      <w:proofErr w:type="spellStart"/>
      <w:r>
        <w:t>n</w:t>
      </w:r>
      <w:r w:rsidR="009229BE">
        <w:t>edit</w:t>
      </w:r>
      <w:proofErr w:type="spellEnd"/>
      <w:r w:rsidR="009229BE">
        <w:t xml:space="preserve"> params_edit.txt to reflect your choice of simulation options</w:t>
      </w:r>
      <w:r w:rsidR="00013F30">
        <w:t xml:space="preserve">. </w:t>
      </w:r>
      <w:r>
        <w:t>Default</w:t>
      </w:r>
      <w:r w:rsidR="00013F30">
        <w:t xml:space="preserve"> values are:</w:t>
      </w:r>
    </w:p>
    <w:p w14:paraId="5F38C882" w14:textId="77777777" w:rsidR="009229BE" w:rsidRDefault="009229BE" w:rsidP="009229BE">
      <w:pPr>
        <w:pStyle w:val="ListParagraph"/>
        <w:numPr>
          <w:ilvl w:val="1"/>
          <w:numId w:val="1"/>
        </w:numPr>
      </w:pPr>
      <w:r>
        <w:t>set thick=200</w:t>
      </w:r>
    </w:p>
    <w:p w14:paraId="207112F2" w14:textId="7FA02425" w:rsidR="009229BE" w:rsidRDefault="009229BE" w:rsidP="009229BE">
      <w:pPr>
        <w:pStyle w:val="ListParagraph"/>
        <w:ind w:left="1440"/>
      </w:pPr>
      <w:r>
        <w:t>#device thickness</w:t>
      </w:r>
      <w:r w:rsidR="00667F57">
        <w:t xml:space="preserve"> (microns)</w:t>
      </w:r>
    </w:p>
    <w:p w14:paraId="2CF0A116" w14:textId="77777777" w:rsidR="009229BE" w:rsidRDefault="009229BE" w:rsidP="009229BE">
      <w:pPr>
        <w:pStyle w:val="ListParagraph"/>
        <w:numPr>
          <w:ilvl w:val="1"/>
          <w:numId w:val="1"/>
        </w:numPr>
      </w:pPr>
      <w:r>
        <w:t xml:space="preserve">set </w:t>
      </w:r>
      <w:proofErr w:type="spellStart"/>
      <w:r>
        <w:t>bdose</w:t>
      </w:r>
      <w:proofErr w:type="spellEnd"/>
      <w:r>
        <w:t>=1e12</w:t>
      </w:r>
    </w:p>
    <w:p w14:paraId="2660944C" w14:textId="77777777" w:rsidR="009229BE" w:rsidRDefault="009229BE" w:rsidP="009229BE">
      <w:pPr>
        <w:pStyle w:val="ListParagraph"/>
        <w:ind w:left="1440"/>
      </w:pPr>
      <w:r>
        <w:t>#bulk doping density</w:t>
      </w:r>
    </w:p>
    <w:p w14:paraId="6225F023" w14:textId="77777777" w:rsidR="009229BE" w:rsidRDefault="009229BE" w:rsidP="009229BE">
      <w:pPr>
        <w:pStyle w:val="ListParagraph"/>
        <w:numPr>
          <w:ilvl w:val="1"/>
          <w:numId w:val="1"/>
        </w:numPr>
      </w:pPr>
      <w:r>
        <w:t>set bulk="boron"</w:t>
      </w:r>
    </w:p>
    <w:p w14:paraId="647A6852" w14:textId="3D9798AD" w:rsidR="009229BE" w:rsidRDefault="009229BE" w:rsidP="009229BE">
      <w:pPr>
        <w:pStyle w:val="ListParagraph"/>
        <w:ind w:left="1440"/>
      </w:pPr>
      <w:r>
        <w:t># bulk material</w:t>
      </w:r>
      <w:r w:rsidR="00013F30">
        <w:t xml:space="preserve"> (p-type</w:t>
      </w:r>
      <w:r w:rsidR="00667F57">
        <w:t>=boron</w:t>
      </w:r>
      <w:r w:rsidR="00013F30">
        <w:t>)</w:t>
      </w:r>
    </w:p>
    <w:p w14:paraId="47010A6C" w14:textId="7AB06AC2" w:rsidR="009229BE" w:rsidRDefault="009229BE" w:rsidP="009229BE">
      <w:pPr>
        <w:pStyle w:val="ListParagraph"/>
        <w:numPr>
          <w:ilvl w:val="1"/>
          <w:numId w:val="1"/>
        </w:numPr>
      </w:pPr>
      <w:r>
        <w:t>set dx=</w:t>
      </w:r>
      <w:r w:rsidR="00BA0769">
        <w:t>1</w:t>
      </w:r>
      <w:r>
        <w:t>0</w:t>
      </w:r>
    </w:p>
    <w:p w14:paraId="0DF9BC03" w14:textId="7BC8FAC9" w:rsidR="009229BE" w:rsidRDefault="009229BE" w:rsidP="009229BE">
      <w:pPr>
        <w:pStyle w:val="ListParagraph"/>
        <w:ind w:left="1440"/>
      </w:pPr>
      <w:r>
        <w:t># half-width of sensor</w:t>
      </w:r>
      <w:r w:rsidR="00667F57">
        <w:t xml:space="preserve"> (microns)</w:t>
      </w:r>
    </w:p>
    <w:p w14:paraId="40AE6C59" w14:textId="77777777" w:rsidR="009229BE" w:rsidRDefault="009229BE" w:rsidP="009229BE">
      <w:pPr>
        <w:pStyle w:val="ListParagraph"/>
        <w:numPr>
          <w:ilvl w:val="1"/>
          <w:numId w:val="1"/>
        </w:numPr>
      </w:pPr>
      <w:r>
        <w:t xml:space="preserve">set Vmax=200 </w:t>
      </w:r>
    </w:p>
    <w:p w14:paraId="7E7F6114" w14:textId="77777777" w:rsidR="00013F30" w:rsidRDefault="00013F30" w:rsidP="00013F30">
      <w:pPr>
        <w:pStyle w:val="ListParagraph"/>
        <w:ind w:left="1440"/>
      </w:pPr>
      <w:r>
        <w:t>#maximum simulation voltage</w:t>
      </w:r>
    </w:p>
    <w:p w14:paraId="77BC38CB" w14:textId="77777777" w:rsidR="009229BE" w:rsidRDefault="009229BE" w:rsidP="009229BE">
      <w:pPr>
        <w:pStyle w:val="ListParagraph"/>
        <w:numPr>
          <w:ilvl w:val="1"/>
          <w:numId w:val="1"/>
        </w:numPr>
      </w:pPr>
      <w:r>
        <w:t xml:space="preserve">set SEUSTR = 0 </w:t>
      </w:r>
    </w:p>
    <w:p w14:paraId="0ADBBFC2" w14:textId="77777777" w:rsidR="009229BE" w:rsidRDefault="009229BE" w:rsidP="00F262AF">
      <w:pPr>
        <w:pStyle w:val="ListParagraph"/>
        <w:ind w:left="1440"/>
      </w:pPr>
      <w:r>
        <w:t>#impact depth of track</w:t>
      </w:r>
    </w:p>
    <w:p w14:paraId="2B581A45" w14:textId="77777777" w:rsidR="00013F30" w:rsidRDefault="00013F30" w:rsidP="00013F30">
      <w:pPr>
        <w:pStyle w:val="ListParagraph"/>
        <w:numPr>
          <w:ilvl w:val="1"/>
          <w:numId w:val="1"/>
        </w:numPr>
      </w:pPr>
      <w:r>
        <w:t>set name = “”</w:t>
      </w:r>
    </w:p>
    <w:p w14:paraId="6DF483A8" w14:textId="3FC62121" w:rsidR="00013F30" w:rsidRDefault="00013F30" w:rsidP="00013F30">
      <w:pPr>
        <w:pStyle w:val="ListParagraph"/>
        <w:ind w:left="1440"/>
      </w:pPr>
      <w:r>
        <w:lastRenderedPageBreak/>
        <w:t>#TEXT at the end of your output files</w:t>
      </w:r>
      <w:r w:rsidR="00667F57">
        <w:t xml:space="preserve"> – your name?</w:t>
      </w:r>
    </w:p>
    <w:p w14:paraId="529B37FD" w14:textId="5CFC89E3" w:rsidR="003376D0" w:rsidRDefault="003376D0" w:rsidP="003376D0">
      <w:pPr>
        <w:ind w:left="360" w:firstLine="20"/>
      </w:pPr>
      <w:r>
        <w:t xml:space="preserve">Filenames are built from the params_edit.txt file and the </w:t>
      </w:r>
      <w:proofErr w:type="spellStart"/>
      <w:r w:rsidR="00667F57">
        <w:t>EDIT_</w:t>
      </w:r>
      <w:r>
        <w:t>tr</w:t>
      </w:r>
      <w:proofErr w:type="spellEnd"/>
      <w:r>
        <w:t xml:space="preserve"> analy</w:t>
      </w:r>
      <w:r w:rsidR="00667F57">
        <w:t xml:space="preserve">sis expects to read the files </w:t>
      </w:r>
      <w:r>
        <w:t xml:space="preserve">written by the </w:t>
      </w:r>
      <w:proofErr w:type="spellStart"/>
      <w:r w:rsidR="00667F57">
        <w:t>EDIT_</w:t>
      </w:r>
      <w:r>
        <w:t>str</w:t>
      </w:r>
      <w:proofErr w:type="spellEnd"/>
      <w:r>
        <w:t xml:space="preserve"> generation program.  </w:t>
      </w:r>
      <w:r w:rsidRPr="003376D0">
        <w:rPr>
          <w:b/>
          <w:bCs/>
        </w:rPr>
        <w:t>This only works if the filenames are not modified.</w:t>
      </w:r>
      <w:r w:rsidR="00BA0769">
        <w:rPr>
          <w:b/>
          <w:bCs/>
        </w:rPr>
        <w:br/>
      </w:r>
    </w:p>
    <w:p w14:paraId="586BC5E1" w14:textId="420C2F51" w:rsidR="00F262AF" w:rsidRDefault="00213571" w:rsidP="00013F30">
      <w:pPr>
        <w:pStyle w:val="ListParagraph"/>
        <w:numPr>
          <w:ilvl w:val="0"/>
          <w:numId w:val="1"/>
        </w:numPr>
      </w:pPr>
      <w:r>
        <w:t>R</w:t>
      </w:r>
      <w:r w:rsidR="00F262AF">
        <w:t xml:space="preserve">un </w:t>
      </w:r>
      <w:proofErr w:type="spellStart"/>
      <w:r w:rsidR="00F262AF">
        <w:t>deckbuild</w:t>
      </w:r>
      <w:proofErr w:type="spellEnd"/>
      <w:r>
        <w:t xml:space="preserve"> for initial structure generation and analysis</w:t>
      </w:r>
      <w:r w:rsidR="00013F30">
        <w:br/>
      </w:r>
      <w:r w:rsidR="00F262AF">
        <w:t>&gt;</w:t>
      </w:r>
      <w:r w:rsidR="00013F30">
        <w:t xml:space="preserve"> </w:t>
      </w:r>
      <w:proofErr w:type="spellStart"/>
      <w:r w:rsidR="00013F30">
        <w:t>deckbuild</w:t>
      </w:r>
      <w:proofErr w:type="spellEnd"/>
      <w:r w:rsidR="00013F30">
        <w:t xml:space="preserve"> </w:t>
      </w:r>
      <w:r w:rsidR="00013F30" w:rsidRPr="00013F30">
        <w:t>EDIT_str.in</w:t>
      </w:r>
      <w:r w:rsidR="00013F30">
        <w:t xml:space="preserve"> &amp;</w:t>
      </w:r>
      <w:r>
        <w:t xml:space="preserve"> or</w:t>
      </w:r>
      <w:r>
        <w:br/>
        <w:t xml:space="preserve">&gt; </w:t>
      </w:r>
      <w:proofErr w:type="spellStart"/>
      <w:r w:rsidRPr="00213571">
        <w:t>deckbuild</w:t>
      </w:r>
      <w:proofErr w:type="spellEnd"/>
      <w:r w:rsidRPr="00213571">
        <w:t xml:space="preserve"> -a</w:t>
      </w:r>
      <w:r>
        <w:t>s -run EDIT_tr.in -</w:t>
      </w:r>
      <w:proofErr w:type="spellStart"/>
      <w:r>
        <w:t>outfile</w:t>
      </w:r>
      <w:proofErr w:type="spellEnd"/>
      <w:r>
        <w:t xml:space="preserve"> olutput_logfile</w:t>
      </w:r>
      <w:r w:rsidRPr="00213571">
        <w:t xml:space="preserve">.txt </w:t>
      </w:r>
      <w:r w:rsidR="0096364D">
        <w:t>–</w:t>
      </w:r>
      <w:proofErr w:type="spellStart"/>
      <w:r w:rsidR="0096364D">
        <w:t>asci</w:t>
      </w:r>
      <w:r w:rsidR="00F472EF">
        <w:t>i</w:t>
      </w:r>
      <w:proofErr w:type="spellEnd"/>
      <w:r w:rsidR="0096364D">
        <w:t xml:space="preserve"> </w:t>
      </w:r>
      <w:r>
        <w:t>(for batch running)</w:t>
      </w:r>
    </w:p>
    <w:p w14:paraId="64D39368" w14:textId="79C096EE" w:rsidR="00966E94" w:rsidRPr="00966E94" w:rsidRDefault="00013F30" w:rsidP="00966E94">
      <w:pPr>
        <w:pStyle w:val="ListParagraph"/>
        <w:ind w:left="360"/>
        <w:rPr>
          <w:rFonts w:ascii="Menlo" w:hAnsi="Menlo" w:cs="Menlo"/>
          <w:color w:val="000000"/>
        </w:rPr>
      </w:pPr>
      <w:r>
        <w:t>This opens a window that runs the program to build the simple diode structure results in:</w:t>
      </w:r>
      <w:r>
        <w:br/>
      </w:r>
      <w:r>
        <w:rPr>
          <w:rFonts w:ascii="Menlo" w:hAnsi="Menlo" w:cs="Menlo"/>
          <w:color w:val="000000"/>
        </w:rPr>
        <w:t>EDIT_DXXXX_TYYY__</w:t>
      </w:r>
      <w:proofErr w:type="spellStart"/>
      <w:r>
        <w:rPr>
          <w:rFonts w:ascii="Menlo" w:hAnsi="Menlo" w:cs="Menlo"/>
          <w:color w:val="000000"/>
        </w:rPr>
        <w:t>NAMEDV.str</w:t>
      </w:r>
      <w:proofErr w:type="spellEnd"/>
      <w:r>
        <w:rPr>
          <w:rFonts w:ascii="Menlo" w:hAnsi="Menlo" w:cs="Menlo"/>
          <w:color w:val="000000"/>
        </w:rPr>
        <w:t xml:space="preserve"> – structure only</w:t>
      </w:r>
      <w:r>
        <w:rPr>
          <w:rFonts w:ascii="Menlo" w:hAnsi="Menlo" w:cs="Menlo"/>
          <w:color w:val="000000"/>
        </w:rPr>
        <w:br/>
        <w:t>EDIT_D3e+16_T200__NAMEVF.str – structure after bias</w:t>
      </w:r>
      <w:r>
        <w:rPr>
          <w:rFonts w:ascii="Menlo" w:hAnsi="Menlo" w:cs="Menlo"/>
          <w:color w:val="000000"/>
        </w:rPr>
        <w:br/>
        <w:t>EDIT_D3e+16_T200__NAMEVF.log – VI</w:t>
      </w:r>
      <w:r w:rsidR="00213571">
        <w:rPr>
          <w:rFonts w:ascii="Menlo" w:hAnsi="Menlo" w:cs="Menlo"/>
          <w:color w:val="000000"/>
        </w:rPr>
        <w:t>, CV</w:t>
      </w:r>
      <w:r>
        <w:rPr>
          <w:rFonts w:ascii="Menlo" w:hAnsi="Menlo" w:cs="Menlo"/>
          <w:color w:val="000000"/>
        </w:rPr>
        <w:t xml:space="preserve"> and other data</w:t>
      </w:r>
      <w:r w:rsidR="00BA0769">
        <w:rPr>
          <w:rFonts w:ascii="Menlo" w:hAnsi="Menlo" w:cs="Menlo"/>
          <w:color w:val="000000"/>
        </w:rPr>
        <w:br/>
      </w:r>
    </w:p>
    <w:p w14:paraId="6125E572" w14:textId="169E2A76" w:rsidR="00013F30" w:rsidRDefault="00013F30" w:rsidP="00213571">
      <w:pPr>
        <w:pStyle w:val="ListParagraph"/>
        <w:numPr>
          <w:ilvl w:val="0"/>
          <w:numId w:val="1"/>
        </w:numPr>
      </w:pPr>
      <w:r>
        <w:rPr>
          <w:rFonts w:ascii="Menlo" w:hAnsi="Menlo" w:cs="Menlo"/>
          <w:color w:val="000000"/>
        </w:rPr>
        <w:t>Now run</w:t>
      </w:r>
      <w:r w:rsidR="004B1CF1">
        <w:rPr>
          <w:rFonts w:ascii="Menlo" w:hAnsi="Menlo" w:cs="Menlo"/>
          <w:color w:val="000000"/>
        </w:rPr>
        <w:t xml:space="preserve"> </w:t>
      </w:r>
      <w:proofErr w:type="spellStart"/>
      <w:r w:rsidR="004B1CF1">
        <w:rPr>
          <w:rFonts w:ascii="Menlo" w:hAnsi="Menlo" w:cs="Menlo"/>
          <w:color w:val="000000"/>
        </w:rPr>
        <w:t>deckbuild</w:t>
      </w:r>
      <w:proofErr w:type="spellEnd"/>
      <w:r w:rsidR="004B1CF1">
        <w:rPr>
          <w:rFonts w:ascii="Menlo" w:hAnsi="Menlo" w:cs="Menlo"/>
          <w:color w:val="000000"/>
        </w:rPr>
        <w:t xml:space="preserve"> for</w:t>
      </w:r>
      <w:r>
        <w:rPr>
          <w:rFonts w:ascii="Menlo" w:hAnsi="Menlo" w:cs="Menlo"/>
          <w:color w:val="000000"/>
        </w:rPr>
        <w:t xml:space="preserve"> the transient analysis</w:t>
      </w:r>
      <w:r>
        <w:rPr>
          <w:rFonts w:ascii="Menlo" w:hAnsi="Menlo" w:cs="Menlo"/>
          <w:color w:val="000000"/>
        </w:rPr>
        <w:br/>
      </w:r>
      <w:r>
        <w:t xml:space="preserve">&gt; </w:t>
      </w:r>
      <w:proofErr w:type="spellStart"/>
      <w:r>
        <w:t>deckbuild</w:t>
      </w:r>
      <w:proofErr w:type="spellEnd"/>
      <w:r>
        <w:t xml:space="preserve"> EDIT_</w:t>
      </w:r>
      <w:r w:rsidRPr="00013F30">
        <w:t>tr.in</w:t>
      </w:r>
      <w:r>
        <w:t xml:space="preserve"> &amp;</w:t>
      </w:r>
      <w:r w:rsidR="00213571">
        <w:t xml:space="preserve"> or</w:t>
      </w:r>
      <w:r w:rsidR="00213571">
        <w:br/>
        <w:t xml:space="preserve">&gt; </w:t>
      </w:r>
      <w:proofErr w:type="spellStart"/>
      <w:r w:rsidR="00213571" w:rsidRPr="00213571">
        <w:t>deckbuild</w:t>
      </w:r>
      <w:proofErr w:type="spellEnd"/>
      <w:r w:rsidR="00213571" w:rsidRPr="00213571">
        <w:t xml:space="preserve"> -a</w:t>
      </w:r>
      <w:r w:rsidR="00213571">
        <w:t>s -run EDIT_str.in -</w:t>
      </w:r>
      <w:proofErr w:type="spellStart"/>
      <w:r w:rsidR="00213571">
        <w:t>outfile</w:t>
      </w:r>
      <w:proofErr w:type="spellEnd"/>
      <w:r w:rsidR="00213571">
        <w:t xml:space="preserve"> olutput_logfile</w:t>
      </w:r>
      <w:r w:rsidR="00213571" w:rsidRPr="00213571">
        <w:t xml:space="preserve">.txt </w:t>
      </w:r>
      <w:r w:rsidR="0096364D">
        <w:t>–</w:t>
      </w:r>
      <w:proofErr w:type="spellStart"/>
      <w:r w:rsidR="0096364D">
        <w:t>ascii</w:t>
      </w:r>
      <w:proofErr w:type="spellEnd"/>
      <w:r w:rsidR="0096364D">
        <w:t xml:space="preserve"> </w:t>
      </w:r>
      <w:r w:rsidR="00213571">
        <w:t>(for batch running)</w:t>
      </w:r>
      <w:r>
        <w:br/>
        <w:t>This opens a window that runs the program to perform a transient analysis on the structure just built</w:t>
      </w:r>
      <w:r w:rsidR="004B1CF1">
        <w:t>.  The current version assumes a fast (delta function) impact of the track on the sensor</w:t>
      </w:r>
      <w:r>
        <w:t>:</w:t>
      </w:r>
    </w:p>
    <w:p w14:paraId="470D7B0D" w14:textId="77777777" w:rsidR="006041F8" w:rsidRDefault="00013F30" w:rsidP="006041F8">
      <w:pPr>
        <w:pStyle w:val="ListParagraph"/>
        <w:ind w:left="360"/>
        <w:rPr>
          <w:rFonts w:ascii="Menlo" w:hAnsi="Menlo" w:cs="Menlo"/>
          <w:color w:val="000000"/>
        </w:rPr>
      </w:pPr>
      <w:r>
        <w:rPr>
          <w:rFonts w:ascii="Menlo" w:hAnsi="Menlo" w:cs="Menlo"/>
          <w:color w:val="000000"/>
        </w:rPr>
        <w:t>EDIT_D3e+16_T200__NAME-200.str – State of the device at 1.1 ns (with the strike at 1 ns)</w:t>
      </w:r>
      <w:r>
        <w:rPr>
          <w:rFonts w:ascii="Menlo" w:hAnsi="Menlo" w:cs="Menlo"/>
          <w:color w:val="000000"/>
        </w:rPr>
        <w:br/>
        <w:t>EDIT_D3e+16_T200__NAME-200.log – File with transient pulse shape</w:t>
      </w:r>
    </w:p>
    <w:p w14:paraId="223262E1" w14:textId="77777777" w:rsidR="006041F8" w:rsidRPr="00704684" w:rsidRDefault="006041F8" w:rsidP="006041F8">
      <w:pPr>
        <w:pStyle w:val="ListParagraph"/>
        <w:numPr>
          <w:ilvl w:val="0"/>
          <w:numId w:val="1"/>
        </w:numPr>
      </w:pPr>
      <w:r>
        <w:rPr>
          <w:rFonts w:ascii="Menlo" w:hAnsi="Menlo" w:cs="Menlo"/>
          <w:color w:val="000000"/>
        </w:rPr>
        <w:t xml:space="preserve">Use </w:t>
      </w:r>
      <w:proofErr w:type="spellStart"/>
      <w:r>
        <w:rPr>
          <w:rFonts w:ascii="Menlo" w:hAnsi="Menlo" w:cs="Menlo"/>
          <w:color w:val="000000"/>
        </w:rPr>
        <w:t>Tonyplot</w:t>
      </w:r>
      <w:proofErr w:type="spellEnd"/>
      <w:r>
        <w:rPr>
          <w:rFonts w:ascii="Menlo" w:hAnsi="Menlo" w:cs="Menlo"/>
          <w:color w:val="000000"/>
        </w:rPr>
        <w:t xml:space="preserve"> to examine the structure and log files.</w:t>
      </w:r>
    </w:p>
    <w:p w14:paraId="02082297" w14:textId="77777777" w:rsidR="006041F8" w:rsidRPr="00213571" w:rsidRDefault="006041F8" w:rsidP="006041F8">
      <w:pPr>
        <w:pStyle w:val="ListParagraph"/>
        <w:numPr>
          <w:ilvl w:val="0"/>
          <w:numId w:val="4"/>
        </w:numPr>
        <w:rPr>
          <w:rFonts w:ascii="Menlo" w:hAnsi="Menlo" w:cs="Menlo"/>
          <w:color w:val="000000"/>
        </w:rPr>
      </w:pPr>
      <w:proofErr w:type="spellStart"/>
      <w:r w:rsidRPr="00CA20A1">
        <w:t>tonyplot</w:t>
      </w:r>
      <w:proofErr w:type="spellEnd"/>
      <w:r w:rsidRPr="00CA20A1">
        <w:t xml:space="preserve"> EDIT_D3e+16_T200__NAME</w:t>
      </w:r>
      <w:r>
        <w:t xml:space="preserve">VF.log </w:t>
      </w:r>
      <w:r w:rsidRPr="00CA20A1">
        <w:t>&amp;</w:t>
      </w:r>
      <w:r>
        <w:t xml:space="preserve"> </w:t>
      </w:r>
    </w:p>
    <w:p w14:paraId="0D23ADF6" w14:textId="77777777" w:rsidR="006041F8" w:rsidRPr="00213571" w:rsidRDefault="006041F8" w:rsidP="006041F8">
      <w:pPr>
        <w:pStyle w:val="ListParagraph"/>
        <w:rPr>
          <w:rFonts w:ascii="Menlo" w:hAnsi="Menlo" w:cs="Menlo"/>
          <w:color w:val="000000"/>
        </w:rPr>
      </w:pPr>
      <w:r>
        <w:t>(initial VI and CV data)</w:t>
      </w:r>
    </w:p>
    <w:p w14:paraId="2CD56534" w14:textId="77777777" w:rsidR="006041F8" w:rsidRPr="0091777A" w:rsidRDefault="006041F8" w:rsidP="006041F8">
      <w:pPr>
        <w:pStyle w:val="ListParagraph"/>
        <w:numPr>
          <w:ilvl w:val="0"/>
          <w:numId w:val="3"/>
        </w:numPr>
        <w:rPr>
          <w:rFonts w:ascii="Menlo" w:hAnsi="Menlo" w:cs="Menlo"/>
          <w:color w:val="000000"/>
        </w:rPr>
      </w:pPr>
      <w:proofErr w:type="spellStart"/>
      <w:r w:rsidRPr="00CA20A1">
        <w:t>tonyplot</w:t>
      </w:r>
      <w:proofErr w:type="spellEnd"/>
      <w:r w:rsidRPr="00CA20A1">
        <w:t xml:space="preserve"> EDIT_D3e+16_T200__NAME-200.str &amp;</w:t>
      </w:r>
      <w:r>
        <w:t xml:space="preserve"> </w:t>
      </w:r>
    </w:p>
    <w:p w14:paraId="11983428" w14:textId="77777777" w:rsidR="006041F8" w:rsidRPr="00CA20A1" w:rsidRDefault="006041F8" w:rsidP="006041F8">
      <w:pPr>
        <w:pStyle w:val="ListParagraph"/>
        <w:rPr>
          <w:rFonts w:ascii="Menlo" w:hAnsi="Menlo" w:cs="Menlo"/>
          <w:color w:val="000000"/>
        </w:rPr>
      </w:pPr>
      <w:r>
        <w:t>(structure file)</w:t>
      </w:r>
    </w:p>
    <w:p w14:paraId="17159692" w14:textId="77777777" w:rsidR="006041F8" w:rsidRPr="004F6D4A" w:rsidRDefault="006041F8" w:rsidP="006041F8">
      <w:pPr>
        <w:pStyle w:val="ListParagraph"/>
        <w:numPr>
          <w:ilvl w:val="0"/>
          <w:numId w:val="3"/>
        </w:numPr>
        <w:rPr>
          <w:rFonts w:ascii="Menlo" w:hAnsi="Menlo" w:cs="Menlo"/>
          <w:color w:val="000000"/>
        </w:rPr>
      </w:pPr>
      <w:proofErr w:type="spellStart"/>
      <w:r w:rsidRPr="004B1CF1">
        <w:t>tonyplot</w:t>
      </w:r>
      <w:proofErr w:type="spellEnd"/>
      <w:r w:rsidRPr="004B1CF1">
        <w:t xml:space="preserve"> EDIT_D3e+16_T200__NAME-200.log &amp;</w:t>
      </w:r>
    </w:p>
    <w:p w14:paraId="323E2B6E" w14:textId="77777777" w:rsidR="006041F8" w:rsidRPr="00667F57" w:rsidRDefault="006041F8" w:rsidP="006041F8">
      <w:pPr>
        <w:pStyle w:val="ListParagraph"/>
        <w:rPr>
          <w:rFonts w:ascii="Menlo" w:hAnsi="Menlo" w:cs="Menlo"/>
          <w:color w:val="000000"/>
        </w:rPr>
      </w:pPr>
      <w:r>
        <w:t>(transient analysis)</w:t>
      </w:r>
    </w:p>
    <w:p w14:paraId="0A0634B4" w14:textId="77777777" w:rsidR="002A4296" w:rsidRDefault="006041F8" w:rsidP="006041F8">
      <w:pPr>
        <w:pStyle w:val="ListParagraph"/>
        <w:ind w:left="360"/>
      </w:pPr>
      <w:r>
        <w:t xml:space="preserve">Play with the parameters to see how they </w:t>
      </w:r>
      <w:proofErr w:type="spellStart"/>
      <w:r>
        <w:t>effect</w:t>
      </w:r>
      <w:proofErr w:type="spellEnd"/>
      <w:r>
        <w:t xml:space="preserve"> the pulse and structure. You can also add radiation exposure by modifying the </w:t>
      </w:r>
      <w:proofErr w:type="spellStart"/>
      <w:r>
        <w:t>fluence</w:t>
      </w:r>
      <w:proofErr w:type="spellEnd"/>
      <w:r>
        <w:t xml:space="preserve"> parameter.</w:t>
      </w:r>
    </w:p>
    <w:p w14:paraId="1B106333" w14:textId="77777777" w:rsidR="002A4296" w:rsidRDefault="002A4296" w:rsidP="006041F8">
      <w:pPr>
        <w:pStyle w:val="ListParagraph"/>
        <w:ind w:left="360"/>
      </w:pPr>
    </w:p>
    <w:p w14:paraId="5EBA5EBD" w14:textId="77777777" w:rsidR="002A4296" w:rsidRDefault="002A4296" w:rsidP="002A4296">
      <w:pPr>
        <w:pStyle w:val="ListParagraph"/>
        <w:ind w:left="0"/>
      </w:pPr>
      <w:r>
        <w:t xml:space="preserve">EXTRA </w:t>
      </w:r>
    </w:p>
    <w:p w14:paraId="2EF22EB3" w14:textId="717DC3CA" w:rsidR="002A4296" w:rsidRDefault="002A4296" w:rsidP="002A4296">
      <w:pPr>
        <w:pStyle w:val="ListParagraph"/>
        <w:ind w:left="0"/>
      </w:pPr>
      <w:r>
        <w:t>There is also a simulation for a n-on-p strip detector available.  With this you can explore charge sharing and more complex pulse shapes. The files are:</w:t>
      </w:r>
    </w:p>
    <w:p w14:paraId="53F57D82" w14:textId="0606B7C6" w:rsidR="002A4296" w:rsidRDefault="002A4296" w:rsidP="002A4296">
      <w:pPr>
        <w:pStyle w:val="ListParagraph"/>
        <w:ind w:left="0"/>
      </w:pPr>
      <w:r w:rsidRPr="00D06BAE">
        <w:t>/</w:t>
      </w:r>
      <w:proofErr w:type="spellStart"/>
      <w:r w:rsidRPr="00D06BAE">
        <w:t>fasic_home</w:t>
      </w:r>
      <w:proofErr w:type="spellEnd"/>
      <w:r w:rsidRPr="00D06BAE">
        <w:t>/</w:t>
      </w:r>
      <w:proofErr w:type="spellStart"/>
      <w:r w:rsidRPr="00D06BAE">
        <w:t>lipton</w:t>
      </w:r>
      <w:proofErr w:type="spellEnd"/>
      <w:r w:rsidRPr="00D06BAE">
        <w:t>/</w:t>
      </w:r>
      <w:proofErr w:type="spellStart"/>
      <w:r w:rsidRPr="00D06BAE">
        <w:t>silvaco</w:t>
      </w:r>
      <w:proofErr w:type="spellEnd"/>
      <w:r w:rsidRPr="00D06BAE">
        <w:t>/EDIT</w:t>
      </w:r>
      <w:r>
        <w:t>/</w:t>
      </w:r>
      <w:r>
        <w:t>params_strip.txt</w:t>
      </w:r>
    </w:p>
    <w:p w14:paraId="4AC4E964" w14:textId="4D959747" w:rsidR="002A4296" w:rsidRDefault="002A4296" w:rsidP="002A4296">
      <w:pPr>
        <w:pStyle w:val="ListParagraph"/>
        <w:ind w:left="0"/>
      </w:pPr>
      <w:r w:rsidRPr="00D06BAE">
        <w:t>/fasic_home/lipton/silvaco/EDIT</w:t>
      </w:r>
      <w:r>
        <w:t>/</w:t>
      </w:r>
      <w:r>
        <w:t>EDIT_strip.in (builds the structure)</w:t>
      </w:r>
    </w:p>
    <w:p w14:paraId="023D8AAB" w14:textId="7ED94D77" w:rsidR="002A4296" w:rsidRDefault="002A4296" w:rsidP="002A4296">
      <w:pPr>
        <w:pStyle w:val="ListParagraph"/>
        <w:ind w:left="0"/>
      </w:pPr>
      <w:r w:rsidRPr="00D06BAE">
        <w:t>/fasic_home/lipton/silvaco/EDIT</w:t>
      </w:r>
      <w:r>
        <w:t>/</w:t>
      </w:r>
      <w:r>
        <w:t>EDIT_tr_strip.in (transient simulation)</w:t>
      </w:r>
    </w:p>
    <w:p w14:paraId="6903C5ED" w14:textId="0BDCC9AF" w:rsidR="00CA20A1" w:rsidRPr="006041F8" w:rsidRDefault="00FB7FCC" w:rsidP="002A4296">
      <w:pPr>
        <w:pStyle w:val="ListParagraph"/>
        <w:ind w:left="0"/>
        <w:rPr>
          <w:rFonts w:ascii="Menlo" w:hAnsi="Menlo" w:cs="Menlo"/>
          <w:color w:val="000000"/>
        </w:rPr>
      </w:pPr>
      <w:r>
        <w:br/>
      </w:r>
      <w:r w:rsidR="00013F30">
        <w:br/>
      </w:r>
      <w:r>
        <w:rPr>
          <w:noProof/>
          <w:lang w:bidi="ar-SA"/>
        </w:rPr>
        <w:drawing>
          <wp:inline distT="0" distB="0" distL="0" distR="0" wp14:anchorId="029BE353" wp14:editId="15738342">
            <wp:extent cx="5930265" cy="3159760"/>
            <wp:effectExtent l="0" t="0" r="0" b="0"/>
            <wp:docPr id="4" name="Picture 4" descr="../Desktop/Screen%20Shot%202018-01-05%20at%203.06.19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reen%20Shot%202018-01-05%20at%203.06.19%20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1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F30" w:rsidRPr="006041F8">
        <w:rPr>
          <w:rFonts w:ascii="Menlo" w:hAnsi="Menlo" w:cs="Menlo"/>
          <w:color w:val="000000"/>
        </w:rPr>
        <w:br/>
      </w:r>
      <w:proofErr w:type="spellStart"/>
      <w:r w:rsidR="00667F57" w:rsidRPr="006041F8">
        <w:rPr>
          <w:rFonts w:ascii="Menlo" w:hAnsi="Menlo" w:cs="Menlo"/>
          <w:color w:val="000000"/>
        </w:rPr>
        <w:t>Deckbuild</w:t>
      </w:r>
      <w:proofErr w:type="spellEnd"/>
      <w:r w:rsidR="00667F57" w:rsidRPr="006041F8">
        <w:rPr>
          <w:rFonts w:ascii="Menlo" w:hAnsi="Menlo" w:cs="Menlo"/>
          <w:color w:val="000000"/>
        </w:rPr>
        <w:t xml:space="preserve"> </w:t>
      </w:r>
      <w:r w:rsidR="00213571" w:rsidRPr="006041F8">
        <w:rPr>
          <w:rFonts w:ascii="Menlo" w:hAnsi="Menlo" w:cs="Menlo"/>
          <w:color w:val="000000"/>
        </w:rPr>
        <w:t xml:space="preserve">interactive </w:t>
      </w:r>
      <w:r w:rsidR="00667F57" w:rsidRPr="006041F8">
        <w:rPr>
          <w:rFonts w:ascii="Menlo" w:hAnsi="Menlo" w:cs="Menlo"/>
          <w:color w:val="000000"/>
        </w:rPr>
        <w:t>window – Just push the green arrow to execute</w:t>
      </w:r>
    </w:p>
    <w:p w14:paraId="655E0C29" w14:textId="77777777" w:rsidR="00CA20A1" w:rsidRDefault="00CA20A1" w:rsidP="00704684">
      <w:pPr>
        <w:pStyle w:val="ListParagraph"/>
        <w:ind w:left="360"/>
        <w:rPr>
          <w:rFonts w:ascii="Menlo" w:hAnsi="Menlo" w:cs="Menlo"/>
          <w:color w:val="000000"/>
        </w:rPr>
      </w:pPr>
    </w:p>
    <w:p w14:paraId="64057C73" w14:textId="58D7D410" w:rsidR="00CA20A1" w:rsidRDefault="00213571" w:rsidP="00704684">
      <w:pPr>
        <w:pStyle w:val="ListParagraph"/>
        <w:ind w:left="360"/>
        <w:rPr>
          <w:rFonts w:ascii="Menlo" w:hAnsi="Menlo" w:cs="Menlo"/>
          <w:color w:val="000000"/>
        </w:rPr>
      </w:pPr>
      <w:r>
        <w:rPr>
          <w:rFonts w:ascii="Menlo" w:hAnsi="Menlo" w:cs="Menlo"/>
          <w:noProof/>
          <w:color w:val="000000"/>
          <w:lang w:bidi="ar-SA"/>
        </w:rPr>
        <w:drawing>
          <wp:inline distT="0" distB="0" distL="0" distR="0" wp14:anchorId="6AEF593B" wp14:editId="73C4B8F5">
            <wp:extent cx="5943600" cy="3315335"/>
            <wp:effectExtent l="0" t="0" r="0" b="1206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8-01-11 at 3.09.22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400FC" w14:textId="37C500C1" w:rsidR="00213571" w:rsidRDefault="007E65B0" w:rsidP="00704684">
      <w:pPr>
        <w:pStyle w:val="ListParagraph"/>
        <w:ind w:left="360"/>
        <w:rPr>
          <w:rFonts w:ascii="Menlo" w:hAnsi="Menlo" w:cs="Menlo"/>
          <w:color w:val="000000"/>
        </w:rPr>
      </w:pPr>
      <w:proofErr w:type="spellStart"/>
      <w:r>
        <w:rPr>
          <w:rFonts w:ascii="Menlo" w:hAnsi="Menlo" w:cs="Menlo"/>
          <w:color w:val="000000"/>
        </w:rPr>
        <w:t>Tonyplot</w:t>
      </w:r>
      <w:proofErr w:type="spellEnd"/>
      <w:r>
        <w:rPr>
          <w:rFonts w:ascii="Menlo" w:hAnsi="Menlo" w:cs="Menlo"/>
          <w:color w:val="000000"/>
        </w:rPr>
        <w:t xml:space="preserve"> of 1/c^2 vs </w:t>
      </w:r>
      <w:r w:rsidR="00213571">
        <w:rPr>
          <w:rFonts w:ascii="Menlo" w:hAnsi="Menlo" w:cs="Menlo"/>
          <w:color w:val="000000"/>
        </w:rPr>
        <w:t>Cathode</w:t>
      </w:r>
      <w:r>
        <w:rPr>
          <w:rFonts w:ascii="Menlo" w:hAnsi="Menlo" w:cs="Menlo"/>
          <w:color w:val="000000"/>
        </w:rPr>
        <w:t xml:space="preserve"> Voltage</w:t>
      </w:r>
      <w:r w:rsidR="00213571">
        <w:rPr>
          <w:rFonts w:ascii="Menlo" w:hAnsi="Menlo" w:cs="Menlo"/>
          <w:color w:val="000000"/>
        </w:rPr>
        <w:t xml:space="preserve"> function for two different</w:t>
      </w:r>
      <w:r w:rsidR="006041F8">
        <w:rPr>
          <w:rFonts w:ascii="Menlo" w:hAnsi="Menlo" w:cs="Menlo"/>
          <w:color w:val="000000"/>
        </w:rPr>
        <w:t xml:space="preserve"> substrate</w:t>
      </w:r>
      <w:r w:rsidR="00213571">
        <w:rPr>
          <w:rFonts w:ascii="Menlo" w:hAnsi="Menlo" w:cs="Menlo"/>
          <w:color w:val="000000"/>
        </w:rPr>
        <w:t xml:space="preserve"> </w:t>
      </w:r>
      <w:proofErr w:type="spellStart"/>
      <w:r w:rsidR="00213571">
        <w:rPr>
          <w:rFonts w:ascii="Menlo" w:hAnsi="Menlo" w:cs="Menlo"/>
          <w:color w:val="000000"/>
        </w:rPr>
        <w:t>resistivities</w:t>
      </w:r>
      <w:proofErr w:type="spellEnd"/>
      <w:r w:rsidR="00213571">
        <w:rPr>
          <w:rFonts w:ascii="Menlo" w:hAnsi="Menlo" w:cs="Menlo"/>
          <w:color w:val="000000"/>
        </w:rPr>
        <w:t xml:space="preserve">. (It is more straightforward to plot </w:t>
      </w:r>
      <w:r>
        <w:rPr>
          <w:rFonts w:ascii="Menlo" w:hAnsi="Menlo" w:cs="Menlo"/>
          <w:color w:val="000000"/>
        </w:rPr>
        <w:t>Cathode Voltage vs C Anode&gt;Cathode, 1/c^2 requires a function definition)</w:t>
      </w:r>
      <w:r w:rsidR="0096364D">
        <w:rPr>
          <w:rFonts w:ascii="Menlo" w:hAnsi="Menlo" w:cs="Menlo"/>
          <w:color w:val="000000"/>
        </w:rPr>
        <w:t>. This uses the overlay option in the File menu.</w:t>
      </w:r>
    </w:p>
    <w:p w14:paraId="74DEBAF3" w14:textId="77777777" w:rsidR="006041F8" w:rsidRDefault="006041F8" w:rsidP="006041F8">
      <w:pPr>
        <w:pStyle w:val="ListParagraph"/>
        <w:numPr>
          <w:ilvl w:val="0"/>
          <w:numId w:val="3"/>
        </w:numPr>
      </w:pPr>
      <w:r>
        <w:t>Plot</w:t>
      </w:r>
    </w:p>
    <w:p w14:paraId="1FB6E58E" w14:textId="446FCDD9" w:rsidR="006041F8" w:rsidRDefault="006041F8" w:rsidP="006041F8">
      <w:pPr>
        <w:pStyle w:val="ListParagraph"/>
        <w:numPr>
          <w:ilvl w:val="0"/>
          <w:numId w:val="3"/>
        </w:numPr>
      </w:pPr>
      <w:r>
        <w:t>X Quantity – Cathode Voltage</w:t>
      </w:r>
    </w:p>
    <w:p w14:paraId="4B84E5C7" w14:textId="29CB12AD" w:rsidR="006041F8" w:rsidRDefault="006041F8" w:rsidP="006041F8">
      <w:pPr>
        <w:pStyle w:val="ListParagraph"/>
        <w:numPr>
          <w:ilvl w:val="0"/>
          <w:numId w:val="3"/>
        </w:numPr>
      </w:pPr>
      <w:r>
        <w:t xml:space="preserve">Y Quantity – Function 1 == </w:t>
      </w:r>
      <w:proofErr w:type="gramStart"/>
      <w:r>
        <w:t>1./</w:t>
      </w:r>
      <w:proofErr w:type="gramEnd"/>
      <w:r>
        <w:t>(</w:t>
      </w:r>
      <w:r>
        <w:rPr>
          <w:rFonts w:ascii="Menlo" w:hAnsi="Menlo" w:cs="Menlo"/>
          <w:color w:val="000000"/>
        </w:rPr>
        <w:t>C Anode&gt;Cathode)^2 or C Anode&gt;Cathode</w:t>
      </w:r>
    </w:p>
    <w:p w14:paraId="5CF889F6" w14:textId="4C3C7E66" w:rsidR="00213571" w:rsidRDefault="00DB62AB" w:rsidP="00704684">
      <w:pPr>
        <w:pStyle w:val="ListParagraph"/>
        <w:ind w:left="360"/>
        <w:rPr>
          <w:rFonts w:ascii="Menlo" w:hAnsi="Menlo" w:cs="Menlo"/>
          <w:color w:val="000000"/>
        </w:rPr>
      </w:pPr>
      <w:r>
        <w:rPr>
          <w:rFonts w:ascii="Menlo" w:hAnsi="Menlo" w:cs="Menlo"/>
          <w:noProof/>
          <w:color w:val="000000"/>
          <w:lang w:bidi="ar-SA"/>
        </w:rPr>
        <w:drawing>
          <wp:inline distT="0" distB="0" distL="0" distR="0" wp14:anchorId="47C9DA35" wp14:editId="1C9882A0">
            <wp:extent cx="4511398" cy="2722744"/>
            <wp:effectExtent l="0" t="0" r="1016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8-03-05 at 11.37.48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537" cy="273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D17F0E" w14:textId="77777777" w:rsidR="00213571" w:rsidRDefault="00213571" w:rsidP="00704684">
      <w:pPr>
        <w:pStyle w:val="ListParagraph"/>
        <w:ind w:left="360"/>
        <w:rPr>
          <w:rFonts w:ascii="Menlo" w:hAnsi="Menlo" w:cs="Menlo"/>
          <w:color w:val="000000"/>
        </w:rPr>
      </w:pPr>
    </w:p>
    <w:p w14:paraId="11040A04" w14:textId="77777777" w:rsidR="00213571" w:rsidRDefault="00213571" w:rsidP="00704684">
      <w:pPr>
        <w:pStyle w:val="ListParagraph"/>
        <w:ind w:left="360"/>
        <w:rPr>
          <w:rFonts w:ascii="Menlo" w:hAnsi="Menlo" w:cs="Menlo"/>
          <w:color w:val="000000"/>
        </w:rPr>
      </w:pPr>
    </w:p>
    <w:p w14:paraId="6300EB55" w14:textId="77777777" w:rsidR="00213571" w:rsidRDefault="00213571" w:rsidP="00704684">
      <w:pPr>
        <w:pStyle w:val="ListParagraph"/>
        <w:ind w:left="360"/>
        <w:rPr>
          <w:rFonts w:ascii="Menlo" w:hAnsi="Menlo" w:cs="Menlo"/>
          <w:color w:val="000000"/>
        </w:rPr>
      </w:pPr>
    </w:p>
    <w:p w14:paraId="33784218" w14:textId="50CD0C4F" w:rsidR="00CA20A1" w:rsidRDefault="00CA20A1" w:rsidP="00704684">
      <w:pPr>
        <w:pStyle w:val="ListParagraph"/>
        <w:ind w:left="360"/>
        <w:rPr>
          <w:rFonts w:ascii="Menlo" w:hAnsi="Menlo" w:cs="Menlo"/>
          <w:color w:val="000000"/>
        </w:rPr>
      </w:pPr>
      <w:r>
        <w:rPr>
          <w:rFonts w:ascii="Menlo" w:hAnsi="Menlo" w:cs="Menlo"/>
          <w:noProof/>
          <w:color w:val="000000"/>
          <w:lang w:bidi="ar-SA"/>
        </w:rPr>
        <w:drawing>
          <wp:inline distT="0" distB="0" distL="0" distR="0" wp14:anchorId="40CA9C7F" wp14:editId="13E0D5D7">
            <wp:extent cx="5943600" cy="3870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1-05 at 2.59.14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EF1CA" w14:textId="77777777" w:rsidR="00667F57" w:rsidRDefault="00667F57" w:rsidP="00704684">
      <w:pPr>
        <w:pStyle w:val="ListParagraph"/>
        <w:ind w:left="360"/>
        <w:rPr>
          <w:rFonts w:ascii="Menlo" w:hAnsi="Menlo" w:cs="Menlo"/>
          <w:color w:val="000000"/>
        </w:rPr>
      </w:pPr>
      <w:proofErr w:type="spellStart"/>
      <w:r>
        <w:rPr>
          <w:rFonts w:ascii="Menlo" w:hAnsi="Menlo" w:cs="Menlo"/>
          <w:color w:val="000000"/>
        </w:rPr>
        <w:t>Tonyplot</w:t>
      </w:r>
      <w:proofErr w:type="spellEnd"/>
      <w:r>
        <w:rPr>
          <w:rFonts w:ascii="Menlo" w:hAnsi="Menlo" w:cs="Menlo"/>
          <w:color w:val="000000"/>
        </w:rPr>
        <w:t xml:space="preserve"> window </w:t>
      </w:r>
    </w:p>
    <w:p w14:paraId="4D7BC62B" w14:textId="555D7DF6" w:rsidR="00CA20A1" w:rsidRDefault="00667F57" w:rsidP="00667F57">
      <w:pPr>
        <w:pStyle w:val="ListParagraph"/>
        <w:numPr>
          <w:ilvl w:val="0"/>
          <w:numId w:val="3"/>
        </w:numPr>
        <w:rPr>
          <w:rFonts w:ascii="Menlo" w:hAnsi="Menlo" w:cs="Menlo"/>
          <w:color w:val="000000"/>
        </w:rPr>
      </w:pPr>
      <w:r w:rsidRPr="00667F57">
        <w:rPr>
          <w:rFonts w:ascii="Menlo" w:hAnsi="Menlo" w:cs="Menlo"/>
          <w:color w:val="000000"/>
        </w:rPr>
        <w:t xml:space="preserve">plot </w:t>
      </w:r>
    </w:p>
    <w:p w14:paraId="7EB622D4" w14:textId="6E7E3E05" w:rsidR="00667F57" w:rsidRDefault="00667F57" w:rsidP="00667F57">
      <w:pPr>
        <w:pStyle w:val="ListParagraph"/>
        <w:numPr>
          <w:ilvl w:val="0"/>
          <w:numId w:val="3"/>
        </w:numPr>
        <w:rPr>
          <w:rFonts w:ascii="Menlo" w:hAnsi="Menlo" w:cs="Menlo"/>
          <w:color w:val="000000"/>
        </w:rPr>
      </w:pPr>
      <w:r>
        <w:rPr>
          <w:rFonts w:ascii="Menlo" w:hAnsi="Menlo" w:cs="Menlo"/>
          <w:color w:val="000000"/>
        </w:rPr>
        <w:t>click yellow/orange/green pattern</w:t>
      </w:r>
    </w:p>
    <w:p w14:paraId="70D8E4A7" w14:textId="4BC8D015" w:rsidR="00667F57" w:rsidRDefault="00667F57" w:rsidP="00704684">
      <w:pPr>
        <w:pStyle w:val="ListParagraph"/>
        <w:ind w:left="360"/>
        <w:rPr>
          <w:rFonts w:ascii="Menlo" w:hAnsi="Menlo" w:cs="Menlo"/>
          <w:color w:val="000000"/>
        </w:rPr>
      </w:pPr>
      <w:r>
        <w:rPr>
          <w:rFonts w:ascii="Menlo" w:hAnsi="Menlo" w:cs="Menlo"/>
          <w:noProof/>
          <w:color w:val="000000"/>
          <w:lang w:bidi="ar-SA"/>
        </w:rPr>
        <w:drawing>
          <wp:inline distT="0" distB="0" distL="0" distR="0" wp14:anchorId="71E38161" wp14:editId="13446214">
            <wp:extent cx="5943600" cy="34163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1-05 at 2.59.33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C3073" w14:textId="77777777" w:rsidR="00667F57" w:rsidRDefault="00667F57" w:rsidP="00667F57">
      <w:pPr>
        <w:pStyle w:val="ListParagraph"/>
        <w:numPr>
          <w:ilvl w:val="0"/>
          <w:numId w:val="3"/>
        </w:numPr>
        <w:rPr>
          <w:rFonts w:ascii="Menlo" w:hAnsi="Menlo" w:cs="Menlo"/>
          <w:color w:val="000000"/>
        </w:rPr>
      </w:pPr>
      <w:r>
        <w:rPr>
          <w:rFonts w:ascii="Menlo" w:hAnsi="Menlo" w:cs="Menlo"/>
          <w:color w:val="000000"/>
        </w:rPr>
        <w:t>Define/contours/potential</w:t>
      </w:r>
    </w:p>
    <w:p w14:paraId="68C36512" w14:textId="6BB18433" w:rsidR="004F6D4A" w:rsidRPr="00667F57" w:rsidRDefault="004F6D4A" w:rsidP="004F6D4A">
      <w:pPr>
        <w:pStyle w:val="ListParagraph"/>
        <w:rPr>
          <w:rFonts w:ascii="Menlo" w:hAnsi="Menlo" w:cs="Menlo"/>
          <w:color w:val="000000"/>
        </w:rPr>
      </w:pPr>
      <w:r>
        <w:rPr>
          <w:rFonts w:ascii="Menlo" w:hAnsi="Menlo" w:cs="Menlo"/>
          <w:color w:val="000000"/>
        </w:rPr>
        <w:t>Or any other parameter (current …)</w:t>
      </w:r>
    </w:p>
    <w:p w14:paraId="1EF8012B" w14:textId="77777777" w:rsidR="00667F57" w:rsidRDefault="00667F57" w:rsidP="00704684">
      <w:pPr>
        <w:pStyle w:val="ListParagraph"/>
        <w:ind w:left="360"/>
        <w:rPr>
          <w:rFonts w:ascii="Menlo" w:hAnsi="Menlo" w:cs="Menlo"/>
          <w:color w:val="000000"/>
        </w:rPr>
      </w:pPr>
    </w:p>
    <w:p w14:paraId="06E27A02" w14:textId="60C17F33" w:rsidR="00013F30" w:rsidRDefault="004B1CF1" w:rsidP="00704684">
      <w:pPr>
        <w:pStyle w:val="ListParagraph"/>
        <w:ind w:left="360"/>
      </w:pPr>
      <w:r>
        <w:rPr>
          <w:rFonts w:ascii="Menlo" w:hAnsi="Menlo" w:cs="Menlo"/>
          <w:noProof/>
          <w:color w:val="000000"/>
          <w:lang w:bidi="ar-SA"/>
        </w:rPr>
        <w:drawing>
          <wp:inline distT="0" distB="0" distL="0" distR="0" wp14:anchorId="36A6926F" wp14:editId="43C62DA1">
            <wp:extent cx="5943600" cy="35267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1-05 at 3.02.24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F30" w:rsidRPr="00013F30">
        <w:rPr>
          <w:rFonts w:ascii="Menlo" w:hAnsi="Menlo" w:cs="Menlo"/>
          <w:color w:val="000000"/>
        </w:rPr>
        <w:br/>
      </w:r>
      <w:proofErr w:type="spellStart"/>
      <w:r w:rsidR="00667F57">
        <w:t>Tonyplot</w:t>
      </w:r>
      <w:proofErr w:type="spellEnd"/>
      <w:r w:rsidR="00667F57">
        <w:t xml:space="preserve"> of log file</w:t>
      </w:r>
    </w:p>
    <w:p w14:paraId="710B7CD9" w14:textId="455A2045" w:rsidR="00667F57" w:rsidRDefault="00667F57" w:rsidP="00667F57">
      <w:pPr>
        <w:pStyle w:val="ListParagraph"/>
        <w:numPr>
          <w:ilvl w:val="0"/>
          <w:numId w:val="3"/>
        </w:numPr>
      </w:pPr>
      <w:r>
        <w:t>Plot</w:t>
      </w:r>
    </w:p>
    <w:p w14:paraId="58114D92" w14:textId="1B595811" w:rsidR="007E65B0" w:rsidRDefault="007E65B0" w:rsidP="00667F57">
      <w:pPr>
        <w:pStyle w:val="ListParagraph"/>
        <w:numPr>
          <w:ilvl w:val="0"/>
          <w:numId w:val="3"/>
        </w:numPr>
      </w:pPr>
      <w:r>
        <w:t>X Quantity – Transient time</w:t>
      </w:r>
    </w:p>
    <w:p w14:paraId="4702F268" w14:textId="072A5F8C" w:rsidR="00667F57" w:rsidRDefault="00667F57" w:rsidP="00667F57">
      <w:pPr>
        <w:pStyle w:val="ListParagraph"/>
        <w:numPr>
          <w:ilvl w:val="0"/>
          <w:numId w:val="3"/>
        </w:numPr>
      </w:pPr>
      <w:r>
        <w:t>Y quantity/cathode (or anode) charge</w:t>
      </w:r>
    </w:p>
    <w:p w14:paraId="396F47DD" w14:textId="77777777" w:rsidR="00013F30" w:rsidRDefault="00013F30" w:rsidP="00013F30">
      <w:pPr>
        <w:pStyle w:val="ListParagraph"/>
        <w:ind w:left="360"/>
      </w:pPr>
    </w:p>
    <w:sectPr w:rsidR="00013F30" w:rsidSect="00174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enlo">
    <w:panose1 w:val="020B0609030804020204"/>
    <w:charset w:val="00"/>
    <w:family w:val="auto"/>
    <w:pitch w:val="variable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3720EE"/>
    <w:multiLevelType w:val="hybridMultilevel"/>
    <w:tmpl w:val="D94A808C"/>
    <w:lvl w:ilvl="0" w:tplc="47B08104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8036D"/>
    <w:multiLevelType w:val="hybridMultilevel"/>
    <w:tmpl w:val="9ABA36E8"/>
    <w:lvl w:ilvl="0" w:tplc="21984C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F57AC"/>
    <w:multiLevelType w:val="multilevel"/>
    <w:tmpl w:val="D47C1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A45BF"/>
    <w:multiLevelType w:val="hybridMultilevel"/>
    <w:tmpl w:val="D72437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AC0330"/>
    <w:multiLevelType w:val="hybridMultilevel"/>
    <w:tmpl w:val="8592CF4C"/>
    <w:lvl w:ilvl="0" w:tplc="8D6E216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B2"/>
    <w:rsid w:val="00013F30"/>
    <w:rsid w:val="0017457E"/>
    <w:rsid w:val="00177B2B"/>
    <w:rsid w:val="001A1BCE"/>
    <w:rsid w:val="001D5FBF"/>
    <w:rsid w:val="00213571"/>
    <w:rsid w:val="002A002E"/>
    <w:rsid w:val="002A4296"/>
    <w:rsid w:val="003376D0"/>
    <w:rsid w:val="004B1CF1"/>
    <w:rsid w:val="004F6D4A"/>
    <w:rsid w:val="005A17D3"/>
    <w:rsid w:val="006041F8"/>
    <w:rsid w:val="006247FF"/>
    <w:rsid w:val="00667F57"/>
    <w:rsid w:val="00704684"/>
    <w:rsid w:val="007E65B0"/>
    <w:rsid w:val="0080031D"/>
    <w:rsid w:val="0091777A"/>
    <w:rsid w:val="009229BE"/>
    <w:rsid w:val="0096364D"/>
    <w:rsid w:val="00966E94"/>
    <w:rsid w:val="009E154F"/>
    <w:rsid w:val="009E54FC"/>
    <w:rsid w:val="00A41291"/>
    <w:rsid w:val="00B006B2"/>
    <w:rsid w:val="00B17962"/>
    <w:rsid w:val="00B35D32"/>
    <w:rsid w:val="00BA0769"/>
    <w:rsid w:val="00C105E0"/>
    <w:rsid w:val="00CA20A1"/>
    <w:rsid w:val="00CC6534"/>
    <w:rsid w:val="00CE170D"/>
    <w:rsid w:val="00D04BF5"/>
    <w:rsid w:val="00D06BAE"/>
    <w:rsid w:val="00D878C0"/>
    <w:rsid w:val="00DB62AB"/>
    <w:rsid w:val="00DE5964"/>
    <w:rsid w:val="00EE42FF"/>
    <w:rsid w:val="00F262AF"/>
    <w:rsid w:val="00F472EF"/>
    <w:rsid w:val="00F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3DB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0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6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0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A0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indico.in2p3.fr/event/12967/timetable/?view=standard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635</Words>
  <Characters>3863</Characters>
  <Application>Microsoft Macintosh Word</Application>
  <DocSecurity>0</DocSecurity>
  <Lines>117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Lipton</dc:creator>
  <cp:keywords/>
  <dc:description/>
  <cp:lastModifiedBy>Microsoft Office User</cp:lastModifiedBy>
  <cp:revision>21</cp:revision>
  <cp:lastPrinted>2018-02-20T20:46:00Z</cp:lastPrinted>
  <dcterms:created xsi:type="dcterms:W3CDTF">2018-01-05T20:30:00Z</dcterms:created>
  <dcterms:modified xsi:type="dcterms:W3CDTF">2018-03-05T17:43:00Z</dcterms:modified>
</cp:coreProperties>
</file>