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A35B5" w14:textId="6F16ABB7" w:rsidR="00A34A23" w:rsidRDefault="00FF1110" w:rsidP="00050992">
      <w:pPr>
        <w:widowControl w:val="0"/>
        <w:tabs>
          <w:tab w:val="left" w:pos="220"/>
          <w:tab w:val="left" w:pos="720"/>
        </w:tabs>
        <w:autoSpaceDE w:val="0"/>
        <w:autoSpaceDN w:val="0"/>
        <w:adjustRightInd w:val="0"/>
        <w:spacing w:after="240" w:line="360" w:lineRule="atLeast"/>
        <w:ind w:left="940" w:hanging="940"/>
        <w:jc w:val="center"/>
        <w:rPr>
          <w:rFonts w:ascii="Times" w:hAnsi="Times" w:cs="Times"/>
          <w:b/>
          <w:color w:val="000000"/>
          <w:sz w:val="32"/>
          <w:szCs w:val="32"/>
        </w:rPr>
      </w:pPr>
      <w:r w:rsidRPr="00FF1110">
        <w:rPr>
          <w:rFonts w:ascii="Times" w:hAnsi="Times" w:cs="Times"/>
          <w:b/>
          <w:color w:val="000000"/>
          <w:sz w:val="32"/>
          <w:szCs w:val="32"/>
        </w:rPr>
        <w:t>Rotating coil measurement system design review</w:t>
      </w:r>
    </w:p>
    <w:p w14:paraId="43A6640C" w14:textId="2E5ADE80" w:rsidR="00050992" w:rsidRDefault="00050992" w:rsidP="00050992">
      <w:pPr>
        <w:widowControl w:val="0"/>
        <w:tabs>
          <w:tab w:val="left" w:pos="220"/>
          <w:tab w:val="left" w:pos="720"/>
        </w:tabs>
        <w:autoSpaceDE w:val="0"/>
        <w:autoSpaceDN w:val="0"/>
        <w:adjustRightInd w:val="0"/>
        <w:spacing w:after="240" w:line="360" w:lineRule="atLeast"/>
        <w:ind w:left="940" w:hanging="940"/>
        <w:jc w:val="center"/>
        <w:rPr>
          <w:rFonts w:ascii="Times" w:hAnsi="Times" w:cs="Times"/>
          <w:b/>
          <w:color w:val="000000"/>
          <w:sz w:val="32"/>
          <w:szCs w:val="32"/>
        </w:rPr>
      </w:pPr>
      <w:r>
        <w:rPr>
          <w:rFonts w:ascii="Times" w:hAnsi="Times" w:cs="Times"/>
          <w:b/>
          <w:color w:val="000000"/>
          <w:sz w:val="32"/>
          <w:szCs w:val="32"/>
        </w:rPr>
        <w:t>REPORT</w:t>
      </w:r>
    </w:p>
    <w:p w14:paraId="7F01A940" w14:textId="7DC70AFC" w:rsidR="00CE4CCF" w:rsidRPr="00A2373A" w:rsidRDefault="00CE4CCF" w:rsidP="00050992">
      <w:pPr>
        <w:widowControl w:val="0"/>
        <w:tabs>
          <w:tab w:val="left" w:pos="220"/>
          <w:tab w:val="left" w:pos="720"/>
        </w:tabs>
        <w:autoSpaceDE w:val="0"/>
        <w:autoSpaceDN w:val="0"/>
        <w:adjustRightInd w:val="0"/>
        <w:spacing w:after="240" w:line="360" w:lineRule="atLeast"/>
        <w:ind w:left="940" w:hanging="940"/>
        <w:jc w:val="center"/>
        <w:rPr>
          <w:rFonts w:ascii="Times" w:hAnsi="Times" w:cs="Times"/>
          <w:b/>
          <w:color w:val="000000"/>
        </w:rPr>
      </w:pPr>
      <w:r>
        <w:rPr>
          <w:rFonts w:ascii="Times" w:hAnsi="Times" w:cs="Times"/>
          <w:b/>
          <w:color w:val="000000"/>
          <w:sz w:val="32"/>
          <w:szCs w:val="32"/>
        </w:rPr>
        <w:t>v. 1.0</w:t>
      </w:r>
    </w:p>
    <w:p w14:paraId="54FB317D" w14:textId="77777777" w:rsidR="00050992" w:rsidRDefault="00050992" w:rsidP="00A34A23">
      <w:pPr>
        <w:widowControl w:val="0"/>
        <w:tabs>
          <w:tab w:val="left" w:pos="220"/>
          <w:tab w:val="left" w:pos="720"/>
        </w:tabs>
        <w:autoSpaceDE w:val="0"/>
        <w:autoSpaceDN w:val="0"/>
        <w:adjustRightInd w:val="0"/>
        <w:spacing w:after="240" w:line="360" w:lineRule="atLeast"/>
        <w:rPr>
          <w:rFonts w:ascii="Times" w:hAnsi="Times" w:cs="Times New Roman"/>
          <w:color w:val="000000"/>
        </w:rPr>
      </w:pPr>
    </w:p>
    <w:p w14:paraId="16754454" w14:textId="45BB0316" w:rsidR="006D11B1" w:rsidRPr="00050992" w:rsidRDefault="00C20E9A" w:rsidP="00A34A23">
      <w:pPr>
        <w:widowControl w:val="0"/>
        <w:tabs>
          <w:tab w:val="left" w:pos="220"/>
          <w:tab w:val="left" w:pos="720"/>
        </w:tabs>
        <w:autoSpaceDE w:val="0"/>
        <w:autoSpaceDN w:val="0"/>
        <w:adjustRightInd w:val="0"/>
        <w:spacing w:after="240" w:line="360" w:lineRule="atLeast"/>
        <w:rPr>
          <w:rFonts w:ascii="Times" w:hAnsi="Times" w:cs="Times New Roman"/>
          <w:b/>
          <w:color w:val="000000"/>
        </w:rPr>
      </w:pPr>
      <w:r>
        <w:rPr>
          <w:rFonts w:ascii="Times" w:hAnsi="Times" w:cs="Times New Roman"/>
          <w:color w:val="000000"/>
        </w:rPr>
        <w:t xml:space="preserve">The </w:t>
      </w:r>
      <w:proofErr w:type="spellStart"/>
      <w:r>
        <w:rPr>
          <w:rFonts w:ascii="Times" w:hAnsi="Times" w:cs="Times New Roman"/>
          <w:color w:val="000000"/>
        </w:rPr>
        <w:t>Fermilab</w:t>
      </w:r>
      <w:proofErr w:type="spellEnd"/>
      <w:r>
        <w:rPr>
          <w:rFonts w:ascii="Times" w:hAnsi="Times" w:cs="Times New Roman"/>
          <w:color w:val="000000"/>
        </w:rPr>
        <w:t>/</w:t>
      </w:r>
      <w:r w:rsidR="00050992">
        <w:rPr>
          <w:rFonts w:ascii="Times" w:hAnsi="Times" w:cs="Times New Roman"/>
          <w:color w:val="000000"/>
        </w:rPr>
        <w:t xml:space="preserve">TD </w:t>
      </w:r>
      <w:r w:rsidR="00050992" w:rsidRPr="00050992">
        <w:rPr>
          <w:rFonts w:ascii="Times" w:hAnsi="Times" w:cs="Times New Roman"/>
          <w:color w:val="000000"/>
        </w:rPr>
        <w:t>Rotating coil measurement system design review</w:t>
      </w:r>
      <w:r w:rsidR="008F780E" w:rsidRPr="006934D9">
        <w:rPr>
          <w:rFonts w:ascii="Times" w:hAnsi="Times" w:cs="Times New Roman"/>
          <w:color w:val="000000"/>
        </w:rPr>
        <w:t xml:space="preserve"> team</w:t>
      </w:r>
      <w:r w:rsidR="00050992">
        <w:rPr>
          <w:rFonts w:ascii="Times" w:hAnsi="Times" w:cs="Times New Roman"/>
          <w:color w:val="000000"/>
        </w:rPr>
        <w:t xml:space="preserve"> conducted this review on June 8</w:t>
      </w:r>
      <w:r w:rsidR="00050992" w:rsidRPr="00050992">
        <w:rPr>
          <w:rFonts w:ascii="Times" w:hAnsi="Times" w:cs="Times New Roman"/>
          <w:color w:val="000000"/>
          <w:vertAlign w:val="superscript"/>
        </w:rPr>
        <w:t>th</w:t>
      </w:r>
      <w:r w:rsidR="008F780E" w:rsidRPr="006934D9">
        <w:rPr>
          <w:rFonts w:ascii="Times" w:hAnsi="Times" w:cs="Times New Roman"/>
          <w:color w:val="000000"/>
        </w:rPr>
        <w:t xml:space="preserve">, </w:t>
      </w:r>
      <w:r w:rsidR="00050992">
        <w:rPr>
          <w:rFonts w:ascii="Times" w:hAnsi="Times" w:cs="Times New Roman"/>
          <w:color w:val="000000"/>
        </w:rPr>
        <w:t>2018. The team met in the IB1 conf.</w:t>
      </w:r>
      <w:r w:rsidR="008F780E" w:rsidRPr="006934D9">
        <w:rPr>
          <w:rFonts w:ascii="Times" w:hAnsi="Times" w:cs="Times New Roman"/>
          <w:color w:val="000000"/>
        </w:rPr>
        <w:t xml:space="preserve"> room. The review promp</w:t>
      </w:r>
      <w:r w:rsidR="00050992">
        <w:rPr>
          <w:rFonts w:ascii="Times" w:hAnsi="Times" w:cs="Times New Roman"/>
          <w:color w:val="000000"/>
        </w:rPr>
        <w:t>tly started at 9</w:t>
      </w:r>
      <w:r w:rsidR="00EF74F0">
        <w:rPr>
          <w:rFonts w:ascii="Times" w:hAnsi="Times" w:cs="Times New Roman"/>
          <w:color w:val="000000"/>
        </w:rPr>
        <w:t xml:space="preserve">:30 </w:t>
      </w:r>
      <w:r w:rsidR="003930E2">
        <w:rPr>
          <w:rFonts w:ascii="Times" w:hAnsi="Times" w:cs="Times New Roman"/>
          <w:color w:val="000000"/>
        </w:rPr>
        <w:t>am and</w:t>
      </w:r>
      <w:r w:rsidR="00050992">
        <w:rPr>
          <w:rFonts w:ascii="Times" w:hAnsi="Times" w:cs="Times New Roman"/>
          <w:color w:val="000000"/>
        </w:rPr>
        <w:t xml:space="preserve"> concluded at</w:t>
      </w:r>
      <w:r w:rsidR="003930E2">
        <w:rPr>
          <w:rFonts w:ascii="Times" w:hAnsi="Times" w:cs="Times New Roman"/>
          <w:color w:val="000000"/>
        </w:rPr>
        <w:t xml:space="preserve"> 2:30 pm</w:t>
      </w:r>
      <w:r w:rsidR="00050992">
        <w:rPr>
          <w:rFonts w:ascii="Times" w:hAnsi="Times" w:cs="Times New Roman"/>
          <w:color w:val="000000"/>
        </w:rPr>
        <w:t xml:space="preserve"> on June 8</w:t>
      </w:r>
      <w:r w:rsidR="00050992" w:rsidRPr="00050992">
        <w:rPr>
          <w:rFonts w:ascii="Times" w:hAnsi="Times" w:cs="Times New Roman"/>
          <w:color w:val="000000"/>
          <w:vertAlign w:val="superscript"/>
        </w:rPr>
        <w:t>th</w:t>
      </w:r>
      <w:r w:rsidR="008F780E" w:rsidRPr="006934D9">
        <w:rPr>
          <w:rFonts w:ascii="Times" w:hAnsi="Times" w:cs="Times New Roman"/>
          <w:color w:val="000000"/>
        </w:rPr>
        <w:t xml:space="preserve">. </w:t>
      </w:r>
      <w:r w:rsidR="008F780E" w:rsidRPr="006934D9">
        <w:rPr>
          <w:rFonts w:ascii="Times" w:hAnsi="Times" w:cs="Times"/>
          <w:color w:val="000000"/>
        </w:rPr>
        <w:t> </w:t>
      </w:r>
    </w:p>
    <w:p w14:paraId="1F80A5E8" w14:textId="0E58ACF1" w:rsidR="00DB5882" w:rsidRDefault="00BD5FB8" w:rsidP="00A34A23">
      <w:pPr>
        <w:widowControl w:val="0"/>
        <w:tabs>
          <w:tab w:val="left" w:pos="220"/>
          <w:tab w:val="left" w:pos="720"/>
        </w:tabs>
        <w:autoSpaceDE w:val="0"/>
        <w:autoSpaceDN w:val="0"/>
        <w:adjustRightInd w:val="0"/>
        <w:spacing w:after="240" w:line="360" w:lineRule="atLeast"/>
        <w:rPr>
          <w:rFonts w:ascii="Times" w:hAnsi="Times" w:cs="Times New Roman"/>
          <w:color w:val="000000"/>
        </w:rPr>
      </w:pPr>
      <w:r w:rsidRPr="006934D9">
        <w:rPr>
          <w:rFonts w:ascii="Times" w:hAnsi="Times" w:cs="Times New Roman"/>
          <w:color w:val="000000"/>
        </w:rPr>
        <w:t>Th</w:t>
      </w:r>
      <w:r w:rsidR="006D11B1">
        <w:rPr>
          <w:rFonts w:ascii="Times" w:hAnsi="Times" w:cs="Times New Roman"/>
          <w:color w:val="000000"/>
        </w:rPr>
        <w:t xml:space="preserve">e </w:t>
      </w:r>
      <w:r w:rsidR="00050992">
        <w:rPr>
          <w:rFonts w:ascii="Times" w:hAnsi="Times" w:cs="Times New Roman"/>
          <w:color w:val="000000"/>
        </w:rPr>
        <w:t>AUP magnetic measurement</w:t>
      </w:r>
      <w:r w:rsidRPr="006934D9">
        <w:rPr>
          <w:rFonts w:ascii="Times" w:hAnsi="Times" w:cs="Times New Roman"/>
          <w:color w:val="000000"/>
        </w:rPr>
        <w:t xml:space="preserve"> t</w:t>
      </w:r>
      <w:r w:rsidR="00C20E9A">
        <w:rPr>
          <w:rFonts w:ascii="Times" w:hAnsi="Times" w:cs="Times New Roman"/>
          <w:color w:val="000000"/>
        </w:rPr>
        <w:t xml:space="preserve">eam </w:t>
      </w:r>
      <w:r w:rsidR="00050992">
        <w:rPr>
          <w:rFonts w:ascii="Times" w:hAnsi="Times" w:cs="Times New Roman"/>
          <w:color w:val="000000"/>
        </w:rPr>
        <w:t>has previous experience in measuring superconducting magnets</w:t>
      </w:r>
      <w:r w:rsidR="00C20E9A">
        <w:rPr>
          <w:rFonts w:ascii="Times" w:hAnsi="Times" w:cs="Times New Roman"/>
          <w:color w:val="000000"/>
        </w:rPr>
        <w:t xml:space="preserve"> for </w:t>
      </w:r>
      <w:r w:rsidRPr="006934D9">
        <w:rPr>
          <w:rFonts w:ascii="Times" w:hAnsi="Times" w:cs="Times New Roman"/>
          <w:color w:val="000000"/>
        </w:rPr>
        <w:t>seve</w:t>
      </w:r>
      <w:r w:rsidR="00050992">
        <w:rPr>
          <w:rFonts w:ascii="Times" w:hAnsi="Times" w:cs="Times New Roman"/>
          <w:color w:val="000000"/>
        </w:rPr>
        <w:t>ral different projects and program</w:t>
      </w:r>
      <w:r w:rsidR="005A0FD4">
        <w:rPr>
          <w:rFonts w:ascii="Times" w:hAnsi="Times" w:cs="Times New Roman"/>
          <w:color w:val="000000"/>
        </w:rPr>
        <w:t>s</w:t>
      </w:r>
      <w:r w:rsidRPr="006934D9">
        <w:rPr>
          <w:rFonts w:ascii="Times" w:hAnsi="Times" w:cs="Times New Roman"/>
          <w:color w:val="000000"/>
        </w:rPr>
        <w:t xml:space="preserve">, example </w:t>
      </w:r>
      <w:r w:rsidR="00050992">
        <w:rPr>
          <w:rFonts w:ascii="Times" w:hAnsi="Times" w:cs="Times New Roman"/>
          <w:color w:val="000000"/>
        </w:rPr>
        <w:t xml:space="preserve">LARP, GARD and the original </w:t>
      </w:r>
      <w:proofErr w:type="spellStart"/>
      <w:r w:rsidR="00050992">
        <w:rPr>
          <w:rFonts w:ascii="Times" w:hAnsi="Times" w:cs="Times New Roman"/>
          <w:color w:val="000000"/>
        </w:rPr>
        <w:t>Fermilab</w:t>
      </w:r>
      <w:proofErr w:type="spellEnd"/>
      <w:r w:rsidR="00050992">
        <w:rPr>
          <w:rFonts w:ascii="Times" w:hAnsi="Times" w:cs="Times New Roman"/>
          <w:color w:val="000000"/>
        </w:rPr>
        <w:t xml:space="preserve">-built Interaction region quadrupoles. </w:t>
      </w:r>
    </w:p>
    <w:p w14:paraId="4898FFE6" w14:textId="543BF18E" w:rsidR="00050992" w:rsidRDefault="003930E2" w:rsidP="00050992">
      <w:pPr>
        <w:widowControl w:val="0"/>
        <w:tabs>
          <w:tab w:val="left" w:pos="220"/>
          <w:tab w:val="left" w:pos="720"/>
        </w:tabs>
        <w:autoSpaceDE w:val="0"/>
        <w:autoSpaceDN w:val="0"/>
        <w:adjustRightInd w:val="0"/>
        <w:spacing w:after="240" w:line="360" w:lineRule="atLeast"/>
        <w:rPr>
          <w:rFonts w:ascii="Times" w:hAnsi="Times" w:cs="Times New Roman"/>
          <w:color w:val="000000"/>
        </w:rPr>
      </w:pPr>
      <w:r>
        <w:rPr>
          <w:rFonts w:ascii="Times" w:hAnsi="Times" w:cs="Times New Roman"/>
          <w:color w:val="000000"/>
        </w:rPr>
        <w:t xml:space="preserve">The Goals </w:t>
      </w:r>
      <w:r w:rsidR="00050992">
        <w:rPr>
          <w:rFonts w:ascii="Times" w:hAnsi="Times" w:cs="Times New Roman"/>
          <w:color w:val="000000"/>
        </w:rPr>
        <w:t>and Charge of this review are attached t</w:t>
      </w:r>
      <w:r>
        <w:rPr>
          <w:rFonts w:ascii="Times" w:hAnsi="Times" w:cs="Times New Roman"/>
          <w:color w:val="000000"/>
        </w:rPr>
        <w:t xml:space="preserve">o this document. The main goal </w:t>
      </w:r>
      <w:r w:rsidR="00050992">
        <w:rPr>
          <w:rFonts w:ascii="Times" w:hAnsi="Times" w:cs="Times New Roman"/>
          <w:color w:val="000000"/>
        </w:rPr>
        <w:t xml:space="preserve">was formulated as: “… </w:t>
      </w:r>
      <w:r w:rsidR="00050992" w:rsidRPr="00050992">
        <w:rPr>
          <w:rFonts w:ascii="Times" w:hAnsi="Times" w:cs="Times New Roman"/>
          <w:color w:val="000000"/>
        </w:rPr>
        <w:t>to assess the rotating coil system design, including the probe motion system and the cable spooler</w:t>
      </w:r>
      <w:r w:rsidR="00050992">
        <w:rPr>
          <w:rFonts w:ascii="Times" w:hAnsi="Times" w:cs="Times New Roman"/>
          <w:color w:val="000000"/>
        </w:rPr>
        <w:t>”</w:t>
      </w:r>
      <w:r w:rsidR="00050992" w:rsidRPr="00050992">
        <w:rPr>
          <w:rFonts w:ascii="Times" w:hAnsi="Times" w:cs="Times New Roman"/>
          <w:color w:val="000000"/>
        </w:rPr>
        <w:t>.</w:t>
      </w:r>
    </w:p>
    <w:p w14:paraId="2FFA5CEA" w14:textId="7AEF4D19" w:rsidR="00050992" w:rsidRDefault="00E86123" w:rsidP="00050992">
      <w:pPr>
        <w:widowControl w:val="0"/>
        <w:tabs>
          <w:tab w:val="left" w:pos="220"/>
          <w:tab w:val="left" w:pos="720"/>
        </w:tabs>
        <w:autoSpaceDE w:val="0"/>
        <w:autoSpaceDN w:val="0"/>
        <w:adjustRightInd w:val="0"/>
        <w:spacing w:after="240" w:line="360" w:lineRule="atLeast"/>
        <w:rPr>
          <w:rFonts w:ascii="Times" w:hAnsi="Times" w:cs="Times New Roman"/>
          <w:color w:val="000000"/>
        </w:rPr>
      </w:pPr>
      <w:r>
        <w:rPr>
          <w:rFonts w:ascii="Times" w:hAnsi="Times" w:cs="Times New Roman"/>
          <w:color w:val="000000"/>
        </w:rPr>
        <w:t>The Review Committee</w:t>
      </w:r>
      <w:r w:rsidR="00050992">
        <w:rPr>
          <w:rFonts w:ascii="Times" w:hAnsi="Times" w:cs="Times New Roman"/>
          <w:color w:val="000000"/>
        </w:rPr>
        <w:t xml:space="preserve"> would like to congratulate the team </w:t>
      </w:r>
      <w:r w:rsidR="00F36028">
        <w:rPr>
          <w:rFonts w:ascii="Times" w:hAnsi="Times" w:cs="Times New Roman"/>
          <w:color w:val="000000"/>
        </w:rPr>
        <w:t>on</w:t>
      </w:r>
      <w:r w:rsidR="00050992">
        <w:rPr>
          <w:rFonts w:ascii="Times" w:hAnsi="Times" w:cs="Times New Roman"/>
          <w:color w:val="000000"/>
        </w:rPr>
        <w:t xml:space="preserve"> </w:t>
      </w:r>
      <w:r w:rsidR="003930E2">
        <w:rPr>
          <w:rFonts w:ascii="Times" w:hAnsi="Times" w:cs="Times New Roman"/>
          <w:color w:val="000000"/>
        </w:rPr>
        <w:t>the amount</w:t>
      </w:r>
      <w:r w:rsidR="00050992">
        <w:rPr>
          <w:rFonts w:ascii="Times" w:hAnsi="Times" w:cs="Times New Roman"/>
          <w:color w:val="000000"/>
        </w:rPr>
        <w:t xml:space="preserve"> of de</w:t>
      </w:r>
      <w:r w:rsidR="003930E2">
        <w:rPr>
          <w:rFonts w:ascii="Times" w:hAnsi="Times" w:cs="Times New Roman"/>
          <w:color w:val="000000"/>
        </w:rPr>
        <w:t>sign effort</w:t>
      </w:r>
      <w:r w:rsidR="00050992">
        <w:rPr>
          <w:rFonts w:ascii="Times" w:hAnsi="Times" w:cs="Times New Roman"/>
          <w:color w:val="000000"/>
        </w:rPr>
        <w:t xml:space="preserve">. </w:t>
      </w:r>
    </w:p>
    <w:p w14:paraId="453511C1" w14:textId="71AE9BD2" w:rsidR="00050992" w:rsidRDefault="00050992" w:rsidP="00A34A23">
      <w:pPr>
        <w:widowControl w:val="0"/>
        <w:tabs>
          <w:tab w:val="left" w:pos="220"/>
          <w:tab w:val="left" w:pos="720"/>
        </w:tabs>
        <w:autoSpaceDE w:val="0"/>
        <w:autoSpaceDN w:val="0"/>
        <w:adjustRightInd w:val="0"/>
        <w:spacing w:after="240" w:line="360" w:lineRule="atLeast"/>
        <w:rPr>
          <w:rFonts w:ascii="Times" w:hAnsi="Times" w:cs="Times New Roman"/>
          <w:color w:val="000000"/>
        </w:rPr>
      </w:pPr>
      <w:r>
        <w:rPr>
          <w:rFonts w:ascii="Times" w:hAnsi="Times" w:cs="Times New Roman"/>
          <w:color w:val="000000"/>
        </w:rPr>
        <w:t>Below</w:t>
      </w:r>
      <w:r w:rsidR="003930E2">
        <w:rPr>
          <w:rFonts w:ascii="Times" w:hAnsi="Times" w:cs="Times New Roman"/>
          <w:color w:val="000000"/>
        </w:rPr>
        <w:t xml:space="preserve">, </w:t>
      </w:r>
      <w:r>
        <w:rPr>
          <w:rFonts w:ascii="Times" w:hAnsi="Times" w:cs="Times New Roman"/>
          <w:color w:val="000000"/>
        </w:rPr>
        <w:t xml:space="preserve">we are summarizing the </w:t>
      </w:r>
      <w:r w:rsidR="00E86123">
        <w:rPr>
          <w:rFonts w:ascii="Times" w:hAnsi="Times" w:cs="Times New Roman"/>
          <w:color w:val="000000"/>
        </w:rPr>
        <w:t>Committee</w:t>
      </w:r>
      <w:r w:rsidR="003930E2">
        <w:rPr>
          <w:rFonts w:ascii="Times" w:hAnsi="Times" w:cs="Times New Roman"/>
          <w:color w:val="000000"/>
        </w:rPr>
        <w:t xml:space="preserve"> comments and recommendations to</w:t>
      </w:r>
      <w:r>
        <w:rPr>
          <w:rFonts w:ascii="Times" w:hAnsi="Times" w:cs="Times New Roman"/>
          <w:color w:val="000000"/>
        </w:rPr>
        <w:t xml:space="preserve"> </w:t>
      </w:r>
      <w:r w:rsidR="003930E2">
        <w:rPr>
          <w:rFonts w:ascii="Times" w:hAnsi="Times" w:cs="Times New Roman"/>
          <w:color w:val="000000"/>
        </w:rPr>
        <w:t>the charge</w:t>
      </w:r>
      <w:r w:rsidR="00E86123">
        <w:rPr>
          <w:rFonts w:ascii="Times" w:hAnsi="Times" w:cs="Times New Roman"/>
          <w:color w:val="000000"/>
        </w:rPr>
        <w:t xml:space="preserve"> questions.</w:t>
      </w:r>
    </w:p>
    <w:p w14:paraId="6748C5C8" w14:textId="77777777" w:rsidR="005D314F" w:rsidRPr="005D314F" w:rsidRDefault="005D314F" w:rsidP="005D314F">
      <w:pPr>
        <w:spacing w:after="160" w:line="259" w:lineRule="auto"/>
        <w:rPr>
          <w:b/>
        </w:rPr>
      </w:pPr>
      <w:r w:rsidRPr="005D314F">
        <w:rPr>
          <w:b/>
        </w:rPr>
        <w:t xml:space="preserve">Are the rotating coil measurement system requirements well defined and technically achievable? </w:t>
      </w:r>
    </w:p>
    <w:p w14:paraId="46D8AA9E" w14:textId="051B64D0" w:rsidR="0070230E" w:rsidRDefault="00E86123" w:rsidP="00043CE2">
      <w:pPr>
        <w:widowControl w:val="0"/>
        <w:tabs>
          <w:tab w:val="left" w:pos="220"/>
          <w:tab w:val="left" w:pos="720"/>
        </w:tabs>
        <w:autoSpaceDE w:val="0"/>
        <w:autoSpaceDN w:val="0"/>
        <w:adjustRightInd w:val="0"/>
        <w:spacing w:after="240" w:line="360" w:lineRule="atLeast"/>
        <w:rPr>
          <w:rFonts w:ascii="Times" w:hAnsi="Times" w:cs="Times New Roman"/>
          <w:color w:val="000000"/>
        </w:rPr>
      </w:pPr>
      <w:proofErr w:type="spellStart"/>
      <w:r>
        <w:rPr>
          <w:rFonts w:ascii="Times" w:hAnsi="Times" w:cs="Times New Roman"/>
          <w:color w:val="000000"/>
        </w:rPr>
        <w:t>Fermilab</w:t>
      </w:r>
      <w:proofErr w:type="spellEnd"/>
      <w:r>
        <w:rPr>
          <w:rFonts w:ascii="Times" w:hAnsi="Times" w:cs="Times New Roman"/>
          <w:color w:val="000000"/>
        </w:rPr>
        <w:t>/TD and</w:t>
      </w:r>
      <w:r w:rsidR="00D863EF">
        <w:rPr>
          <w:rFonts w:ascii="Times" w:hAnsi="Times" w:cs="Times New Roman"/>
          <w:color w:val="000000"/>
        </w:rPr>
        <w:t xml:space="preserve"> the</w:t>
      </w:r>
      <w:r>
        <w:rPr>
          <w:rFonts w:ascii="Times" w:hAnsi="Times" w:cs="Times New Roman"/>
          <w:color w:val="000000"/>
        </w:rPr>
        <w:t xml:space="preserve"> Magnet </w:t>
      </w:r>
      <w:r w:rsidR="003930E2">
        <w:rPr>
          <w:rFonts w:ascii="Times" w:hAnsi="Times" w:cs="Times New Roman"/>
          <w:color w:val="000000"/>
        </w:rPr>
        <w:t xml:space="preserve">Sector </w:t>
      </w:r>
      <w:proofErr w:type="gramStart"/>
      <w:r w:rsidR="003930E2">
        <w:rPr>
          <w:rFonts w:ascii="Times" w:hAnsi="Times" w:cs="Times New Roman"/>
          <w:color w:val="000000"/>
        </w:rPr>
        <w:t>has</w:t>
      </w:r>
      <w:proofErr w:type="gramEnd"/>
      <w:r>
        <w:rPr>
          <w:rFonts w:ascii="Times" w:hAnsi="Times" w:cs="Times New Roman"/>
          <w:color w:val="000000"/>
        </w:rPr>
        <w:t xml:space="preserve"> a lo</w:t>
      </w:r>
      <w:r w:rsidR="00D863EF">
        <w:rPr>
          <w:rFonts w:ascii="Times" w:hAnsi="Times" w:cs="Times New Roman"/>
          <w:color w:val="000000"/>
        </w:rPr>
        <w:t>t of</w:t>
      </w:r>
      <w:r>
        <w:rPr>
          <w:rFonts w:ascii="Times" w:hAnsi="Times" w:cs="Times New Roman"/>
          <w:color w:val="000000"/>
        </w:rPr>
        <w:t xml:space="preserve"> experience building rotating coil magnetic measurement system</w:t>
      </w:r>
      <w:r w:rsidR="00D863EF">
        <w:rPr>
          <w:rFonts w:ascii="Times" w:hAnsi="Times" w:cs="Times New Roman"/>
          <w:color w:val="000000"/>
        </w:rPr>
        <w:t>s</w:t>
      </w:r>
      <w:r>
        <w:rPr>
          <w:rFonts w:ascii="Times" w:hAnsi="Times" w:cs="Times New Roman"/>
          <w:color w:val="000000"/>
        </w:rPr>
        <w:t xml:space="preserve"> (RCMMS).  In the past 20 years, two m</w:t>
      </w:r>
      <w:r w:rsidR="0070230E">
        <w:rPr>
          <w:rFonts w:ascii="Times" w:hAnsi="Times" w:cs="Times New Roman"/>
          <w:color w:val="000000"/>
        </w:rPr>
        <w:t>easurement systems were built</w:t>
      </w:r>
      <w:r>
        <w:rPr>
          <w:rFonts w:ascii="Times" w:hAnsi="Times" w:cs="Times New Roman"/>
          <w:color w:val="000000"/>
        </w:rPr>
        <w:t xml:space="preserve"> and </w:t>
      </w:r>
      <w:r w:rsidR="0070230E">
        <w:rPr>
          <w:rFonts w:ascii="Times" w:hAnsi="Times" w:cs="Times New Roman"/>
          <w:color w:val="000000"/>
        </w:rPr>
        <w:t>they served the needs for field characterization</w:t>
      </w:r>
      <w:r>
        <w:rPr>
          <w:rFonts w:ascii="Times" w:hAnsi="Times" w:cs="Times New Roman"/>
          <w:color w:val="000000"/>
        </w:rPr>
        <w:t xml:space="preserve">. </w:t>
      </w:r>
    </w:p>
    <w:p w14:paraId="253C3E57" w14:textId="57FD66CC" w:rsidR="00043CE2" w:rsidRPr="00043CE2" w:rsidRDefault="00E86123" w:rsidP="00043CE2">
      <w:pPr>
        <w:widowControl w:val="0"/>
        <w:tabs>
          <w:tab w:val="left" w:pos="220"/>
          <w:tab w:val="left" w:pos="720"/>
        </w:tabs>
        <w:autoSpaceDE w:val="0"/>
        <w:autoSpaceDN w:val="0"/>
        <w:adjustRightInd w:val="0"/>
        <w:spacing w:after="240" w:line="360" w:lineRule="atLeast"/>
        <w:rPr>
          <w:rFonts w:ascii="Times" w:hAnsi="Times"/>
          <w:color w:val="000000"/>
        </w:rPr>
      </w:pPr>
      <w:r>
        <w:rPr>
          <w:rFonts w:ascii="Times" w:hAnsi="Times" w:cs="Times New Roman"/>
          <w:color w:val="000000"/>
        </w:rPr>
        <w:t xml:space="preserve">The Committee found </w:t>
      </w:r>
      <w:r w:rsidR="003930E2">
        <w:rPr>
          <w:rFonts w:ascii="Times" w:hAnsi="Times" w:cs="Times New Roman"/>
          <w:color w:val="000000"/>
        </w:rPr>
        <w:t xml:space="preserve">that </w:t>
      </w:r>
      <w:r w:rsidR="00D863EF">
        <w:rPr>
          <w:rFonts w:ascii="Times" w:hAnsi="Times" w:cs="Times New Roman"/>
          <w:color w:val="000000"/>
        </w:rPr>
        <w:t xml:space="preserve">the </w:t>
      </w:r>
      <w:r w:rsidR="003930E2">
        <w:rPr>
          <w:rFonts w:ascii="Times" w:hAnsi="Times" w:cs="Times New Roman"/>
          <w:color w:val="000000"/>
        </w:rPr>
        <w:t>RCMMS requirements are</w:t>
      </w:r>
      <w:r>
        <w:rPr>
          <w:rFonts w:ascii="Times" w:hAnsi="Times" w:cs="Times New Roman"/>
          <w:color w:val="000000"/>
        </w:rPr>
        <w:t xml:space="preserve"> well defined and docu</w:t>
      </w:r>
      <w:r w:rsidR="005D314F">
        <w:rPr>
          <w:rFonts w:ascii="Times" w:hAnsi="Times" w:cs="Times New Roman"/>
          <w:color w:val="000000"/>
        </w:rPr>
        <w:t xml:space="preserve">mented in </w:t>
      </w:r>
      <w:r w:rsidR="003930E2">
        <w:rPr>
          <w:rFonts w:ascii="Times" w:hAnsi="Times" w:cs="Times New Roman"/>
          <w:color w:val="000000"/>
        </w:rPr>
        <w:t>the project</w:t>
      </w:r>
      <w:r w:rsidR="005D314F">
        <w:rPr>
          <w:rFonts w:ascii="Times" w:hAnsi="Times" w:cs="Times New Roman"/>
          <w:color w:val="000000"/>
        </w:rPr>
        <w:t xml:space="preserve"> note</w:t>
      </w:r>
      <w:r w:rsidR="00043CE2">
        <w:rPr>
          <w:rFonts w:ascii="Times" w:hAnsi="Times" w:cs="Times New Roman"/>
          <w:color w:val="000000"/>
        </w:rPr>
        <w:t xml:space="preserve"> (</w:t>
      </w:r>
      <w:r w:rsidR="00043CE2" w:rsidRPr="00043CE2">
        <w:rPr>
          <w:rFonts w:ascii="Times" w:hAnsi="Times"/>
          <w:b/>
          <w:bCs/>
          <w:color w:val="000000"/>
        </w:rPr>
        <w:t>US-HiLumi-doc-818</w:t>
      </w:r>
      <w:r w:rsidR="005D314F">
        <w:rPr>
          <w:rFonts w:ascii="Times" w:hAnsi="Times"/>
          <w:b/>
          <w:bCs/>
          <w:color w:val="000000"/>
        </w:rPr>
        <w:t xml:space="preserve">) </w:t>
      </w:r>
      <w:r w:rsidR="003930E2" w:rsidRPr="005D314F">
        <w:rPr>
          <w:rFonts w:ascii="Times" w:hAnsi="Times"/>
          <w:bCs/>
          <w:color w:val="000000"/>
        </w:rPr>
        <w:t>and they</w:t>
      </w:r>
      <w:r w:rsidR="005D314F" w:rsidRPr="005D314F">
        <w:rPr>
          <w:rFonts w:ascii="Times" w:hAnsi="Times"/>
          <w:bCs/>
          <w:color w:val="000000"/>
        </w:rPr>
        <w:t xml:space="preserve"> are </w:t>
      </w:r>
      <w:r w:rsidR="005D314F" w:rsidRPr="005D314F">
        <w:t>technically achievable.</w:t>
      </w:r>
      <w:r w:rsidR="005D314F">
        <w:rPr>
          <w:b/>
        </w:rPr>
        <w:t xml:space="preserve"> </w:t>
      </w:r>
      <w:r w:rsidR="00844DAB">
        <w:rPr>
          <w:rFonts w:ascii="Times" w:hAnsi="Times"/>
          <w:bCs/>
          <w:color w:val="000000"/>
        </w:rPr>
        <w:t>With</w:t>
      </w:r>
      <w:r w:rsidR="00043CE2">
        <w:rPr>
          <w:rFonts w:ascii="Times" w:hAnsi="Times"/>
          <w:bCs/>
          <w:color w:val="000000"/>
        </w:rPr>
        <w:t xml:space="preserve"> mo</w:t>
      </w:r>
      <w:r w:rsidR="00716C12">
        <w:rPr>
          <w:rFonts w:ascii="Times" w:hAnsi="Times"/>
          <w:bCs/>
          <w:color w:val="000000"/>
        </w:rPr>
        <w:t>re than one year before</w:t>
      </w:r>
      <w:r w:rsidR="00043CE2">
        <w:rPr>
          <w:rFonts w:ascii="Times" w:hAnsi="Times"/>
          <w:bCs/>
          <w:color w:val="000000"/>
        </w:rPr>
        <w:t xml:space="preserve"> the measurement on the real size prototype, we sugges</w:t>
      </w:r>
      <w:r w:rsidR="00844DAB">
        <w:rPr>
          <w:rFonts w:ascii="Times" w:hAnsi="Times"/>
          <w:bCs/>
          <w:color w:val="000000"/>
        </w:rPr>
        <w:t>t a</w:t>
      </w:r>
      <w:r w:rsidR="00043CE2">
        <w:rPr>
          <w:rFonts w:ascii="Times" w:hAnsi="Times"/>
          <w:bCs/>
          <w:color w:val="000000"/>
        </w:rPr>
        <w:t xml:space="preserve"> magnet</w:t>
      </w:r>
      <w:r w:rsidR="005D314F">
        <w:rPr>
          <w:rFonts w:ascii="Times" w:hAnsi="Times"/>
          <w:bCs/>
          <w:color w:val="000000"/>
        </w:rPr>
        <w:t>ic measurement plan</w:t>
      </w:r>
      <w:r w:rsidR="00844DAB">
        <w:rPr>
          <w:rFonts w:ascii="Times" w:hAnsi="Times"/>
          <w:bCs/>
          <w:color w:val="000000"/>
        </w:rPr>
        <w:t xml:space="preserve"> </w:t>
      </w:r>
      <w:r w:rsidR="00CE4CCF">
        <w:rPr>
          <w:rFonts w:ascii="Times" w:hAnsi="Times"/>
          <w:bCs/>
          <w:color w:val="000000"/>
        </w:rPr>
        <w:t xml:space="preserve">to </w:t>
      </w:r>
      <w:r w:rsidR="00844DAB">
        <w:rPr>
          <w:rFonts w:ascii="Times" w:hAnsi="Times"/>
          <w:bCs/>
          <w:color w:val="000000"/>
        </w:rPr>
        <w:t>be developed</w:t>
      </w:r>
      <w:r w:rsidR="005D314F">
        <w:rPr>
          <w:rFonts w:ascii="Times" w:hAnsi="Times"/>
          <w:bCs/>
          <w:color w:val="000000"/>
        </w:rPr>
        <w:t>. During the</w:t>
      </w:r>
      <w:r w:rsidR="00043CE2">
        <w:rPr>
          <w:rFonts w:ascii="Times" w:hAnsi="Times"/>
          <w:bCs/>
          <w:color w:val="000000"/>
        </w:rPr>
        <w:t xml:space="preserve"> proc</w:t>
      </w:r>
      <w:r w:rsidR="002D7E04">
        <w:rPr>
          <w:rFonts w:ascii="Times" w:hAnsi="Times"/>
          <w:bCs/>
          <w:color w:val="000000"/>
        </w:rPr>
        <w:t>ess</w:t>
      </w:r>
      <w:r w:rsidR="005D314F">
        <w:rPr>
          <w:rFonts w:ascii="Times" w:hAnsi="Times"/>
          <w:bCs/>
          <w:color w:val="000000"/>
        </w:rPr>
        <w:t xml:space="preserve"> of planning</w:t>
      </w:r>
      <w:r w:rsidR="002D7E04">
        <w:rPr>
          <w:rFonts w:ascii="Times" w:hAnsi="Times"/>
          <w:bCs/>
          <w:color w:val="000000"/>
        </w:rPr>
        <w:t>, some optimization and defici</w:t>
      </w:r>
      <w:r w:rsidR="0070230E">
        <w:rPr>
          <w:rFonts w:ascii="Times" w:hAnsi="Times"/>
          <w:bCs/>
          <w:color w:val="000000"/>
        </w:rPr>
        <w:t>encies of the RCMMS can be revealed</w:t>
      </w:r>
      <w:r w:rsidR="00043CE2">
        <w:rPr>
          <w:rFonts w:ascii="Times" w:hAnsi="Times"/>
          <w:bCs/>
          <w:color w:val="000000"/>
        </w:rPr>
        <w:t>.</w:t>
      </w:r>
    </w:p>
    <w:p w14:paraId="20C9DDE9" w14:textId="77777777" w:rsidR="00043CE2" w:rsidRDefault="00043CE2" w:rsidP="00A34A23">
      <w:pPr>
        <w:widowControl w:val="0"/>
        <w:tabs>
          <w:tab w:val="left" w:pos="220"/>
          <w:tab w:val="left" w:pos="720"/>
        </w:tabs>
        <w:autoSpaceDE w:val="0"/>
        <w:autoSpaceDN w:val="0"/>
        <w:adjustRightInd w:val="0"/>
        <w:spacing w:after="240" w:line="360" w:lineRule="atLeast"/>
        <w:rPr>
          <w:rFonts w:ascii="Times" w:hAnsi="Times" w:cs="Times"/>
          <w:b/>
          <w:color w:val="000000"/>
        </w:rPr>
      </w:pPr>
    </w:p>
    <w:p w14:paraId="481F3DF1" w14:textId="5D2B9291" w:rsidR="00FF5970" w:rsidRPr="00043CE2" w:rsidRDefault="00C118E8" w:rsidP="00A34A23">
      <w:pPr>
        <w:widowControl w:val="0"/>
        <w:tabs>
          <w:tab w:val="left" w:pos="220"/>
          <w:tab w:val="left" w:pos="720"/>
        </w:tabs>
        <w:autoSpaceDE w:val="0"/>
        <w:autoSpaceDN w:val="0"/>
        <w:adjustRightInd w:val="0"/>
        <w:spacing w:after="240" w:line="360" w:lineRule="atLeast"/>
        <w:rPr>
          <w:rFonts w:ascii="Times" w:hAnsi="Times" w:cs="Times"/>
          <w:b/>
          <w:color w:val="000000"/>
        </w:rPr>
      </w:pPr>
      <w:r w:rsidRPr="006A6245">
        <w:rPr>
          <w:rFonts w:ascii="Times" w:hAnsi="Times" w:cs="Times"/>
          <w:b/>
          <w:color w:val="000000"/>
        </w:rPr>
        <w:lastRenderedPageBreak/>
        <w:t>Comment:</w:t>
      </w:r>
      <w:r w:rsidR="00043CE2">
        <w:rPr>
          <w:rFonts w:ascii="Times" w:hAnsi="Times" w:cs="Times"/>
          <w:b/>
          <w:color w:val="000000"/>
        </w:rPr>
        <w:t xml:space="preserve"> </w:t>
      </w:r>
      <w:r w:rsidR="00844DAB">
        <w:rPr>
          <w:rFonts w:ascii="Times" w:hAnsi="Times" w:cs="Times"/>
          <w:color w:val="000000"/>
        </w:rPr>
        <w:t>Develop a</w:t>
      </w:r>
      <w:r w:rsidR="00043CE2" w:rsidRPr="00043CE2">
        <w:rPr>
          <w:rFonts w:ascii="Times" w:hAnsi="Times" w:cs="Times"/>
          <w:color w:val="000000"/>
        </w:rPr>
        <w:t xml:space="preserve"> magnetic measurement plan</w:t>
      </w:r>
      <w:r w:rsidR="00043CE2">
        <w:rPr>
          <w:rFonts w:ascii="Times" w:hAnsi="Times" w:cs="Times"/>
          <w:b/>
          <w:color w:val="000000"/>
        </w:rPr>
        <w:t xml:space="preserve">. </w:t>
      </w:r>
    </w:p>
    <w:p w14:paraId="77B3ADF8" w14:textId="77777777" w:rsidR="005F02CD" w:rsidRDefault="006631F4" w:rsidP="00A34A23">
      <w:pPr>
        <w:widowControl w:val="0"/>
        <w:tabs>
          <w:tab w:val="left" w:pos="220"/>
          <w:tab w:val="left" w:pos="720"/>
        </w:tabs>
        <w:autoSpaceDE w:val="0"/>
        <w:autoSpaceDN w:val="0"/>
        <w:adjustRightInd w:val="0"/>
        <w:spacing w:after="240" w:line="360" w:lineRule="atLeast"/>
        <w:rPr>
          <w:rFonts w:ascii="Times" w:hAnsi="Times" w:cs="Times"/>
          <w:b/>
          <w:color w:val="000000"/>
        </w:rPr>
      </w:pPr>
      <w:r w:rsidRPr="006631F4">
        <w:rPr>
          <w:rFonts w:ascii="Times" w:hAnsi="Times" w:cs="Times"/>
          <w:b/>
          <w:color w:val="000000"/>
        </w:rPr>
        <w:t>Recommendations:</w:t>
      </w:r>
      <w:r w:rsidR="00043CE2">
        <w:rPr>
          <w:rFonts w:ascii="Times" w:hAnsi="Times" w:cs="Times"/>
          <w:b/>
          <w:color w:val="000000"/>
        </w:rPr>
        <w:t xml:space="preserve"> </w:t>
      </w:r>
    </w:p>
    <w:p w14:paraId="4805B7EF" w14:textId="6BA2A661" w:rsidR="006631F4" w:rsidRDefault="005F02CD" w:rsidP="005F02CD">
      <w:pPr>
        <w:pStyle w:val="ListParagraph"/>
        <w:widowControl w:val="0"/>
        <w:numPr>
          <w:ilvl w:val="0"/>
          <w:numId w:val="8"/>
        </w:numPr>
        <w:tabs>
          <w:tab w:val="left" w:pos="220"/>
          <w:tab w:val="left" w:pos="720"/>
        </w:tabs>
        <w:autoSpaceDE w:val="0"/>
        <w:autoSpaceDN w:val="0"/>
        <w:adjustRightInd w:val="0"/>
        <w:spacing w:after="240" w:line="360" w:lineRule="atLeast"/>
        <w:rPr>
          <w:rFonts w:ascii="Times" w:hAnsi="Times" w:cs="Times"/>
          <w:color w:val="000000"/>
        </w:rPr>
      </w:pPr>
      <w:r w:rsidRPr="005F02CD">
        <w:rPr>
          <w:rFonts w:ascii="Times" w:hAnsi="Times" w:cs="Times"/>
          <w:color w:val="000000"/>
        </w:rPr>
        <w:t>Discuss</w:t>
      </w:r>
      <w:r w:rsidR="00813843" w:rsidRPr="005F02CD">
        <w:rPr>
          <w:rFonts w:ascii="Times" w:hAnsi="Times" w:cs="Times"/>
          <w:color w:val="000000"/>
        </w:rPr>
        <w:t xml:space="preserve"> with CERN and agree on </w:t>
      </w:r>
      <w:r w:rsidR="00D863EF">
        <w:rPr>
          <w:rFonts w:ascii="Times" w:hAnsi="Times" w:cs="Times"/>
          <w:color w:val="000000"/>
        </w:rPr>
        <w:t>the</w:t>
      </w:r>
      <w:r w:rsidR="00813843" w:rsidRPr="005F02CD">
        <w:rPr>
          <w:rFonts w:ascii="Times" w:hAnsi="Times" w:cs="Times"/>
          <w:color w:val="000000"/>
        </w:rPr>
        <w:t xml:space="preserve"> definition of </w:t>
      </w:r>
      <w:r w:rsidR="00E8472F" w:rsidRPr="00CE4CCF">
        <w:rPr>
          <w:rFonts w:ascii="Times" w:hAnsi="Times" w:cs="Times"/>
          <w:color w:val="000000"/>
          <w:u w:val="single"/>
        </w:rPr>
        <w:t>local</w:t>
      </w:r>
      <w:r w:rsidR="00E8472F">
        <w:rPr>
          <w:rFonts w:ascii="Times" w:hAnsi="Times" w:cs="Times"/>
          <w:color w:val="000000"/>
        </w:rPr>
        <w:t xml:space="preserve"> for </w:t>
      </w:r>
      <w:r w:rsidR="00813843" w:rsidRPr="005F02CD">
        <w:rPr>
          <w:rFonts w:ascii="Times" w:hAnsi="Times" w:cs="Times"/>
          <w:color w:val="000000"/>
        </w:rPr>
        <w:t xml:space="preserve">the local </w:t>
      </w:r>
      <w:r>
        <w:rPr>
          <w:rFonts w:ascii="Times" w:hAnsi="Times" w:cs="Times"/>
          <w:color w:val="000000"/>
        </w:rPr>
        <w:t>“</w:t>
      </w:r>
      <w:r>
        <w:t>wavi</w:t>
      </w:r>
      <w:r w:rsidRPr="005F02CD">
        <w:t>nes</w:t>
      </w:r>
      <w:r>
        <w:t>s</w:t>
      </w:r>
      <w:r w:rsidR="00716C12">
        <w:t xml:space="preserve">” </w:t>
      </w:r>
      <w:r w:rsidR="00716C12" w:rsidRPr="005F02CD">
        <w:t>deviation</w:t>
      </w:r>
      <w:r w:rsidR="00813843" w:rsidRPr="005F02CD">
        <w:rPr>
          <w:rFonts w:ascii="Times" w:hAnsi="Times" w:cs="Times"/>
          <w:color w:val="000000"/>
        </w:rPr>
        <w:t xml:space="preserve"> </w:t>
      </w:r>
      <w:r w:rsidR="00E8472F">
        <w:rPr>
          <w:rFonts w:ascii="Times" w:hAnsi="Times" w:cs="Times"/>
          <w:color w:val="000000"/>
        </w:rPr>
        <w:t xml:space="preserve">requirement </w:t>
      </w:r>
      <w:r>
        <w:rPr>
          <w:rFonts w:ascii="Times" w:hAnsi="Times" w:cs="Times"/>
          <w:color w:val="000000"/>
        </w:rPr>
        <w:t xml:space="preserve">(on 0.2 mm </w:t>
      </w:r>
      <w:proofErr w:type="gramStart"/>
      <w:r>
        <w:rPr>
          <w:rFonts w:ascii="Times" w:hAnsi="Times" w:cs="Times"/>
          <w:color w:val="000000"/>
        </w:rPr>
        <w:t>level )</w:t>
      </w:r>
      <w:proofErr w:type="gramEnd"/>
      <w:r>
        <w:rPr>
          <w:rFonts w:ascii="Times" w:hAnsi="Times" w:cs="Times"/>
          <w:color w:val="000000"/>
        </w:rPr>
        <w:t xml:space="preserve"> </w:t>
      </w:r>
      <w:r w:rsidR="00813843" w:rsidRPr="005F02CD">
        <w:rPr>
          <w:rFonts w:ascii="Times" w:hAnsi="Times" w:cs="Times"/>
          <w:color w:val="000000"/>
        </w:rPr>
        <w:t>from the magnet axes.</w:t>
      </w:r>
    </w:p>
    <w:p w14:paraId="64860F3B" w14:textId="77777777" w:rsidR="00813843" w:rsidRPr="00813843" w:rsidRDefault="00813843" w:rsidP="00813843">
      <w:pPr>
        <w:widowControl w:val="0"/>
        <w:tabs>
          <w:tab w:val="left" w:pos="220"/>
          <w:tab w:val="left" w:pos="720"/>
        </w:tabs>
        <w:autoSpaceDE w:val="0"/>
        <w:autoSpaceDN w:val="0"/>
        <w:adjustRightInd w:val="0"/>
        <w:spacing w:after="240" w:line="360" w:lineRule="atLeast"/>
        <w:rPr>
          <w:rFonts w:ascii="Times" w:hAnsi="Times" w:cs="Times"/>
          <w:b/>
          <w:color w:val="000000"/>
        </w:rPr>
      </w:pPr>
      <w:r w:rsidRPr="00813843">
        <w:rPr>
          <w:rFonts w:ascii="Times" w:hAnsi="Times" w:cs="Times"/>
          <w:b/>
          <w:color w:val="000000"/>
        </w:rPr>
        <w:t xml:space="preserve">Are the rotating coil system hardware and software components adequate for the proposed measurement system requirements? </w:t>
      </w:r>
    </w:p>
    <w:p w14:paraId="78B8B3E7" w14:textId="7BC382E0" w:rsidR="009C1BFE" w:rsidRDefault="00C118E8" w:rsidP="00C118E8">
      <w:pPr>
        <w:widowControl w:val="0"/>
        <w:tabs>
          <w:tab w:val="left" w:pos="220"/>
          <w:tab w:val="left" w:pos="720"/>
        </w:tabs>
        <w:autoSpaceDE w:val="0"/>
        <w:autoSpaceDN w:val="0"/>
        <w:adjustRightInd w:val="0"/>
        <w:spacing w:after="240" w:line="360" w:lineRule="atLeast"/>
        <w:rPr>
          <w:rFonts w:ascii="Times" w:hAnsi="Times" w:cs="Times"/>
          <w:color w:val="000000"/>
        </w:rPr>
      </w:pPr>
      <w:r w:rsidRPr="00C118E8">
        <w:rPr>
          <w:rFonts w:ascii="Times" w:hAnsi="Times" w:cs="Times"/>
          <w:color w:val="000000"/>
        </w:rPr>
        <w:t xml:space="preserve">The committee was satisfied with </w:t>
      </w:r>
      <w:r w:rsidR="002D7E04">
        <w:rPr>
          <w:rFonts w:ascii="Times" w:hAnsi="Times" w:cs="Times"/>
          <w:color w:val="000000"/>
        </w:rPr>
        <w:t xml:space="preserve">the current </w:t>
      </w:r>
      <w:r w:rsidR="001F0624">
        <w:rPr>
          <w:rFonts w:ascii="Times" w:hAnsi="Times" w:cs="Times"/>
          <w:color w:val="000000"/>
        </w:rPr>
        <w:t xml:space="preserve">level </w:t>
      </w:r>
      <w:r w:rsidRPr="00C118E8">
        <w:rPr>
          <w:rFonts w:ascii="Times" w:hAnsi="Times" w:cs="Times"/>
          <w:color w:val="000000"/>
        </w:rPr>
        <w:t>of</w:t>
      </w:r>
      <w:r w:rsidR="0070230E">
        <w:rPr>
          <w:rFonts w:ascii="Times" w:hAnsi="Times" w:cs="Times"/>
          <w:color w:val="000000"/>
        </w:rPr>
        <w:t xml:space="preserve"> </w:t>
      </w:r>
      <w:r w:rsidR="00377784">
        <w:rPr>
          <w:rFonts w:ascii="Times" w:hAnsi="Times" w:cs="Times"/>
          <w:color w:val="000000"/>
        </w:rPr>
        <w:t xml:space="preserve">the </w:t>
      </w:r>
      <w:r w:rsidR="0070230E">
        <w:rPr>
          <w:rFonts w:ascii="Times" w:hAnsi="Times" w:cs="Times"/>
          <w:color w:val="000000"/>
        </w:rPr>
        <w:t xml:space="preserve">RCMMS development. </w:t>
      </w:r>
      <w:r w:rsidR="00E31739">
        <w:rPr>
          <w:rFonts w:ascii="Times" w:hAnsi="Times" w:cs="Times"/>
          <w:color w:val="000000"/>
        </w:rPr>
        <w:t xml:space="preserve">In </w:t>
      </w:r>
      <w:r w:rsidR="00377784">
        <w:rPr>
          <w:rFonts w:ascii="Times" w:hAnsi="Times" w:cs="Times"/>
          <w:color w:val="000000"/>
        </w:rPr>
        <w:t>general,</w:t>
      </w:r>
      <w:r w:rsidR="00716C12">
        <w:rPr>
          <w:rFonts w:ascii="Times" w:hAnsi="Times" w:cs="Times"/>
          <w:color w:val="000000"/>
        </w:rPr>
        <w:t xml:space="preserve"> there</w:t>
      </w:r>
      <w:r w:rsidR="00E31739">
        <w:rPr>
          <w:rFonts w:ascii="Times" w:hAnsi="Times" w:cs="Times"/>
          <w:color w:val="000000"/>
        </w:rPr>
        <w:t xml:space="preserve"> is a clear plan how </w:t>
      </w:r>
      <w:r w:rsidR="00377784">
        <w:rPr>
          <w:rFonts w:ascii="Times" w:hAnsi="Times" w:cs="Times"/>
          <w:color w:val="000000"/>
        </w:rPr>
        <w:t xml:space="preserve">to </w:t>
      </w:r>
      <w:r w:rsidR="00E31739">
        <w:rPr>
          <w:rFonts w:ascii="Times" w:hAnsi="Times" w:cs="Times"/>
          <w:color w:val="000000"/>
        </w:rPr>
        <w:t xml:space="preserve">build </w:t>
      </w:r>
      <w:r w:rsidR="00716C12">
        <w:rPr>
          <w:rFonts w:ascii="Times" w:hAnsi="Times" w:cs="Times"/>
          <w:color w:val="000000"/>
        </w:rPr>
        <w:t>the system</w:t>
      </w:r>
      <w:r w:rsidR="00E31739">
        <w:rPr>
          <w:rFonts w:ascii="Times" w:hAnsi="Times" w:cs="Times"/>
          <w:color w:val="000000"/>
        </w:rPr>
        <w:t xml:space="preserve"> and which </w:t>
      </w:r>
      <w:r w:rsidR="00716C12">
        <w:rPr>
          <w:rFonts w:ascii="Times" w:hAnsi="Times" w:cs="Times"/>
          <w:color w:val="000000"/>
        </w:rPr>
        <w:t>components</w:t>
      </w:r>
      <w:r w:rsidR="00E31739">
        <w:rPr>
          <w:rFonts w:ascii="Times" w:hAnsi="Times" w:cs="Times"/>
          <w:color w:val="000000"/>
        </w:rPr>
        <w:t xml:space="preserve"> to use.  During </w:t>
      </w:r>
      <w:r w:rsidR="00716C12">
        <w:rPr>
          <w:rFonts w:ascii="Times" w:hAnsi="Times" w:cs="Times"/>
          <w:color w:val="000000"/>
        </w:rPr>
        <w:t>the discussion</w:t>
      </w:r>
      <w:r w:rsidR="00E31739">
        <w:rPr>
          <w:rFonts w:ascii="Times" w:hAnsi="Times" w:cs="Times"/>
          <w:color w:val="000000"/>
        </w:rPr>
        <w:t>, some concerns were raised:  the encoder (integration) trigger is recorded with a</w:t>
      </w:r>
      <w:r w:rsidR="00377784">
        <w:rPr>
          <w:rFonts w:ascii="Times" w:hAnsi="Times" w:cs="Times"/>
          <w:color w:val="000000"/>
        </w:rPr>
        <w:t>n</w:t>
      </w:r>
      <w:r w:rsidR="00E31739">
        <w:rPr>
          <w:rFonts w:ascii="Times" w:hAnsi="Times" w:cs="Times"/>
          <w:color w:val="000000"/>
        </w:rPr>
        <w:t xml:space="preserve"> FPGA card </w:t>
      </w:r>
      <w:r w:rsidR="00716C12">
        <w:rPr>
          <w:rFonts w:ascii="Times" w:hAnsi="Times" w:cs="Times"/>
          <w:color w:val="000000"/>
        </w:rPr>
        <w:t>while the probe</w:t>
      </w:r>
      <w:r w:rsidR="00E31739">
        <w:rPr>
          <w:rFonts w:ascii="Times" w:hAnsi="Times" w:cs="Times"/>
          <w:color w:val="000000"/>
        </w:rPr>
        <w:t xml:space="preserve"> signals are recorded via DSA cards. It is not very clear how the syn</w:t>
      </w:r>
      <w:r w:rsidR="009C1BFE">
        <w:rPr>
          <w:rFonts w:ascii="Times" w:hAnsi="Times" w:cs="Times"/>
          <w:color w:val="000000"/>
        </w:rPr>
        <w:t xml:space="preserve">chronization between them will </w:t>
      </w:r>
      <w:r w:rsidR="00E31739">
        <w:rPr>
          <w:rFonts w:ascii="Times" w:hAnsi="Times" w:cs="Times"/>
          <w:color w:val="000000"/>
        </w:rPr>
        <w:t xml:space="preserve">occur.  </w:t>
      </w:r>
      <w:r w:rsidR="00377784">
        <w:rPr>
          <w:rFonts w:ascii="Times" w:hAnsi="Times" w:cs="Times"/>
          <w:color w:val="000000"/>
        </w:rPr>
        <w:t>Another</w:t>
      </w:r>
      <w:r w:rsidR="00E31739">
        <w:rPr>
          <w:rFonts w:ascii="Times" w:hAnsi="Times" w:cs="Times"/>
          <w:color w:val="000000"/>
        </w:rPr>
        <w:t xml:space="preserve"> concern is the synchronization</w:t>
      </w:r>
      <w:r w:rsidR="009C1BFE">
        <w:rPr>
          <w:rFonts w:ascii="Times" w:hAnsi="Times" w:cs="Times"/>
          <w:color w:val="000000"/>
        </w:rPr>
        <w:t xml:space="preserve">, </w:t>
      </w:r>
      <w:r w:rsidR="00377784">
        <w:rPr>
          <w:rFonts w:ascii="Times" w:hAnsi="Times" w:cs="Times"/>
          <w:color w:val="000000"/>
        </w:rPr>
        <w:t xml:space="preserve">and </w:t>
      </w:r>
      <w:r w:rsidR="009C1BFE">
        <w:rPr>
          <w:rFonts w:ascii="Times" w:hAnsi="Times" w:cs="Times"/>
          <w:color w:val="000000"/>
        </w:rPr>
        <w:t xml:space="preserve">stitching </w:t>
      </w:r>
      <w:r w:rsidR="00716C12">
        <w:rPr>
          <w:rFonts w:ascii="Times" w:hAnsi="Times" w:cs="Times"/>
          <w:color w:val="000000"/>
        </w:rPr>
        <w:t xml:space="preserve">of the </w:t>
      </w:r>
      <w:r w:rsidR="00E31739">
        <w:rPr>
          <w:rFonts w:ascii="Times" w:hAnsi="Times" w:cs="Times"/>
          <w:color w:val="000000"/>
        </w:rPr>
        <w:t>current measurement w</w:t>
      </w:r>
      <w:r w:rsidR="00716C12">
        <w:rPr>
          <w:rFonts w:ascii="Times" w:hAnsi="Times" w:cs="Times"/>
          <w:color w:val="000000"/>
        </w:rPr>
        <w:t xml:space="preserve">ith the probe signals </w:t>
      </w:r>
      <w:r w:rsidR="00377784">
        <w:rPr>
          <w:rFonts w:ascii="Times" w:hAnsi="Times" w:cs="Times"/>
          <w:color w:val="000000"/>
        </w:rPr>
        <w:t xml:space="preserve">while </w:t>
      </w:r>
      <w:r w:rsidR="00716C12">
        <w:rPr>
          <w:rFonts w:ascii="Times" w:hAnsi="Times" w:cs="Times"/>
          <w:color w:val="000000"/>
        </w:rPr>
        <w:t>still</w:t>
      </w:r>
      <w:r w:rsidR="00E31739">
        <w:rPr>
          <w:rFonts w:ascii="Times" w:hAnsi="Times" w:cs="Times"/>
          <w:color w:val="000000"/>
        </w:rPr>
        <w:t xml:space="preserve"> integ</w:t>
      </w:r>
      <w:r w:rsidR="009C1BFE">
        <w:rPr>
          <w:rFonts w:ascii="Times" w:hAnsi="Times" w:cs="Times"/>
          <w:color w:val="000000"/>
        </w:rPr>
        <w:t>rat</w:t>
      </w:r>
      <w:r w:rsidR="00F83E9D">
        <w:rPr>
          <w:rFonts w:ascii="Times" w:hAnsi="Times" w:cs="Times"/>
          <w:color w:val="000000"/>
        </w:rPr>
        <w:t>ing</w:t>
      </w:r>
      <w:r w:rsidR="009C1BFE">
        <w:rPr>
          <w:rFonts w:ascii="Times" w:hAnsi="Times" w:cs="Times"/>
          <w:color w:val="000000"/>
        </w:rPr>
        <w:t xml:space="preserve"> over the power cycle. One possibility to resolve the synchronization problem is to </w:t>
      </w:r>
      <w:r w:rsidR="00716C12">
        <w:rPr>
          <w:rFonts w:ascii="Times" w:hAnsi="Times" w:cs="Times"/>
          <w:color w:val="000000"/>
        </w:rPr>
        <w:t xml:space="preserve">select </w:t>
      </w:r>
      <w:r w:rsidR="00377784">
        <w:rPr>
          <w:rFonts w:ascii="Times" w:hAnsi="Times" w:cs="Times"/>
          <w:color w:val="000000"/>
        </w:rPr>
        <w:t xml:space="preserve">a </w:t>
      </w:r>
      <w:r w:rsidR="00716C12">
        <w:rPr>
          <w:rFonts w:ascii="Times" w:hAnsi="Times" w:cs="Times"/>
          <w:color w:val="000000"/>
        </w:rPr>
        <w:t>specific</w:t>
      </w:r>
      <w:r w:rsidR="009C1BFE">
        <w:rPr>
          <w:rFonts w:ascii="Times" w:hAnsi="Times" w:cs="Times"/>
          <w:color w:val="000000"/>
        </w:rPr>
        <w:t xml:space="preserve"> </w:t>
      </w:r>
      <w:r w:rsidR="00716C12">
        <w:rPr>
          <w:rFonts w:ascii="Times" w:hAnsi="Times" w:cs="Times"/>
          <w:color w:val="000000"/>
        </w:rPr>
        <w:t xml:space="preserve">DSA </w:t>
      </w:r>
      <w:proofErr w:type="gramStart"/>
      <w:r w:rsidR="00716C12">
        <w:rPr>
          <w:rFonts w:ascii="Times" w:hAnsi="Times" w:cs="Times"/>
          <w:color w:val="000000"/>
        </w:rPr>
        <w:t>frequency which</w:t>
      </w:r>
      <w:r w:rsidR="009C1BFE">
        <w:rPr>
          <w:rFonts w:ascii="Times" w:hAnsi="Times" w:cs="Times"/>
          <w:color w:val="000000"/>
        </w:rPr>
        <w:t xml:space="preserve"> </w:t>
      </w:r>
      <w:r w:rsidR="00377784">
        <w:rPr>
          <w:rFonts w:ascii="Times" w:hAnsi="Times" w:cs="Times"/>
          <w:color w:val="000000"/>
        </w:rPr>
        <w:t xml:space="preserve">is </w:t>
      </w:r>
      <w:r w:rsidR="009C1BFE">
        <w:rPr>
          <w:rFonts w:ascii="Times" w:hAnsi="Times" w:cs="Times"/>
          <w:color w:val="000000"/>
        </w:rPr>
        <w:t>proportional to the</w:t>
      </w:r>
      <w:r w:rsidR="00716C12">
        <w:rPr>
          <w:rFonts w:ascii="Times" w:hAnsi="Times" w:cs="Times"/>
          <w:color w:val="000000"/>
        </w:rPr>
        <w:t xml:space="preserve"> 60 Hz</w:t>
      </w:r>
      <w:proofErr w:type="gramEnd"/>
      <w:r w:rsidR="00716C12">
        <w:rPr>
          <w:rFonts w:ascii="Times" w:hAnsi="Times" w:cs="Times"/>
          <w:color w:val="000000"/>
        </w:rPr>
        <w:t xml:space="preserve"> and record the </w:t>
      </w:r>
      <w:r w:rsidR="009C1BFE">
        <w:rPr>
          <w:rFonts w:ascii="Times" w:hAnsi="Times" w:cs="Times"/>
          <w:color w:val="000000"/>
        </w:rPr>
        <w:t>cur</w:t>
      </w:r>
      <w:r w:rsidR="00C86151">
        <w:rPr>
          <w:rFonts w:ascii="Times" w:hAnsi="Times" w:cs="Times"/>
          <w:color w:val="000000"/>
        </w:rPr>
        <w:t>rent in one of the DSA channel</w:t>
      </w:r>
      <w:r w:rsidR="00377784">
        <w:rPr>
          <w:rFonts w:ascii="Times" w:hAnsi="Times" w:cs="Times"/>
          <w:color w:val="000000"/>
        </w:rPr>
        <w:t>s</w:t>
      </w:r>
      <w:r w:rsidR="00C86151">
        <w:rPr>
          <w:rFonts w:ascii="Times" w:hAnsi="Times" w:cs="Times"/>
          <w:color w:val="000000"/>
        </w:rPr>
        <w:t>. To</w:t>
      </w:r>
      <w:r w:rsidR="00716C12">
        <w:rPr>
          <w:rFonts w:ascii="Times" w:hAnsi="Times" w:cs="Times"/>
          <w:color w:val="000000"/>
        </w:rPr>
        <w:t xml:space="preserve"> check algorithms, we suggest to buy a</w:t>
      </w:r>
      <w:r w:rsidR="00C86151">
        <w:rPr>
          <w:rFonts w:ascii="Times" w:hAnsi="Times" w:cs="Times"/>
          <w:color w:val="000000"/>
        </w:rPr>
        <w:t xml:space="preserve"> minimalis</w:t>
      </w:r>
      <w:r w:rsidR="00716C12">
        <w:rPr>
          <w:rFonts w:ascii="Times" w:hAnsi="Times" w:cs="Times"/>
          <w:color w:val="000000"/>
        </w:rPr>
        <w:t xml:space="preserve">tic version of the system as soon as possible, e.g. one </w:t>
      </w:r>
      <w:r w:rsidR="00C86151">
        <w:rPr>
          <w:rFonts w:ascii="Times" w:hAnsi="Times" w:cs="Times"/>
          <w:color w:val="000000"/>
        </w:rPr>
        <w:t xml:space="preserve">DSA card and </w:t>
      </w:r>
      <w:proofErr w:type="gramStart"/>
      <w:r w:rsidR="00C86151">
        <w:rPr>
          <w:rFonts w:ascii="Times" w:hAnsi="Times" w:cs="Times"/>
          <w:color w:val="000000"/>
        </w:rPr>
        <w:t>one  FPGA</w:t>
      </w:r>
      <w:proofErr w:type="gramEnd"/>
      <w:r w:rsidR="00716C12">
        <w:rPr>
          <w:rFonts w:ascii="Times" w:hAnsi="Times" w:cs="Times"/>
          <w:color w:val="000000"/>
        </w:rPr>
        <w:t xml:space="preserve"> card, preferable this summer.</w:t>
      </w:r>
      <w:r w:rsidR="00C86151">
        <w:rPr>
          <w:rFonts w:ascii="Times" w:hAnsi="Times" w:cs="Times"/>
          <w:color w:val="000000"/>
        </w:rPr>
        <w:t xml:space="preserve"> </w:t>
      </w:r>
    </w:p>
    <w:p w14:paraId="2C21A6BF" w14:textId="77777777" w:rsidR="002D7E04" w:rsidRDefault="00C118E8" w:rsidP="00C118E8">
      <w:pPr>
        <w:widowControl w:val="0"/>
        <w:tabs>
          <w:tab w:val="left" w:pos="220"/>
          <w:tab w:val="left" w:pos="720"/>
        </w:tabs>
        <w:autoSpaceDE w:val="0"/>
        <w:autoSpaceDN w:val="0"/>
        <w:adjustRightInd w:val="0"/>
        <w:spacing w:after="240" w:line="360" w:lineRule="atLeast"/>
        <w:rPr>
          <w:rFonts w:ascii="Times" w:hAnsi="Times" w:cs="Times"/>
          <w:b/>
          <w:color w:val="000000"/>
        </w:rPr>
      </w:pPr>
      <w:r w:rsidRPr="006A6245">
        <w:rPr>
          <w:rFonts w:ascii="Times" w:hAnsi="Times" w:cs="Times"/>
          <w:b/>
          <w:color w:val="000000"/>
        </w:rPr>
        <w:t xml:space="preserve">Comments:  </w:t>
      </w:r>
    </w:p>
    <w:p w14:paraId="6CE78DFA" w14:textId="1680C8E2" w:rsidR="002D7E04" w:rsidRDefault="002D7E04" w:rsidP="002D7E04">
      <w:pPr>
        <w:pStyle w:val="ListParagraph"/>
        <w:widowControl w:val="0"/>
        <w:numPr>
          <w:ilvl w:val="0"/>
          <w:numId w:val="10"/>
        </w:numPr>
        <w:tabs>
          <w:tab w:val="left" w:pos="220"/>
          <w:tab w:val="left" w:pos="720"/>
        </w:tabs>
        <w:autoSpaceDE w:val="0"/>
        <w:autoSpaceDN w:val="0"/>
        <w:adjustRightInd w:val="0"/>
        <w:spacing w:after="240" w:line="360" w:lineRule="atLeast"/>
        <w:rPr>
          <w:rFonts w:ascii="Times" w:hAnsi="Times" w:cs="Times"/>
          <w:color w:val="000000"/>
        </w:rPr>
      </w:pPr>
      <w:r w:rsidRPr="002D7E04">
        <w:rPr>
          <w:rFonts w:ascii="Times" w:hAnsi="Times" w:cs="Times"/>
          <w:color w:val="000000"/>
        </w:rPr>
        <w:t xml:space="preserve">Based on </w:t>
      </w:r>
      <w:r w:rsidR="00716C12" w:rsidRPr="002D7E04">
        <w:rPr>
          <w:rFonts w:ascii="Times" w:hAnsi="Times" w:cs="Times"/>
          <w:color w:val="000000"/>
        </w:rPr>
        <w:t>the previous</w:t>
      </w:r>
      <w:r w:rsidRPr="002D7E04">
        <w:rPr>
          <w:rFonts w:ascii="Times" w:hAnsi="Times" w:cs="Times"/>
          <w:color w:val="000000"/>
        </w:rPr>
        <w:t xml:space="preserve"> experience, we </w:t>
      </w:r>
      <w:r w:rsidR="00716C12" w:rsidRPr="002D7E04">
        <w:rPr>
          <w:rFonts w:ascii="Times" w:hAnsi="Times" w:cs="Times"/>
          <w:color w:val="000000"/>
        </w:rPr>
        <w:t>suggest increasing the integration</w:t>
      </w:r>
      <w:r w:rsidR="00716C12">
        <w:rPr>
          <w:rFonts w:ascii="Times" w:hAnsi="Times" w:cs="Times"/>
          <w:color w:val="000000"/>
        </w:rPr>
        <w:t xml:space="preserve"> (startup)</w:t>
      </w:r>
      <w:r w:rsidRPr="002D7E04">
        <w:rPr>
          <w:rFonts w:ascii="Times" w:hAnsi="Times" w:cs="Times"/>
          <w:color w:val="000000"/>
        </w:rPr>
        <w:t xml:space="preserve"> time of </w:t>
      </w:r>
      <w:r w:rsidR="00716C12">
        <w:rPr>
          <w:rFonts w:ascii="Times" w:hAnsi="Times" w:cs="Times"/>
          <w:color w:val="000000"/>
        </w:rPr>
        <w:t>the RCMMS</w:t>
      </w:r>
      <w:r w:rsidRPr="002D7E04">
        <w:rPr>
          <w:rFonts w:ascii="Times" w:hAnsi="Times" w:cs="Times"/>
          <w:color w:val="000000"/>
        </w:rPr>
        <w:t xml:space="preserve">. </w:t>
      </w:r>
      <w:proofErr w:type="gramStart"/>
      <w:r w:rsidRPr="002D7E04">
        <w:rPr>
          <w:rFonts w:ascii="Times" w:hAnsi="Times" w:cs="Times"/>
          <w:color w:val="000000"/>
        </w:rPr>
        <w:t>In</w:t>
      </w:r>
      <w:r w:rsidR="0070230E">
        <w:rPr>
          <w:rFonts w:ascii="Times" w:hAnsi="Times" w:cs="Times"/>
          <w:color w:val="000000"/>
        </w:rPr>
        <w:t xml:space="preserve"> the </w:t>
      </w:r>
      <w:r w:rsidR="00716C12">
        <w:rPr>
          <w:rFonts w:ascii="Times" w:hAnsi="Times" w:cs="Times"/>
          <w:color w:val="000000"/>
        </w:rPr>
        <w:t>current schedule the startup</w:t>
      </w:r>
      <w:r w:rsidRPr="002D7E04">
        <w:rPr>
          <w:rFonts w:ascii="Times" w:hAnsi="Times" w:cs="Times"/>
          <w:color w:val="000000"/>
        </w:rPr>
        <w:t xml:space="preserve"> is only 3 months</w:t>
      </w:r>
      <w:proofErr w:type="gramEnd"/>
      <w:r w:rsidR="00716C12" w:rsidRPr="002D7E04">
        <w:rPr>
          <w:rFonts w:ascii="Times" w:hAnsi="Times" w:cs="Times"/>
          <w:color w:val="000000"/>
        </w:rPr>
        <w:t xml:space="preserve">, </w:t>
      </w:r>
      <w:proofErr w:type="gramStart"/>
      <w:r w:rsidR="00716C12" w:rsidRPr="002D7E04">
        <w:rPr>
          <w:rFonts w:ascii="Times" w:hAnsi="Times" w:cs="Times"/>
          <w:color w:val="000000"/>
        </w:rPr>
        <w:t>we</w:t>
      </w:r>
      <w:r w:rsidRPr="002D7E04">
        <w:rPr>
          <w:rFonts w:ascii="Times" w:hAnsi="Times" w:cs="Times"/>
          <w:color w:val="000000"/>
        </w:rPr>
        <w:t xml:space="preserve"> suggest </w:t>
      </w:r>
      <w:r w:rsidR="009E0DA6" w:rsidRPr="002D7E04">
        <w:rPr>
          <w:rFonts w:ascii="Times" w:hAnsi="Times" w:cs="Times"/>
          <w:color w:val="000000"/>
        </w:rPr>
        <w:t>doubling</w:t>
      </w:r>
      <w:r w:rsidRPr="002D7E04">
        <w:rPr>
          <w:rFonts w:ascii="Times" w:hAnsi="Times" w:cs="Times"/>
          <w:color w:val="000000"/>
        </w:rPr>
        <w:t xml:space="preserve"> it</w:t>
      </w:r>
      <w:proofErr w:type="gramEnd"/>
      <w:r w:rsidRPr="002D7E04">
        <w:rPr>
          <w:rFonts w:ascii="Times" w:hAnsi="Times" w:cs="Times"/>
          <w:color w:val="000000"/>
        </w:rPr>
        <w:t xml:space="preserve">. </w:t>
      </w:r>
    </w:p>
    <w:p w14:paraId="23261DCD" w14:textId="27BE20BE" w:rsidR="00C118E8" w:rsidRDefault="002D7E04" w:rsidP="002D7E04">
      <w:pPr>
        <w:pStyle w:val="ListParagraph"/>
        <w:widowControl w:val="0"/>
        <w:numPr>
          <w:ilvl w:val="0"/>
          <w:numId w:val="10"/>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 xml:space="preserve">Review an option </w:t>
      </w:r>
      <w:r w:rsidR="0070230E">
        <w:rPr>
          <w:rFonts w:ascii="Times" w:hAnsi="Times" w:cs="Times"/>
          <w:color w:val="000000"/>
        </w:rPr>
        <w:t>to support the</w:t>
      </w:r>
      <w:r>
        <w:rPr>
          <w:rFonts w:ascii="Times" w:hAnsi="Times" w:cs="Times"/>
          <w:color w:val="000000"/>
        </w:rPr>
        <w:t xml:space="preserve"> probe on the </w:t>
      </w:r>
      <w:r w:rsidR="00716C12">
        <w:rPr>
          <w:rFonts w:ascii="Times" w:hAnsi="Times" w:cs="Times"/>
          <w:color w:val="000000"/>
        </w:rPr>
        <w:t>3-point</w:t>
      </w:r>
      <w:r>
        <w:rPr>
          <w:rFonts w:ascii="Times" w:hAnsi="Times" w:cs="Times"/>
          <w:color w:val="000000"/>
        </w:rPr>
        <w:t xml:space="preserve"> s</w:t>
      </w:r>
      <w:r w:rsidR="005D314F">
        <w:rPr>
          <w:rFonts w:ascii="Times" w:hAnsi="Times" w:cs="Times"/>
          <w:color w:val="000000"/>
        </w:rPr>
        <w:t>pring-loaded bearing blocks.</w:t>
      </w:r>
    </w:p>
    <w:p w14:paraId="5A9D4C07" w14:textId="65A7432B" w:rsidR="0070230E" w:rsidRPr="0070230E" w:rsidRDefault="0070230E" w:rsidP="0070230E">
      <w:pPr>
        <w:pStyle w:val="ListParagraph"/>
        <w:widowControl w:val="0"/>
        <w:numPr>
          <w:ilvl w:val="0"/>
          <w:numId w:val="10"/>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 xml:space="preserve">Check </w:t>
      </w:r>
      <w:r w:rsidR="009E0DA6">
        <w:rPr>
          <w:rFonts w:ascii="Times" w:hAnsi="Times" w:cs="Times"/>
          <w:color w:val="000000"/>
        </w:rPr>
        <w:t xml:space="preserve">on the </w:t>
      </w:r>
      <w:r>
        <w:rPr>
          <w:rFonts w:ascii="Times" w:hAnsi="Times" w:cs="Times"/>
          <w:color w:val="000000"/>
        </w:rPr>
        <w:t xml:space="preserve">possibility </w:t>
      </w:r>
      <w:r w:rsidR="009E0DA6">
        <w:rPr>
          <w:rFonts w:ascii="Times" w:hAnsi="Times" w:cs="Times"/>
          <w:color w:val="000000"/>
        </w:rPr>
        <w:t>of</w:t>
      </w:r>
      <w:r w:rsidR="00716C12">
        <w:rPr>
          <w:rFonts w:ascii="Times" w:hAnsi="Times" w:cs="Times"/>
          <w:color w:val="000000"/>
        </w:rPr>
        <w:t xml:space="preserve"> buy</w:t>
      </w:r>
      <w:r w:rsidR="009E0DA6">
        <w:rPr>
          <w:rFonts w:ascii="Times" w:hAnsi="Times" w:cs="Times"/>
          <w:color w:val="000000"/>
        </w:rPr>
        <w:t>ing a</w:t>
      </w:r>
      <w:r>
        <w:rPr>
          <w:rFonts w:ascii="Times" w:hAnsi="Times" w:cs="Times"/>
          <w:color w:val="000000"/>
        </w:rPr>
        <w:t xml:space="preserve"> DSA cards </w:t>
      </w:r>
      <w:r w:rsidR="00716C12">
        <w:rPr>
          <w:rFonts w:ascii="Times" w:hAnsi="Times" w:cs="Times"/>
          <w:color w:val="000000"/>
        </w:rPr>
        <w:t>with truly</w:t>
      </w:r>
      <w:r>
        <w:rPr>
          <w:rFonts w:ascii="Times" w:hAnsi="Times" w:cs="Times"/>
          <w:color w:val="000000"/>
        </w:rPr>
        <w:t xml:space="preserve"> </w:t>
      </w:r>
      <w:r w:rsidR="00716C12">
        <w:rPr>
          <w:rFonts w:ascii="Times" w:hAnsi="Times" w:cs="Times"/>
          <w:color w:val="000000"/>
        </w:rPr>
        <w:t>differential inputs</w:t>
      </w:r>
      <w:r>
        <w:rPr>
          <w:rFonts w:ascii="Times" w:hAnsi="Times" w:cs="Times"/>
          <w:color w:val="000000"/>
        </w:rPr>
        <w:t xml:space="preserve">. </w:t>
      </w:r>
    </w:p>
    <w:p w14:paraId="4D4867C4" w14:textId="4438A547" w:rsidR="00C118E8" w:rsidRDefault="00C118E8" w:rsidP="00C118E8">
      <w:pPr>
        <w:widowControl w:val="0"/>
        <w:tabs>
          <w:tab w:val="left" w:pos="220"/>
          <w:tab w:val="left" w:pos="720"/>
        </w:tabs>
        <w:autoSpaceDE w:val="0"/>
        <w:autoSpaceDN w:val="0"/>
        <w:adjustRightInd w:val="0"/>
        <w:spacing w:after="240" w:line="360" w:lineRule="atLeast"/>
        <w:rPr>
          <w:rFonts w:ascii="Times" w:hAnsi="Times" w:cs="Times"/>
          <w:b/>
          <w:color w:val="000000"/>
        </w:rPr>
      </w:pPr>
      <w:r w:rsidRPr="006A6245">
        <w:rPr>
          <w:rFonts w:ascii="Times" w:hAnsi="Times" w:cs="Times"/>
          <w:b/>
          <w:color w:val="000000"/>
        </w:rPr>
        <w:t xml:space="preserve">Recommendations: </w:t>
      </w:r>
    </w:p>
    <w:p w14:paraId="2119D22A" w14:textId="705893C1" w:rsidR="005F02CD" w:rsidRDefault="005F02CD" w:rsidP="005F02CD">
      <w:pPr>
        <w:pStyle w:val="ListParagraph"/>
        <w:widowControl w:val="0"/>
        <w:numPr>
          <w:ilvl w:val="0"/>
          <w:numId w:val="9"/>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 xml:space="preserve">Manufacture a second, identical, rotating </w:t>
      </w:r>
      <w:r w:rsidR="00716C12">
        <w:rPr>
          <w:rFonts w:ascii="Times" w:hAnsi="Times" w:cs="Times"/>
          <w:color w:val="000000"/>
        </w:rPr>
        <w:t>coil probe</w:t>
      </w:r>
      <w:r>
        <w:rPr>
          <w:rFonts w:ascii="Times" w:hAnsi="Times" w:cs="Times"/>
          <w:color w:val="000000"/>
        </w:rPr>
        <w:t xml:space="preserve"> to mitigate the risk of mechanical probe breakage and schedule delay.</w:t>
      </w:r>
    </w:p>
    <w:p w14:paraId="3A42D5AD" w14:textId="1843F816" w:rsidR="005F02CD" w:rsidRDefault="005F02CD" w:rsidP="005F02CD">
      <w:pPr>
        <w:pStyle w:val="ListParagraph"/>
        <w:widowControl w:val="0"/>
        <w:numPr>
          <w:ilvl w:val="0"/>
          <w:numId w:val="9"/>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 xml:space="preserve"> </w:t>
      </w:r>
      <w:r w:rsidR="002D7E04">
        <w:rPr>
          <w:rFonts w:ascii="Times" w:hAnsi="Times" w:cs="Times"/>
          <w:color w:val="000000"/>
        </w:rPr>
        <w:t xml:space="preserve">The </w:t>
      </w:r>
      <w:r w:rsidR="00716C12">
        <w:rPr>
          <w:rFonts w:ascii="Times" w:hAnsi="Times" w:cs="Times"/>
          <w:color w:val="000000"/>
        </w:rPr>
        <w:t>project should</w:t>
      </w:r>
      <w:r w:rsidR="002D7E04">
        <w:rPr>
          <w:rFonts w:ascii="Times" w:hAnsi="Times" w:cs="Times"/>
          <w:color w:val="000000"/>
        </w:rPr>
        <w:t xml:space="preserve"> provide funds to purchase </w:t>
      </w:r>
      <w:r w:rsidR="0039628A">
        <w:rPr>
          <w:rFonts w:ascii="Times" w:hAnsi="Times" w:cs="Times"/>
          <w:color w:val="000000"/>
        </w:rPr>
        <w:t xml:space="preserve">an </w:t>
      </w:r>
      <w:r w:rsidR="002D7E04">
        <w:rPr>
          <w:rFonts w:ascii="Times" w:hAnsi="Times" w:cs="Times"/>
          <w:color w:val="000000"/>
        </w:rPr>
        <w:t xml:space="preserve">additional DSA card. It will be needed </w:t>
      </w:r>
      <w:r w:rsidR="00716C12">
        <w:rPr>
          <w:rFonts w:ascii="Times" w:hAnsi="Times" w:cs="Times"/>
          <w:color w:val="000000"/>
        </w:rPr>
        <w:t>to digitize</w:t>
      </w:r>
      <w:r w:rsidR="002D7E04">
        <w:rPr>
          <w:rFonts w:ascii="Times" w:hAnsi="Times" w:cs="Times"/>
          <w:color w:val="000000"/>
        </w:rPr>
        <w:t xml:space="preserve"> </w:t>
      </w:r>
      <w:r w:rsidR="00716C12">
        <w:rPr>
          <w:rFonts w:ascii="Times" w:hAnsi="Times" w:cs="Times"/>
          <w:color w:val="000000"/>
        </w:rPr>
        <w:t>additional channels</w:t>
      </w:r>
      <w:r w:rsidR="002D7E04">
        <w:rPr>
          <w:rFonts w:ascii="Times" w:hAnsi="Times" w:cs="Times"/>
          <w:color w:val="000000"/>
        </w:rPr>
        <w:t xml:space="preserve"> </w:t>
      </w:r>
      <w:r w:rsidR="00716C12">
        <w:rPr>
          <w:rFonts w:ascii="Times" w:hAnsi="Times" w:cs="Times"/>
          <w:color w:val="000000"/>
        </w:rPr>
        <w:t>for quality</w:t>
      </w:r>
      <w:r w:rsidR="002D7E04">
        <w:rPr>
          <w:rFonts w:ascii="Times" w:hAnsi="Times" w:cs="Times"/>
          <w:color w:val="000000"/>
        </w:rPr>
        <w:t xml:space="preserve"> control of the magnetic measurements, e.g. like index pulse from the encoder, and have several spare </w:t>
      </w:r>
      <w:r w:rsidR="002D7E04">
        <w:rPr>
          <w:rFonts w:ascii="Times" w:hAnsi="Times" w:cs="Times"/>
          <w:color w:val="000000"/>
        </w:rPr>
        <w:lastRenderedPageBreak/>
        <w:t>channels.</w:t>
      </w:r>
    </w:p>
    <w:p w14:paraId="5274F402" w14:textId="77777777" w:rsidR="00813843" w:rsidRPr="00813843" w:rsidRDefault="00813843" w:rsidP="00813843">
      <w:pPr>
        <w:widowControl w:val="0"/>
        <w:autoSpaceDE w:val="0"/>
        <w:autoSpaceDN w:val="0"/>
        <w:adjustRightInd w:val="0"/>
        <w:spacing w:after="240" w:line="360" w:lineRule="atLeast"/>
        <w:rPr>
          <w:rFonts w:ascii="Times" w:hAnsi="Times" w:cs="Times"/>
          <w:b/>
          <w:color w:val="000000"/>
        </w:rPr>
      </w:pPr>
      <w:r w:rsidRPr="00813843">
        <w:rPr>
          <w:rFonts w:ascii="Times" w:hAnsi="Times" w:cs="Times"/>
          <w:b/>
          <w:color w:val="000000"/>
        </w:rPr>
        <w:t>Are the probe motion and cable spooler hardware adequate for the horizontal magnetic measurements at stand 4?</w:t>
      </w:r>
    </w:p>
    <w:p w14:paraId="48C89C18" w14:textId="02911573" w:rsidR="009C0A3C" w:rsidRDefault="00C86151" w:rsidP="007E1288">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This is system contains two independent parts: </w:t>
      </w:r>
      <w:r w:rsidR="003D4A7E">
        <w:rPr>
          <w:rFonts w:ascii="Times" w:hAnsi="Times" w:cs="Times"/>
          <w:color w:val="000000"/>
        </w:rPr>
        <w:t xml:space="preserve">a </w:t>
      </w:r>
      <w:r>
        <w:rPr>
          <w:rFonts w:ascii="Times" w:hAnsi="Times" w:cs="Times"/>
          <w:color w:val="000000"/>
        </w:rPr>
        <w:t xml:space="preserve">longitudinal probe motion system and the cable spooler. The committee believes that the latter is the </w:t>
      </w:r>
      <w:r w:rsidR="003D4A7E">
        <w:rPr>
          <w:rFonts w:ascii="Times" w:hAnsi="Times" w:cs="Times"/>
          <w:color w:val="000000"/>
        </w:rPr>
        <w:t>riskiest</w:t>
      </w:r>
      <w:r>
        <w:rPr>
          <w:rFonts w:ascii="Times" w:hAnsi="Times" w:cs="Times"/>
          <w:color w:val="000000"/>
        </w:rPr>
        <w:t xml:space="preserve"> component of the </w:t>
      </w:r>
      <w:r>
        <w:rPr>
          <w:rFonts w:ascii="Times" w:hAnsi="Times" w:cs="Times New Roman"/>
          <w:color w:val="000000"/>
        </w:rPr>
        <w:t>RCMMS</w:t>
      </w:r>
      <w:r>
        <w:rPr>
          <w:rFonts w:ascii="Times" w:hAnsi="Times" w:cs="Times"/>
          <w:color w:val="000000"/>
        </w:rPr>
        <w:t>.</w:t>
      </w:r>
      <w:r w:rsidR="009C0A3C">
        <w:rPr>
          <w:rFonts w:ascii="Times" w:hAnsi="Times" w:cs="Times"/>
          <w:color w:val="000000"/>
        </w:rPr>
        <w:t xml:space="preserve"> </w:t>
      </w:r>
    </w:p>
    <w:p w14:paraId="3DD2E3EF" w14:textId="312E670C" w:rsidR="00F77354" w:rsidRDefault="00C86151" w:rsidP="007E1288">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In </w:t>
      </w:r>
      <w:r w:rsidR="00F77354">
        <w:rPr>
          <w:rFonts w:ascii="Times" w:hAnsi="Times" w:cs="Times"/>
          <w:color w:val="000000"/>
        </w:rPr>
        <w:t>principle, the longitudinal</w:t>
      </w:r>
      <w:r>
        <w:rPr>
          <w:rFonts w:ascii="Times" w:hAnsi="Times" w:cs="Times"/>
          <w:color w:val="000000"/>
        </w:rPr>
        <w:t xml:space="preserve"> probe</w:t>
      </w:r>
      <w:r w:rsidR="00716C12">
        <w:rPr>
          <w:rFonts w:ascii="Times" w:hAnsi="Times" w:cs="Times"/>
          <w:color w:val="000000"/>
        </w:rPr>
        <w:t xml:space="preserve"> motion system</w:t>
      </w:r>
      <w:r w:rsidR="003930E2">
        <w:rPr>
          <w:rFonts w:ascii="Times" w:hAnsi="Times" w:cs="Times"/>
          <w:color w:val="000000"/>
        </w:rPr>
        <w:t xml:space="preserve"> </w:t>
      </w:r>
      <w:r w:rsidR="00F77354">
        <w:rPr>
          <w:rFonts w:ascii="Times" w:hAnsi="Times" w:cs="Times"/>
          <w:color w:val="000000"/>
        </w:rPr>
        <w:t>based on a stepper and DC motor</w:t>
      </w:r>
      <w:r w:rsidR="00716C12">
        <w:rPr>
          <w:rFonts w:ascii="Times" w:hAnsi="Times" w:cs="Times"/>
          <w:color w:val="000000"/>
        </w:rPr>
        <w:t xml:space="preserve">, should work. </w:t>
      </w:r>
      <w:r w:rsidR="003D4A7E">
        <w:rPr>
          <w:rFonts w:ascii="Times" w:hAnsi="Times" w:cs="Times"/>
          <w:color w:val="000000"/>
        </w:rPr>
        <w:t>S</w:t>
      </w:r>
      <w:r w:rsidR="00F77354">
        <w:rPr>
          <w:rFonts w:ascii="Times" w:hAnsi="Times" w:cs="Times"/>
          <w:color w:val="000000"/>
        </w:rPr>
        <w:t xml:space="preserve">pecial attention should be given to the control of </w:t>
      </w:r>
      <w:r w:rsidR="00C829A1">
        <w:rPr>
          <w:rFonts w:ascii="Times" w:hAnsi="Times" w:cs="Times"/>
          <w:color w:val="000000"/>
        </w:rPr>
        <w:t>the stepper</w:t>
      </w:r>
      <w:r w:rsidR="00F77354">
        <w:rPr>
          <w:rFonts w:ascii="Times" w:hAnsi="Times" w:cs="Times"/>
          <w:color w:val="000000"/>
        </w:rPr>
        <w:t xml:space="preserve"> </w:t>
      </w:r>
      <w:r w:rsidR="003D4A7E">
        <w:rPr>
          <w:rFonts w:ascii="Times" w:hAnsi="Times" w:cs="Times"/>
          <w:color w:val="000000"/>
        </w:rPr>
        <w:t xml:space="preserve">so </w:t>
      </w:r>
      <w:r w:rsidR="00C829A1">
        <w:rPr>
          <w:rFonts w:ascii="Times" w:hAnsi="Times" w:cs="Times"/>
          <w:color w:val="000000"/>
        </w:rPr>
        <w:t>that</w:t>
      </w:r>
      <w:r w:rsidR="003D4A7E">
        <w:rPr>
          <w:rFonts w:ascii="Times" w:hAnsi="Times" w:cs="Times"/>
          <w:color w:val="000000"/>
        </w:rPr>
        <w:t xml:space="preserve"> the</w:t>
      </w:r>
      <w:r w:rsidR="00C829A1">
        <w:rPr>
          <w:rFonts w:ascii="Times" w:hAnsi="Times" w:cs="Times"/>
          <w:color w:val="000000"/>
        </w:rPr>
        <w:t xml:space="preserve"> probe</w:t>
      </w:r>
      <w:r w:rsidR="00F77354">
        <w:rPr>
          <w:rFonts w:ascii="Times" w:hAnsi="Times" w:cs="Times"/>
          <w:color w:val="000000"/>
        </w:rPr>
        <w:t xml:space="preserve"> is moved in a smooth way. </w:t>
      </w:r>
      <w:r w:rsidR="003D4A7E">
        <w:rPr>
          <w:rFonts w:ascii="Times" w:hAnsi="Times" w:cs="Times"/>
          <w:color w:val="000000"/>
        </w:rPr>
        <w:t>An a</w:t>
      </w:r>
      <w:r w:rsidR="00716C12">
        <w:rPr>
          <w:rFonts w:ascii="Times" w:hAnsi="Times" w:cs="Times"/>
          <w:color w:val="000000"/>
        </w:rPr>
        <w:t>dditional</w:t>
      </w:r>
      <w:r w:rsidR="00F77354">
        <w:rPr>
          <w:rFonts w:ascii="Times" w:hAnsi="Times" w:cs="Times"/>
          <w:color w:val="000000"/>
        </w:rPr>
        <w:t xml:space="preserve"> concern is that the information from </w:t>
      </w:r>
      <w:r w:rsidR="00C829A1">
        <w:rPr>
          <w:rFonts w:ascii="Times" w:hAnsi="Times" w:cs="Times"/>
          <w:color w:val="000000"/>
        </w:rPr>
        <w:t>the laser</w:t>
      </w:r>
      <w:r w:rsidR="00F77354">
        <w:rPr>
          <w:rFonts w:ascii="Times" w:hAnsi="Times" w:cs="Times"/>
          <w:color w:val="000000"/>
        </w:rPr>
        <w:t xml:space="preserve"> tracker is</w:t>
      </w:r>
      <w:r w:rsidR="00716C12">
        <w:rPr>
          <w:rFonts w:ascii="Times" w:hAnsi="Times" w:cs="Times"/>
          <w:color w:val="000000"/>
        </w:rPr>
        <w:t xml:space="preserve"> not fed to the motion system. Based on this observation,</w:t>
      </w:r>
      <w:r w:rsidR="00F77354">
        <w:rPr>
          <w:rFonts w:ascii="Times" w:hAnsi="Times" w:cs="Times"/>
          <w:color w:val="000000"/>
        </w:rPr>
        <w:t xml:space="preserve"> it </w:t>
      </w:r>
      <w:r w:rsidR="003930E2">
        <w:rPr>
          <w:rFonts w:ascii="Times" w:hAnsi="Times" w:cs="Times"/>
          <w:color w:val="000000"/>
        </w:rPr>
        <w:t>is not</w:t>
      </w:r>
      <w:r w:rsidR="00F77354">
        <w:rPr>
          <w:rFonts w:ascii="Times" w:hAnsi="Times" w:cs="Times"/>
          <w:color w:val="000000"/>
        </w:rPr>
        <w:t xml:space="preserve"> clear how the probe will be positioned with accuracy of 0.1 mm.</w:t>
      </w:r>
    </w:p>
    <w:p w14:paraId="290402FF" w14:textId="1F32E010" w:rsidR="00C86151" w:rsidRDefault="00C829A1" w:rsidP="00C829A1">
      <w:pPr>
        <w:widowControl w:val="0"/>
        <w:autoSpaceDE w:val="0"/>
        <w:autoSpaceDN w:val="0"/>
        <w:adjustRightInd w:val="0"/>
        <w:spacing w:after="240" w:line="360" w:lineRule="atLeast"/>
        <w:rPr>
          <w:rFonts w:ascii="Times" w:hAnsi="Times" w:cs="Times"/>
          <w:color w:val="000000"/>
        </w:rPr>
      </w:pPr>
      <w:r>
        <w:rPr>
          <w:rFonts w:ascii="Times" w:hAnsi="Times" w:cs="Times"/>
          <w:color w:val="000000"/>
        </w:rPr>
        <w:t>The design of the</w:t>
      </w:r>
      <w:r w:rsidR="00F77354">
        <w:rPr>
          <w:rFonts w:ascii="Times" w:hAnsi="Times" w:cs="Times"/>
          <w:color w:val="000000"/>
        </w:rPr>
        <w:t xml:space="preserve"> spooler is </w:t>
      </w:r>
      <w:r>
        <w:rPr>
          <w:rFonts w:ascii="Times" w:hAnsi="Times" w:cs="Times"/>
          <w:color w:val="000000"/>
        </w:rPr>
        <w:t xml:space="preserve">innovative. There is </w:t>
      </w:r>
      <w:r w:rsidR="003D4A7E">
        <w:rPr>
          <w:rFonts w:ascii="Times" w:hAnsi="Times" w:cs="Times"/>
          <w:color w:val="000000"/>
        </w:rPr>
        <w:t xml:space="preserve">a </w:t>
      </w:r>
      <w:r>
        <w:rPr>
          <w:rFonts w:ascii="Times" w:hAnsi="Times" w:cs="Times"/>
          <w:color w:val="000000"/>
        </w:rPr>
        <w:t xml:space="preserve">possibility that this device will need a long-time </w:t>
      </w:r>
      <w:r w:rsidR="003D4A7E">
        <w:rPr>
          <w:rFonts w:ascii="Times" w:hAnsi="Times" w:cs="Times"/>
          <w:color w:val="000000"/>
        </w:rPr>
        <w:t xml:space="preserve">to </w:t>
      </w:r>
      <w:r>
        <w:rPr>
          <w:rFonts w:ascii="Times" w:hAnsi="Times" w:cs="Times"/>
          <w:color w:val="000000"/>
        </w:rPr>
        <w:t xml:space="preserve">fine tune </w:t>
      </w:r>
      <w:r w:rsidR="003D4A7E">
        <w:rPr>
          <w:rFonts w:ascii="Times" w:hAnsi="Times" w:cs="Times"/>
          <w:color w:val="000000"/>
        </w:rPr>
        <w:t>and</w:t>
      </w:r>
      <w:r>
        <w:rPr>
          <w:rFonts w:ascii="Times" w:hAnsi="Times" w:cs="Times"/>
          <w:color w:val="000000"/>
        </w:rPr>
        <w:t xml:space="preserve"> achieve smooth operation. </w:t>
      </w:r>
      <w:r w:rsidR="003D4A7E">
        <w:rPr>
          <w:rFonts w:ascii="Times" w:hAnsi="Times" w:cs="Times"/>
          <w:color w:val="000000"/>
        </w:rPr>
        <w:t>Special attention should be paid to</w:t>
      </w:r>
      <w:r w:rsidR="00716C12">
        <w:rPr>
          <w:rFonts w:ascii="Times" w:hAnsi="Times" w:cs="Times"/>
          <w:color w:val="000000"/>
        </w:rPr>
        <w:t xml:space="preserve"> the </w:t>
      </w:r>
      <w:proofErr w:type="gramStart"/>
      <w:r w:rsidR="00716C12">
        <w:rPr>
          <w:rFonts w:ascii="Times" w:hAnsi="Times" w:cs="Times"/>
          <w:color w:val="000000"/>
        </w:rPr>
        <w:t xml:space="preserve">component </w:t>
      </w:r>
      <w:r w:rsidR="00B24FF8">
        <w:rPr>
          <w:rFonts w:ascii="Times" w:hAnsi="Times" w:cs="Times"/>
          <w:color w:val="000000"/>
        </w:rPr>
        <w:t>which</w:t>
      </w:r>
      <w:proofErr w:type="gramEnd"/>
      <w:r w:rsidR="00B24FF8">
        <w:rPr>
          <w:rFonts w:ascii="Times" w:hAnsi="Times" w:cs="Times"/>
          <w:color w:val="000000"/>
        </w:rPr>
        <w:t xml:space="preserve"> inserts the</w:t>
      </w:r>
      <w:r>
        <w:rPr>
          <w:rFonts w:ascii="Times" w:hAnsi="Times" w:cs="Times"/>
          <w:color w:val="000000"/>
        </w:rPr>
        <w:t xml:space="preserve"> cable </w:t>
      </w:r>
      <w:r w:rsidR="00716C12">
        <w:rPr>
          <w:rFonts w:ascii="Times" w:hAnsi="Times" w:cs="Times"/>
          <w:color w:val="000000"/>
        </w:rPr>
        <w:t xml:space="preserve">and </w:t>
      </w:r>
      <w:r w:rsidR="00B24FF8">
        <w:rPr>
          <w:rFonts w:ascii="Times" w:hAnsi="Times" w:cs="Times"/>
          <w:color w:val="000000"/>
        </w:rPr>
        <w:t>removes the cable</w:t>
      </w:r>
      <w:r w:rsidR="00716C12">
        <w:rPr>
          <w:rFonts w:ascii="Times" w:hAnsi="Times" w:cs="Times"/>
          <w:color w:val="000000"/>
        </w:rPr>
        <w:t xml:space="preserve"> from</w:t>
      </w:r>
      <w:r>
        <w:rPr>
          <w:rFonts w:ascii="Times" w:hAnsi="Times" w:cs="Times"/>
          <w:color w:val="000000"/>
        </w:rPr>
        <w:t xml:space="preserve"> the warm bore. Additionally, there was no discussion </w:t>
      </w:r>
      <w:r w:rsidR="003D4A7E">
        <w:rPr>
          <w:rFonts w:ascii="Times" w:hAnsi="Times" w:cs="Times"/>
          <w:color w:val="000000"/>
        </w:rPr>
        <w:t xml:space="preserve">on </w:t>
      </w:r>
      <w:r>
        <w:rPr>
          <w:rFonts w:ascii="Times" w:hAnsi="Times" w:cs="Times"/>
          <w:color w:val="000000"/>
        </w:rPr>
        <w:t>how the i</w:t>
      </w:r>
      <w:r w:rsidRPr="00C829A1">
        <w:rPr>
          <w:rFonts w:ascii="Times" w:hAnsi="Times" w:cs="Times"/>
          <w:color w:val="000000"/>
        </w:rPr>
        <w:t xml:space="preserve">nterlock with the motion system </w:t>
      </w:r>
      <w:r>
        <w:rPr>
          <w:rFonts w:ascii="Times" w:hAnsi="Times" w:cs="Times"/>
          <w:color w:val="000000"/>
        </w:rPr>
        <w:t>will be organized if the</w:t>
      </w:r>
      <w:r w:rsidRPr="00C829A1">
        <w:rPr>
          <w:rFonts w:ascii="Times" w:hAnsi="Times" w:cs="Times"/>
          <w:color w:val="000000"/>
        </w:rPr>
        <w:t xml:space="preserve"> spooler fails</w:t>
      </w:r>
      <w:r>
        <w:rPr>
          <w:rFonts w:ascii="Times" w:hAnsi="Times" w:cs="Times"/>
          <w:color w:val="000000"/>
        </w:rPr>
        <w:t xml:space="preserve">. </w:t>
      </w:r>
    </w:p>
    <w:p w14:paraId="393F8366" w14:textId="61618F43" w:rsidR="007E1288" w:rsidRPr="007E1288" w:rsidRDefault="007E1288" w:rsidP="007E1288">
      <w:pPr>
        <w:widowControl w:val="0"/>
        <w:autoSpaceDE w:val="0"/>
        <w:autoSpaceDN w:val="0"/>
        <w:adjustRightInd w:val="0"/>
        <w:spacing w:after="240" w:line="360" w:lineRule="atLeast"/>
        <w:rPr>
          <w:rFonts w:ascii="Times" w:hAnsi="Times" w:cs="Times"/>
          <w:color w:val="000000"/>
        </w:rPr>
      </w:pPr>
      <w:r w:rsidRPr="006A6245">
        <w:rPr>
          <w:rFonts w:ascii="Times" w:hAnsi="Times" w:cs="Times"/>
          <w:b/>
          <w:color w:val="000000"/>
        </w:rPr>
        <w:t>Comments:</w:t>
      </w:r>
      <w:r w:rsidRPr="007E1288">
        <w:rPr>
          <w:rFonts w:ascii="Times" w:hAnsi="Times" w:cs="Times"/>
          <w:color w:val="000000"/>
        </w:rPr>
        <w:t xml:space="preserve">  </w:t>
      </w:r>
      <w:r w:rsidR="00A212B4">
        <w:rPr>
          <w:rFonts w:ascii="Times" w:hAnsi="Times" w:cs="Times"/>
          <w:color w:val="000000"/>
        </w:rPr>
        <w:t xml:space="preserve">Explore the </w:t>
      </w:r>
      <w:r w:rsidR="00F51078">
        <w:rPr>
          <w:rFonts w:ascii="Times" w:hAnsi="Times" w:cs="Times"/>
          <w:color w:val="000000"/>
        </w:rPr>
        <w:t xml:space="preserve">possibility </w:t>
      </w:r>
      <w:r w:rsidR="00B24FF8">
        <w:rPr>
          <w:rFonts w:ascii="Times" w:hAnsi="Times" w:cs="Times"/>
          <w:color w:val="000000"/>
        </w:rPr>
        <w:t>of</w:t>
      </w:r>
      <w:r w:rsidR="00716C12">
        <w:rPr>
          <w:rFonts w:ascii="Times" w:hAnsi="Times" w:cs="Times"/>
          <w:color w:val="000000"/>
        </w:rPr>
        <w:t xml:space="preserve"> substitut</w:t>
      </w:r>
      <w:r w:rsidR="00B24FF8">
        <w:rPr>
          <w:rFonts w:ascii="Times" w:hAnsi="Times" w:cs="Times"/>
          <w:color w:val="000000"/>
        </w:rPr>
        <w:t>ing</w:t>
      </w:r>
      <w:r w:rsidR="00716C12">
        <w:rPr>
          <w:rFonts w:ascii="Times" w:hAnsi="Times" w:cs="Times"/>
          <w:color w:val="000000"/>
        </w:rPr>
        <w:t xml:space="preserve"> the</w:t>
      </w:r>
      <w:r w:rsidR="00A212B4">
        <w:rPr>
          <w:rFonts w:ascii="Times" w:hAnsi="Times" w:cs="Times"/>
          <w:color w:val="000000"/>
        </w:rPr>
        <w:t xml:space="preserve"> laser tracker with </w:t>
      </w:r>
      <w:r w:rsidR="00B24FF8">
        <w:rPr>
          <w:rFonts w:ascii="Times" w:hAnsi="Times" w:cs="Times"/>
          <w:color w:val="000000"/>
        </w:rPr>
        <w:t>a simpler</w:t>
      </w:r>
      <w:r w:rsidR="00A212B4">
        <w:rPr>
          <w:rFonts w:ascii="Times" w:hAnsi="Times" w:cs="Times"/>
          <w:color w:val="000000"/>
        </w:rPr>
        <w:t xml:space="preserve"> measurement device. </w:t>
      </w:r>
      <w:r w:rsidR="00F77354">
        <w:rPr>
          <w:rFonts w:ascii="Times" w:hAnsi="Times" w:cs="Times"/>
          <w:color w:val="000000"/>
        </w:rPr>
        <w:t>If</w:t>
      </w:r>
      <w:r w:rsidR="009E7E4E">
        <w:rPr>
          <w:rFonts w:ascii="Times" w:hAnsi="Times" w:cs="Times"/>
          <w:color w:val="000000"/>
        </w:rPr>
        <w:t xml:space="preserve"> </w:t>
      </w:r>
      <w:r w:rsidR="00F51078">
        <w:rPr>
          <w:rFonts w:ascii="Times" w:hAnsi="Times" w:cs="Times"/>
          <w:color w:val="000000"/>
        </w:rPr>
        <w:t>this is</w:t>
      </w:r>
      <w:r w:rsidR="009E7E4E">
        <w:rPr>
          <w:rFonts w:ascii="Times" w:hAnsi="Times" w:cs="Times"/>
          <w:color w:val="000000"/>
        </w:rPr>
        <w:t xml:space="preserve"> not possible, explore the option to synchronize the laser tracker with </w:t>
      </w:r>
      <w:r w:rsidR="00B24FF8">
        <w:rPr>
          <w:rFonts w:ascii="Times" w:hAnsi="Times" w:cs="Times"/>
          <w:color w:val="000000"/>
        </w:rPr>
        <w:t xml:space="preserve">the </w:t>
      </w:r>
      <w:r w:rsidR="00F51078">
        <w:rPr>
          <w:rFonts w:ascii="Times" w:hAnsi="Times" w:cs="Times"/>
          <w:color w:val="000000"/>
        </w:rPr>
        <w:t>RCMMS DAQ</w:t>
      </w:r>
      <w:r w:rsidR="009E7E4E">
        <w:rPr>
          <w:rFonts w:ascii="Times" w:hAnsi="Times" w:cs="Times"/>
          <w:color w:val="000000"/>
        </w:rPr>
        <w:t>.</w:t>
      </w:r>
    </w:p>
    <w:p w14:paraId="7488D9AE" w14:textId="77777777" w:rsidR="006A6245" w:rsidRDefault="007E1288" w:rsidP="007E1288">
      <w:pPr>
        <w:widowControl w:val="0"/>
        <w:autoSpaceDE w:val="0"/>
        <w:autoSpaceDN w:val="0"/>
        <w:adjustRightInd w:val="0"/>
        <w:spacing w:after="240" w:line="360" w:lineRule="atLeast"/>
        <w:rPr>
          <w:rFonts w:ascii="Times" w:hAnsi="Times" w:cs="Times"/>
          <w:b/>
          <w:color w:val="000000"/>
        </w:rPr>
      </w:pPr>
      <w:r w:rsidRPr="006A6245">
        <w:rPr>
          <w:rFonts w:ascii="Times" w:hAnsi="Times" w:cs="Times"/>
          <w:b/>
          <w:color w:val="000000"/>
        </w:rPr>
        <w:t>Recomm</w:t>
      </w:r>
      <w:r w:rsidR="006A6245" w:rsidRPr="006A6245">
        <w:rPr>
          <w:rFonts w:ascii="Times" w:hAnsi="Times" w:cs="Times"/>
          <w:b/>
          <w:color w:val="000000"/>
        </w:rPr>
        <w:t xml:space="preserve">endations:  </w:t>
      </w:r>
    </w:p>
    <w:p w14:paraId="69C8211A" w14:textId="2F5D86B0" w:rsidR="005D314F" w:rsidRDefault="005D314F" w:rsidP="005D314F">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 xml:space="preserve">The committee is concerned </w:t>
      </w:r>
      <w:r w:rsidR="00B24FF8">
        <w:rPr>
          <w:rFonts w:ascii="Times" w:hAnsi="Times" w:cs="Times"/>
          <w:color w:val="000000"/>
        </w:rPr>
        <w:t>about</w:t>
      </w:r>
      <w:r>
        <w:rPr>
          <w:rFonts w:ascii="Times" w:hAnsi="Times" w:cs="Times"/>
          <w:color w:val="000000"/>
        </w:rPr>
        <w:t xml:space="preserve"> the laser tracker</w:t>
      </w:r>
      <w:r w:rsidR="00B24FF8">
        <w:rPr>
          <w:rFonts w:ascii="Times" w:hAnsi="Times" w:cs="Times"/>
          <w:color w:val="000000"/>
        </w:rPr>
        <w:t>s</w:t>
      </w:r>
      <w:r>
        <w:rPr>
          <w:rFonts w:ascii="Times" w:hAnsi="Times" w:cs="Times"/>
          <w:color w:val="000000"/>
        </w:rPr>
        <w:t xml:space="preserve"> ability to follow </w:t>
      </w:r>
      <w:r w:rsidR="00C86151">
        <w:rPr>
          <w:rFonts w:ascii="Times" w:hAnsi="Times" w:cs="Times"/>
          <w:color w:val="000000"/>
        </w:rPr>
        <w:t>the probe inside</w:t>
      </w:r>
      <w:r>
        <w:rPr>
          <w:rFonts w:ascii="Times" w:hAnsi="Times" w:cs="Times"/>
          <w:color w:val="000000"/>
        </w:rPr>
        <w:t xml:space="preserve"> the  ~ 12 </w:t>
      </w:r>
      <w:r w:rsidR="00CE4CCF">
        <w:rPr>
          <w:rFonts w:ascii="Times" w:hAnsi="Times" w:cs="Times"/>
          <w:color w:val="000000"/>
        </w:rPr>
        <w:t>m</w:t>
      </w:r>
      <w:bookmarkStart w:id="0" w:name="_GoBack"/>
      <w:bookmarkEnd w:id="0"/>
      <w:r>
        <w:rPr>
          <w:rFonts w:ascii="Times" w:hAnsi="Times" w:cs="Times"/>
          <w:color w:val="000000"/>
        </w:rPr>
        <w:t>-long warm bore</w:t>
      </w:r>
      <w:r w:rsidR="002B1431">
        <w:rPr>
          <w:rFonts w:ascii="Times" w:hAnsi="Times" w:cs="Times"/>
          <w:color w:val="000000"/>
        </w:rPr>
        <w:t xml:space="preserve"> and measure the </w:t>
      </w:r>
      <w:r w:rsidR="00716C12">
        <w:rPr>
          <w:rFonts w:ascii="Times" w:hAnsi="Times" w:cs="Times"/>
          <w:color w:val="000000"/>
        </w:rPr>
        <w:t>probe position</w:t>
      </w:r>
      <w:r w:rsidR="002B1431">
        <w:rPr>
          <w:rFonts w:ascii="Times" w:hAnsi="Times" w:cs="Times"/>
          <w:color w:val="000000"/>
        </w:rPr>
        <w:t xml:space="preserve"> with accuracy of 0.1 mm</w:t>
      </w:r>
      <w:r>
        <w:rPr>
          <w:rFonts w:ascii="Times" w:hAnsi="Times" w:cs="Times"/>
          <w:color w:val="000000"/>
        </w:rPr>
        <w:t xml:space="preserve">. We suggest </w:t>
      </w:r>
      <w:r w:rsidR="002B1431">
        <w:rPr>
          <w:rFonts w:ascii="Times" w:hAnsi="Times" w:cs="Times"/>
          <w:color w:val="000000"/>
        </w:rPr>
        <w:t>performing</w:t>
      </w:r>
      <w:r w:rsidR="00B24FF8">
        <w:rPr>
          <w:rFonts w:ascii="Times" w:hAnsi="Times" w:cs="Times"/>
          <w:color w:val="000000"/>
        </w:rPr>
        <w:t>,</w:t>
      </w:r>
      <w:r w:rsidR="00C04CF9">
        <w:rPr>
          <w:rFonts w:ascii="Times" w:hAnsi="Times" w:cs="Times"/>
          <w:color w:val="000000"/>
        </w:rPr>
        <w:t xml:space="preserve"> as early as p</w:t>
      </w:r>
      <w:r w:rsidR="002B1431">
        <w:rPr>
          <w:rFonts w:ascii="Times" w:hAnsi="Times" w:cs="Times"/>
          <w:color w:val="000000"/>
        </w:rPr>
        <w:t>ossible</w:t>
      </w:r>
      <w:r w:rsidR="00B24FF8">
        <w:rPr>
          <w:rFonts w:ascii="Times" w:hAnsi="Times" w:cs="Times"/>
          <w:color w:val="000000"/>
        </w:rPr>
        <w:t>,</w:t>
      </w:r>
      <w:r w:rsidR="002B1431">
        <w:rPr>
          <w:rFonts w:ascii="Times" w:hAnsi="Times" w:cs="Times"/>
          <w:color w:val="000000"/>
        </w:rPr>
        <w:t xml:space="preserve"> a test using the long</w:t>
      </w:r>
      <w:r w:rsidR="00C04CF9">
        <w:rPr>
          <w:rFonts w:ascii="Times" w:hAnsi="Times" w:cs="Times"/>
          <w:color w:val="000000"/>
        </w:rPr>
        <w:t xml:space="preserve"> warm bore.  </w:t>
      </w:r>
    </w:p>
    <w:p w14:paraId="36A4AC76" w14:textId="608CE690" w:rsidR="00C04CF9" w:rsidRDefault="00C04CF9" w:rsidP="005D314F">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 xml:space="preserve"> Attach </w:t>
      </w:r>
      <w:r w:rsidR="002B1431">
        <w:rPr>
          <w:rFonts w:ascii="Times" w:hAnsi="Times" w:cs="Times"/>
          <w:color w:val="000000"/>
        </w:rPr>
        <w:t>the cable moving</w:t>
      </w:r>
      <w:r>
        <w:rPr>
          <w:rFonts w:ascii="Times" w:hAnsi="Times" w:cs="Times"/>
          <w:color w:val="000000"/>
        </w:rPr>
        <w:t xml:space="preserve"> </w:t>
      </w:r>
      <w:r w:rsidR="002B1431">
        <w:rPr>
          <w:rFonts w:ascii="Times" w:hAnsi="Times" w:cs="Times"/>
          <w:color w:val="000000"/>
        </w:rPr>
        <w:t>the probe</w:t>
      </w:r>
      <w:r>
        <w:rPr>
          <w:rFonts w:ascii="Times" w:hAnsi="Times" w:cs="Times"/>
          <w:color w:val="000000"/>
        </w:rPr>
        <w:t xml:space="preserve"> </w:t>
      </w:r>
      <w:r w:rsidR="00C86151">
        <w:rPr>
          <w:rFonts w:ascii="Times" w:hAnsi="Times" w:cs="Times"/>
          <w:color w:val="000000"/>
        </w:rPr>
        <w:t>to the radial probe</w:t>
      </w:r>
      <w:r>
        <w:rPr>
          <w:rFonts w:ascii="Times" w:hAnsi="Times" w:cs="Times"/>
          <w:color w:val="000000"/>
        </w:rPr>
        <w:t xml:space="preserve"> center</w:t>
      </w:r>
      <w:r w:rsidR="00C86151">
        <w:rPr>
          <w:rFonts w:ascii="Times" w:hAnsi="Times" w:cs="Times"/>
          <w:color w:val="000000"/>
        </w:rPr>
        <w:t>, minimizing</w:t>
      </w:r>
      <w:r>
        <w:rPr>
          <w:rFonts w:ascii="Times" w:hAnsi="Times" w:cs="Times"/>
          <w:color w:val="000000"/>
        </w:rPr>
        <w:t xml:space="preserve"> </w:t>
      </w:r>
      <w:r w:rsidR="00C86151">
        <w:rPr>
          <w:rFonts w:ascii="Times" w:hAnsi="Times" w:cs="Times"/>
          <w:color w:val="000000"/>
        </w:rPr>
        <w:t>the effect</w:t>
      </w:r>
      <w:r>
        <w:rPr>
          <w:rFonts w:ascii="Times" w:hAnsi="Times" w:cs="Times"/>
          <w:color w:val="000000"/>
        </w:rPr>
        <w:t xml:space="preserve"> of possible probe bending. </w:t>
      </w:r>
    </w:p>
    <w:p w14:paraId="63A26FCD" w14:textId="150DB00A" w:rsidR="00C04CF9" w:rsidRPr="002B1431" w:rsidRDefault="002B1431" w:rsidP="005D314F">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Assembl</w:t>
      </w:r>
      <w:r w:rsidR="007D45EC">
        <w:rPr>
          <w:rFonts w:ascii="Times" w:hAnsi="Times" w:cs="Times"/>
          <w:color w:val="000000"/>
        </w:rPr>
        <w:t>e</w:t>
      </w:r>
      <w:r>
        <w:rPr>
          <w:rFonts w:ascii="Times" w:hAnsi="Times" w:cs="Times"/>
          <w:color w:val="000000"/>
        </w:rPr>
        <w:t xml:space="preserve"> a model of the cable spooler to show </w:t>
      </w:r>
      <w:r w:rsidR="007D45EC">
        <w:rPr>
          <w:rFonts w:ascii="Times" w:hAnsi="Times" w:cs="Times"/>
          <w:color w:val="000000"/>
        </w:rPr>
        <w:t xml:space="preserve">a </w:t>
      </w:r>
      <w:r>
        <w:rPr>
          <w:rFonts w:ascii="Times" w:hAnsi="Times" w:cs="Times"/>
          <w:color w:val="000000"/>
        </w:rPr>
        <w:t xml:space="preserve">“proof of principle” </w:t>
      </w:r>
      <w:r w:rsidR="007D45EC">
        <w:rPr>
          <w:rFonts w:ascii="Times" w:hAnsi="Times" w:cs="Times"/>
          <w:color w:val="000000"/>
        </w:rPr>
        <w:t xml:space="preserve">check </w:t>
      </w:r>
      <w:r>
        <w:rPr>
          <w:rFonts w:ascii="Times" w:hAnsi="Times" w:cs="Times"/>
          <w:color w:val="000000"/>
        </w:rPr>
        <w:t>a</w:t>
      </w:r>
      <w:r w:rsidR="007D45EC">
        <w:rPr>
          <w:rFonts w:ascii="Times" w:hAnsi="Times" w:cs="Times"/>
          <w:color w:val="000000"/>
        </w:rPr>
        <w:t>nd</w:t>
      </w:r>
      <w:r>
        <w:rPr>
          <w:rFonts w:ascii="Times" w:hAnsi="Times" w:cs="Times"/>
          <w:color w:val="000000"/>
        </w:rPr>
        <w:t xml:space="preserve"> </w:t>
      </w:r>
      <w:r w:rsidR="007D45EC">
        <w:rPr>
          <w:rFonts w:ascii="Times" w:hAnsi="Times" w:cs="Times"/>
          <w:color w:val="000000"/>
        </w:rPr>
        <w:t>p</w:t>
      </w:r>
      <w:r>
        <w:rPr>
          <w:rFonts w:ascii="Times" w:hAnsi="Times" w:cs="Times"/>
          <w:color w:val="000000"/>
        </w:rPr>
        <w:t xml:space="preserve">erform a test of the Cable </w:t>
      </w:r>
      <w:r w:rsidRPr="002B1431">
        <w:rPr>
          <w:rFonts w:ascii="Times" w:hAnsi="Times" w:cs="Times"/>
          <w:bCs/>
          <w:color w:val="000000"/>
        </w:rPr>
        <w:t>Capture Device</w:t>
      </w:r>
    </w:p>
    <w:p w14:paraId="239D6F6B" w14:textId="77777777" w:rsidR="005D314F" w:rsidRPr="006A6245" w:rsidRDefault="005D314F" w:rsidP="007E1288">
      <w:pPr>
        <w:widowControl w:val="0"/>
        <w:autoSpaceDE w:val="0"/>
        <w:autoSpaceDN w:val="0"/>
        <w:adjustRightInd w:val="0"/>
        <w:spacing w:after="240" w:line="360" w:lineRule="atLeast"/>
        <w:rPr>
          <w:rFonts w:ascii="Times" w:hAnsi="Times" w:cs="Times"/>
          <w:b/>
          <w:color w:val="000000"/>
        </w:rPr>
      </w:pPr>
    </w:p>
    <w:p w14:paraId="56253943" w14:textId="77777777" w:rsidR="006A6245" w:rsidRDefault="006A6245" w:rsidP="008F780E">
      <w:pPr>
        <w:widowControl w:val="0"/>
        <w:autoSpaceDE w:val="0"/>
        <w:autoSpaceDN w:val="0"/>
        <w:adjustRightInd w:val="0"/>
        <w:spacing w:after="240" w:line="360" w:lineRule="atLeast"/>
        <w:rPr>
          <w:rFonts w:ascii="Times" w:hAnsi="Times" w:cs="Times"/>
          <w:color w:val="000000"/>
        </w:rPr>
      </w:pPr>
    </w:p>
    <w:p w14:paraId="64ED63A1" w14:textId="77777777" w:rsidR="00716C12" w:rsidRDefault="00716C12" w:rsidP="008F780E">
      <w:pPr>
        <w:widowControl w:val="0"/>
        <w:autoSpaceDE w:val="0"/>
        <w:autoSpaceDN w:val="0"/>
        <w:adjustRightInd w:val="0"/>
        <w:spacing w:after="240" w:line="360" w:lineRule="atLeast"/>
        <w:rPr>
          <w:rFonts w:ascii="Times" w:hAnsi="Times" w:cs="Times"/>
          <w:b/>
          <w:color w:val="000000"/>
        </w:rPr>
      </w:pPr>
    </w:p>
    <w:p w14:paraId="68769CE7" w14:textId="46FFBCC3" w:rsidR="007E1288" w:rsidRPr="00B273FD" w:rsidRDefault="00813843" w:rsidP="008F780E">
      <w:pPr>
        <w:widowControl w:val="0"/>
        <w:autoSpaceDE w:val="0"/>
        <w:autoSpaceDN w:val="0"/>
        <w:adjustRightInd w:val="0"/>
        <w:spacing w:after="240" w:line="360" w:lineRule="atLeast"/>
        <w:rPr>
          <w:rFonts w:ascii="Times" w:hAnsi="Times" w:cs="Times"/>
          <w:b/>
          <w:color w:val="000000"/>
        </w:rPr>
      </w:pPr>
      <w:r w:rsidRPr="00813843">
        <w:rPr>
          <w:rFonts w:ascii="Times" w:hAnsi="Times" w:cs="Times"/>
          <w:b/>
          <w:color w:val="000000"/>
        </w:rPr>
        <w:t>Are there any significant risks associated with the rotating coil system development?</w:t>
      </w:r>
      <w:r>
        <w:rPr>
          <w:rFonts w:ascii="Times" w:hAnsi="Times" w:cs="Times"/>
          <w:b/>
          <w:color w:val="000000"/>
        </w:rPr>
        <w:t xml:space="preserve"> </w:t>
      </w:r>
    </w:p>
    <w:p w14:paraId="35A4E859" w14:textId="74D0FD0D" w:rsidR="00F51078" w:rsidRPr="00F51078" w:rsidRDefault="003930E2" w:rsidP="008F780E">
      <w:pPr>
        <w:widowControl w:val="0"/>
        <w:autoSpaceDE w:val="0"/>
        <w:autoSpaceDN w:val="0"/>
        <w:adjustRightInd w:val="0"/>
        <w:spacing w:after="240" w:line="360" w:lineRule="atLeast"/>
        <w:rPr>
          <w:rFonts w:ascii="Times" w:hAnsi="Times" w:cs="Times"/>
          <w:color w:val="000000"/>
        </w:rPr>
      </w:pPr>
      <w:r>
        <w:rPr>
          <w:rFonts w:ascii="Times" w:hAnsi="Times" w:cs="Times"/>
          <w:color w:val="000000"/>
        </w:rPr>
        <w:t>Yes,</w:t>
      </w:r>
      <w:r w:rsidR="00F32AB1">
        <w:rPr>
          <w:rFonts w:ascii="Times" w:hAnsi="Times" w:cs="Times"/>
          <w:color w:val="000000"/>
        </w:rPr>
        <w:t xml:space="preserve"> the</w:t>
      </w:r>
      <w:r>
        <w:rPr>
          <w:rFonts w:ascii="Times" w:hAnsi="Times" w:cs="Times"/>
          <w:color w:val="000000"/>
        </w:rPr>
        <w:t xml:space="preserve"> committed agree</w:t>
      </w:r>
      <w:r w:rsidR="00F32AB1">
        <w:rPr>
          <w:rFonts w:ascii="Times" w:hAnsi="Times" w:cs="Times"/>
          <w:color w:val="000000"/>
        </w:rPr>
        <w:t>s</w:t>
      </w:r>
      <w:r>
        <w:rPr>
          <w:rFonts w:ascii="Times" w:hAnsi="Times" w:cs="Times"/>
          <w:color w:val="000000"/>
        </w:rPr>
        <w:t xml:space="preserve"> with the presented risks. </w:t>
      </w:r>
      <w:r w:rsidR="00F51078">
        <w:rPr>
          <w:rFonts w:ascii="Times" w:hAnsi="Times" w:cs="Times"/>
          <w:color w:val="000000"/>
        </w:rPr>
        <w:t xml:space="preserve"> </w:t>
      </w:r>
    </w:p>
    <w:p w14:paraId="7AA4AB04" w14:textId="642A0E35" w:rsidR="00795DA6" w:rsidRPr="00795DA6" w:rsidRDefault="00795DA6" w:rsidP="008F780E">
      <w:pPr>
        <w:widowControl w:val="0"/>
        <w:autoSpaceDE w:val="0"/>
        <w:autoSpaceDN w:val="0"/>
        <w:adjustRightInd w:val="0"/>
        <w:spacing w:after="240" w:line="360" w:lineRule="atLeast"/>
        <w:rPr>
          <w:rFonts w:ascii="Times" w:hAnsi="Times" w:cs="Times"/>
          <w:b/>
          <w:color w:val="000000"/>
        </w:rPr>
      </w:pPr>
      <w:r w:rsidRPr="00795DA6">
        <w:rPr>
          <w:rFonts w:ascii="Times" w:hAnsi="Times" w:cs="Times"/>
          <w:b/>
          <w:color w:val="000000"/>
        </w:rPr>
        <w:t>Comments:</w:t>
      </w:r>
    </w:p>
    <w:p w14:paraId="3C6FF39A" w14:textId="6B37861D" w:rsidR="00795DA6" w:rsidRDefault="00795DA6" w:rsidP="008F780E">
      <w:pPr>
        <w:widowControl w:val="0"/>
        <w:autoSpaceDE w:val="0"/>
        <w:autoSpaceDN w:val="0"/>
        <w:adjustRightInd w:val="0"/>
        <w:spacing w:after="240" w:line="360" w:lineRule="atLeast"/>
        <w:rPr>
          <w:rFonts w:ascii="Times" w:hAnsi="Times" w:cs="Times"/>
          <w:color w:val="000000"/>
        </w:rPr>
      </w:pPr>
      <w:r>
        <w:rPr>
          <w:rFonts w:ascii="Times" w:hAnsi="Times" w:cs="Times"/>
          <w:color w:val="000000"/>
        </w:rPr>
        <w:t>None</w:t>
      </w:r>
    </w:p>
    <w:p w14:paraId="4C20E9BD" w14:textId="59DDFC3C" w:rsidR="00795DA6" w:rsidRPr="00795DA6" w:rsidRDefault="00795DA6" w:rsidP="008F780E">
      <w:pPr>
        <w:widowControl w:val="0"/>
        <w:autoSpaceDE w:val="0"/>
        <w:autoSpaceDN w:val="0"/>
        <w:adjustRightInd w:val="0"/>
        <w:spacing w:after="240" w:line="360" w:lineRule="atLeast"/>
        <w:rPr>
          <w:rFonts w:ascii="Times" w:hAnsi="Times" w:cs="Times"/>
          <w:b/>
          <w:color w:val="000000"/>
        </w:rPr>
      </w:pPr>
      <w:r w:rsidRPr="00795DA6">
        <w:rPr>
          <w:rFonts w:ascii="Times" w:hAnsi="Times" w:cs="Times"/>
          <w:b/>
          <w:color w:val="000000"/>
        </w:rPr>
        <w:t>Recommendations:</w:t>
      </w:r>
    </w:p>
    <w:p w14:paraId="6419F576" w14:textId="49272D4C" w:rsidR="003D4462" w:rsidRDefault="00794533" w:rsidP="008F780E">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1. Promptly start to discuss with the project and department management </w:t>
      </w:r>
      <w:r w:rsidR="003930E2">
        <w:rPr>
          <w:rFonts w:ascii="Times" w:hAnsi="Times" w:cs="Times"/>
          <w:color w:val="000000"/>
        </w:rPr>
        <w:t>the need</w:t>
      </w:r>
      <w:r>
        <w:rPr>
          <w:rFonts w:ascii="Times" w:hAnsi="Times" w:cs="Times"/>
          <w:color w:val="000000"/>
        </w:rPr>
        <w:t xml:space="preserve"> of resources </w:t>
      </w:r>
      <w:r w:rsidR="003930E2">
        <w:rPr>
          <w:rFonts w:ascii="Times" w:hAnsi="Times" w:cs="Times"/>
          <w:color w:val="000000"/>
        </w:rPr>
        <w:t>to finish</w:t>
      </w:r>
      <w:r w:rsidR="00F32AB1">
        <w:rPr>
          <w:rFonts w:ascii="Times" w:hAnsi="Times" w:cs="Times"/>
          <w:color w:val="000000"/>
        </w:rPr>
        <w:t xml:space="preserve"> the</w:t>
      </w:r>
      <w:r>
        <w:rPr>
          <w:rFonts w:ascii="Times" w:hAnsi="Times" w:cs="Times"/>
          <w:color w:val="000000"/>
        </w:rPr>
        <w:t xml:space="preserve"> RCMMS.</w:t>
      </w:r>
    </w:p>
    <w:p w14:paraId="40159AB5" w14:textId="5F0F28C0" w:rsidR="00794533" w:rsidRPr="00C04CF9" w:rsidRDefault="00794533" w:rsidP="00794533">
      <w:pPr>
        <w:widowControl w:val="0"/>
        <w:autoSpaceDE w:val="0"/>
        <w:autoSpaceDN w:val="0"/>
        <w:adjustRightInd w:val="0"/>
        <w:spacing w:after="240" w:line="360" w:lineRule="atLeast"/>
        <w:rPr>
          <w:rFonts w:ascii="Times" w:hAnsi="Times" w:cs="Times"/>
          <w:b/>
        </w:rPr>
      </w:pPr>
      <w:r>
        <w:rPr>
          <w:rFonts w:ascii="Times" w:hAnsi="Times" w:cs="Times"/>
          <w:color w:val="000000"/>
        </w:rPr>
        <w:t xml:space="preserve">2. </w:t>
      </w:r>
      <w:r>
        <w:rPr>
          <w:rFonts w:ascii="Times" w:hAnsi="Times" w:cs="Times"/>
        </w:rPr>
        <w:t xml:space="preserve">Start the </w:t>
      </w:r>
      <w:r w:rsidRPr="00C04CF9">
        <w:rPr>
          <w:rFonts w:ascii="Times" w:hAnsi="Times" w:cs="Times"/>
        </w:rPr>
        <w:t>purchase of the required DAQ electronics as soon as possible</w:t>
      </w:r>
      <w:r>
        <w:rPr>
          <w:rFonts w:ascii="Times" w:hAnsi="Times" w:cs="Times"/>
        </w:rPr>
        <w:t xml:space="preserve"> </w:t>
      </w:r>
      <w:r w:rsidR="003930E2">
        <w:rPr>
          <w:rFonts w:ascii="Times" w:hAnsi="Times" w:cs="Times"/>
        </w:rPr>
        <w:t>to mitigate</w:t>
      </w:r>
      <w:r>
        <w:rPr>
          <w:rFonts w:ascii="Times" w:hAnsi="Times" w:cs="Times"/>
        </w:rPr>
        <w:t xml:space="preserve"> any risk </w:t>
      </w:r>
      <w:r w:rsidR="003930E2">
        <w:rPr>
          <w:rFonts w:ascii="Times" w:hAnsi="Times" w:cs="Times"/>
        </w:rPr>
        <w:t>of purchase</w:t>
      </w:r>
      <w:r>
        <w:rPr>
          <w:rFonts w:ascii="Times" w:hAnsi="Times" w:cs="Times"/>
        </w:rPr>
        <w:t xml:space="preserve"> delays. </w:t>
      </w:r>
    </w:p>
    <w:p w14:paraId="29336A86" w14:textId="77777777" w:rsidR="00813843" w:rsidRDefault="00813843" w:rsidP="00B273FD">
      <w:pPr>
        <w:widowControl w:val="0"/>
        <w:autoSpaceDE w:val="0"/>
        <w:autoSpaceDN w:val="0"/>
        <w:adjustRightInd w:val="0"/>
        <w:spacing w:after="240" w:line="360" w:lineRule="atLeast"/>
        <w:rPr>
          <w:rFonts w:ascii="Times" w:hAnsi="Times" w:cs="Times"/>
          <w:color w:val="000000"/>
        </w:rPr>
      </w:pPr>
    </w:p>
    <w:p w14:paraId="0214069C" w14:textId="77777777" w:rsidR="00716C12" w:rsidRDefault="00716C12" w:rsidP="00B273FD">
      <w:pPr>
        <w:widowControl w:val="0"/>
        <w:autoSpaceDE w:val="0"/>
        <w:autoSpaceDN w:val="0"/>
        <w:adjustRightInd w:val="0"/>
        <w:spacing w:after="240" w:line="360" w:lineRule="atLeast"/>
        <w:rPr>
          <w:rFonts w:ascii="Times" w:hAnsi="Times" w:cs="Times"/>
          <w:color w:val="000000"/>
        </w:rPr>
      </w:pPr>
    </w:p>
    <w:p w14:paraId="42CF254C" w14:textId="75FFA2D4" w:rsidR="00B273FD" w:rsidRDefault="007E1A8B" w:rsidP="00B273FD">
      <w:pPr>
        <w:widowControl w:val="0"/>
        <w:autoSpaceDE w:val="0"/>
        <w:autoSpaceDN w:val="0"/>
        <w:adjustRightInd w:val="0"/>
        <w:spacing w:after="240" w:line="360" w:lineRule="atLeast"/>
        <w:rPr>
          <w:rFonts w:ascii="Times" w:hAnsi="Times" w:cs="Times"/>
          <w:color w:val="000000"/>
        </w:rPr>
      </w:pPr>
      <w:r>
        <w:rPr>
          <w:rFonts w:ascii="Times" w:hAnsi="Times" w:cs="Times"/>
          <w:color w:val="000000"/>
        </w:rPr>
        <w:t>Review Team:</w:t>
      </w:r>
    </w:p>
    <w:tbl>
      <w:tblPr>
        <w:tblStyle w:val="TableGrid"/>
        <w:tblW w:w="0" w:type="auto"/>
        <w:tblLook w:val="04A0" w:firstRow="1" w:lastRow="0" w:firstColumn="1" w:lastColumn="0" w:noHBand="0" w:noVBand="1"/>
      </w:tblPr>
      <w:tblGrid>
        <w:gridCol w:w="3438"/>
        <w:gridCol w:w="5192"/>
      </w:tblGrid>
      <w:tr w:rsidR="007E1A8B" w14:paraId="30EA3941" w14:textId="77777777" w:rsidTr="003930E2">
        <w:tc>
          <w:tcPr>
            <w:tcW w:w="3438" w:type="dxa"/>
          </w:tcPr>
          <w:p w14:paraId="3F906021" w14:textId="336D3145" w:rsidR="007E1A8B" w:rsidRPr="0003038C" w:rsidRDefault="007E1A8B" w:rsidP="00B273FD">
            <w:pPr>
              <w:widowControl w:val="0"/>
              <w:autoSpaceDE w:val="0"/>
              <w:autoSpaceDN w:val="0"/>
              <w:adjustRightInd w:val="0"/>
              <w:spacing w:after="240" w:line="360" w:lineRule="atLeast"/>
              <w:rPr>
                <w:rFonts w:ascii="Times" w:hAnsi="Times" w:cs="Times"/>
                <w:color w:val="000000"/>
              </w:rPr>
            </w:pPr>
            <w:r w:rsidRPr="0003038C">
              <w:rPr>
                <w:rFonts w:ascii="Times" w:hAnsi="Times" w:cs="Times"/>
                <w:color w:val="000000"/>
              </w:rPr>
              <w:t>Name</w:t>
            </w:r>
          </w:p>
        </w:tc>
        <w:tc>
          <w:tcPr>
            <w:tcW w:w="5192" w:type="dxa"/>
          </w:tcPr>
          <w:p w14:paraId="20C49739" w14:textId="1CB66F6E" w:rsidR="007E1A8B" w:rsidRPr="0003038C" w:rsidRDefault="007E1A8B" w:rsidP="00B273FD">
            <w:pPr>
              <w:widowControl w:val="0"/>
              <w:autoSpaceDE w:val="0"/>
              <w:autoSpaceDN w:val="0"/>
              <w:adjustRightInd w:val="0"/>
              <w:spacing w:after="240" w:line="360" w:lineRule="atLeast"/>
              <w:rPr>
                <w:rFonts w:ascii="Times" w:hAnsi="Times" w:cs="Times"/>
                <w:color w:val="000000"/>
              </w:rPr>
            </w:pPr>
            <w:r w:rsidRPr="0003038C">
              <w:rPr>
                <w:rFonts w:ascii="Times" w:hAnsi="Times" w:cs="Times"/>
                <w:color w:val="000000"/>
              </w:rPr>
              <w:t>Company/Position</w:t>
            </w:r>
          </w:p>
        </w:tc>
      </w:tr>
      <w:tr w:rsidR="007E1A8B" w14:paraId="27BF884E" w14:textId="77777777" w:rsidTr="0003038C">
        <w:tc>
          <w:tcPr>
            <w:tcW w:w="3438" w:type="dxa"/>
          </w:tcPr>
          <w:p w14:paraId="24A33A66" w14:textId="4A9537DC" w:rsidR="007E1A8B" w:rsidRPr="0003038C" w:rsidRDefault="00050992" w:rsidP="00B273FD">
            <w:pPr>
              <w:widowControl w:val="0"/>
              <w:autoSpaceDE w:val="0"/>
              <w:autoSpaceDN w:val="0"/>
              <w:adjustRightInd w:val="0"/>
              <w:spacing w:after="240" w:line="360" w:lineRule="atLeast"/>
              <w:rPr>
                <w:rFonts w:ascii="Times" w:hAnsi="Times" w:cs="Times"/>
                <w:color w:val="000000"/>
              </w:rPr>
            </w:pPr>
            <w:r>
              <w:t>K. Badgley</w:t>
            </w:r>
          </w:p>
        </w:tc>
        <w:tc>
          <w:tcPr>
            <w:tcW w:w="5192" w:type="dxa"/>
          </w:tcPr>
          <w:p w14:paraId="25040EFB" w14:textId="6E63C3D8" w:rsidR="007E1A8B" w:rsidRPr="0003038C" w:rsidRDefault="00F51078" w:rsidP="00B273FD">
            <w:pPr>
              <w:widowControl w:val="0"/>
              <w:autoSpaceDE w:val="0"/>
              <w:autoSpaceDN w:val="0"/>
              <w:adjustRightInd w:val="0"/>
              <w:spacing w:after="240" w:line="360" w:lineRule="atLeast"/>
              <w:rPr>
                <w:rFonts w:ascii="Times" w:hAnsi="Times" w:cs="Times"/>
                <w:color w:val="000000"/>
              </w:rPr>
            </w:pPr>
            <w:r>
              <w:rPr>
                <w:rFonts w:ascii="Times" w:hAnsi="Times" w:cs="Arial"/>
              </w:rPr>
              <w:t>FNAL/TD Physicist</w:t>
            </w:r>
          </w:p>
        </w:tc>
      </w:tr>
      <w:tr w:rsidR="007E1A8B" w14:paraId="7741F017" w14:textId="77777777" w:rsidTr="0003038C">
        <w:tc>
          <w:tcPr>
            <w:tcW w:w="3438" w:type="dxa"/>
          </w:tcPr>
          <w:p w14:paraId="79DCD8FF" w14:textId="125AB5DF" w:rsidR="007E1A8B" w:rsidRPr="0003038C" w:rsidRDefault="00050992" w:rsidP="00B273FD">
            <w:pPr>
              <w:widowControl w:val="0"/>
              <w:autoSpaceDE w:val="0"/>
              <w:autoSpaceDN w:val="0"/>
              <w:adjustRightInd w:val="0"/>
              <w:spacing w:after="240" w:line="360" w:lineRule="atLeast"/>
              <w:rPr>
                <w:rFonts w:ascii="Times" w:hAnsi="Times" w:cs="Times"/>
                <w:color w:val="000000"/>
              </w:rPr>
            </w:pPr>
            <w:r>
              <w:t xml:space="preserve">S. </w:t>
            </w:r>
            <w:proofErr w:type="spellStart"/>
            <w:r>
              <w:t>Krave</w:t>
            </w:r>
            <w:proofErr w:type="spellEnd"/>
          </w:p>
        </w:tc>
        <w:tc>
          <w:tcPr>
            <w:tcW w:w="5192" w:type="dxa"/>
          </w:tcPr>
          <w:p w14:paraId="287DA57A" w14:textId="7179DDAD" w:rsidR="007E1A8B" w:rsidRPr="0003038C" w:rsidRDefault="00F51078" w:rsidP="00B273FD">
            <w:pPr>
              <w:widowControl w:val="0"/>
              <w:autoSpaceDE w:val="0"/>
              <w:autoSpaceDN w:val="0"/>
              <w:adjustRightInd w:val="0"/>
              <w:spacing w:after="240" w:line="360" w:lineRule="atLeast"/>
              <w:rPr>
                <w:rFonts w:ascii="Times" w:hAnsi="Times" w:cs="Times"/>
                <w:color w:val="000000"/>
              </w:rPr>
            </w:pPr>
            <w:r>
              <w:rPr>
                <w:rFonts w:ascii="Times" w:hAnsi="Times" w:cs="Arial"/>
              </w:rPr>
              <w:t xml:space="preserve">FNAL/TD Engineer </w:t>
            </w:r>
          </w:p>
        </w:tc>
      </w:tr>
      <w:tr w:rsidR="00050992" w14:paraId="78BDC43F" w14:textId="77777777" w:rsidTr="0003038C">
        <w:tc>
          <w:tcPr>
            <w:tcW w:w="3438" w:type="dxa"/>
          </w:tcPr>
          <w:p w14:paraId="37A49A17" w14:textId="0C5D7861" w:rsidR="00050992" w:rsidRPr="0003038C" w:rsidRDefault="00050992" w:rsidP="00B273FD">
            <w:pPr>
              <w:widowControl w:val="0"/>
              <w:autoSpaceDE w:val="0"/>
              <w:autoSpaceDN w:val="0"/>
              <w:adjustRightInd w:val="0"/>
              <w:spacing w:after="240" w:line="360" w:lineRule="atLeast"/>
              <w:rPr>
                <w:rFonts w:ascii="Times" w:hAnsi="Times" w:cs="Times"/>
                <w:color w:val="000000"/>
              </w:rPr>
            </w:pPr>
            <w:proofErr w:type="spellStart"/>
            <w:r w:rsidRPr="0003038C">
              <w:rPr>
                <w:rFonts w:ascii="Times" w:hAnsi="Times" w:cs="Arial"/>
              </w:rPr>
              <w:t>Velev</w:t>
            </w:r>
            <w:proofErr w:type="spellEnd"/>
            <w:r w:rsidRPr="0003038C">
              <w:rPr>
                <w:rFonts w:ascii="Times" w:hAnsi="Times" w:cs="Arial"/>
              </w:rPr>
              <w:t>, George (Chair)</w:t>
            </w:r>
          </w:p>
        </w:tc>
        <w:tc>
          <w:tcPr>
            <w:tcW w:w="5192" w:type="dxa"/>
          </w:tcPr>
          <w:p w14:paraId="40B84863" w14:textId="5D376F76" w:rsidR="00050992" w:rsidRPr="0003038C" w:rsidRDefault="00F51078" w:rsidP="00050992">
            <w:pPr>
              <w:widowControl w:val="0"/>
              <w:autoSpaceDE w:val="0"/>
              <w:autoSpaceDN w:val="0"/>
              <w:adjustRightInd w:val="0"/>
              <w:spacing w:after="240" w:line="360" w:lineRule="atLeast"/>
              <w:rPr>
                <w:rFonts w:ascii="Times" w:hAnsi="Times" w:cs="Times"/>
                <w:color w:val="000000"/>
              </w:rPr>
            </w:pPr>
            <w:r>
              <w:rPr>
                <w:rFonts w:ascii="Times" w:hAnsi="Times" w:cs="Arial"/>
              </w:rPr>
              <w:t>FNAL/TD Physicist</w:t>
            </w:r>
            <w:r w:rsidR="00050992" w:rsidRPr="0003038C">
              <w:rPr>
                <w:rFonts w:ascii="Times" w:hAnsi="Times" w:cs="Arial"/>
              </w:rPr>
              <w:t xml:space="preserve"> </w:t>
            </w:r>
          </w:p>
        </w:tc>
      </w:tr>
    </w:tbl>
    <w:p w14:paraId="08B311AE" w14:textId="539A1BF7" w:rsidR="00B273FD" w:rsidRDefault="00B273FD" w:rsidP="00B273FD">
      <w:pPr>
        <w:widowControl w:val="0"/>
        <w:autoSpaceDE w:val="0"/>
        <w:autoSpaceDN w:val="0"/>
        <w:adjustRightInd w:val="0"/>
        <w:spacing w:after="240" w:line="360" w:lineRule="atLeast"/>
        <w:rPr>
          <w:rFonts w:ascii="Times" w:hAnsi="Times" w:cs="Times"/>
          <w:color w:val="000000"/>
        </w:rPr>
      </w:pPr>
    </w:p>
    <w:p w14:paraId="5A2FC2F9" w14:textId="7557A80A" w:rsidR="00D71A3D" w:rsidRDefault="00D71A3D" w:rsidP="00B273FD">
      <w:pPr>
        <w:widowControl w:val="0"/>
        <w:autoSpaceDE w:val="0"/>
        <w:autoSpaceDN w:val="0"/>
        <w:adjustRightInd w:val="0"/>
        <w:spacing w:after="240" w:line="360" w:lineRule="atLeast"/>
        <w:rPr>
          <w:rFonts w:ascii="Times" w:hAnsi="Times" w:cs="Times"/>
          <w:color w:val="000000"/>
        </w:rPr>
      </w:pPr>
    </w:p>
    <w:p w14:paraId="0BE5AD73" w14:textId="77777777" w:rsidR="003930E2" w:rsidRDefault="003930E2" w:rsidP="00B273FD">
      <w:pPr>
        <w:widowControl w:val="0"/>
        <w:autoSpaceDE w:val="0"/>
        <w:autoSpaceDN w:val="0"/>
        <w:adjustRightInd w:val="0"/>
        <w:spacing w:after="240" w:line="360" w:lineRule="atLeast"/>
        <w:rPr>
          <w:rFonts w:ascii="Times" w:hAnsi="Times" w:cs="Times"/>
          <w:color w:val="000000"/>
        </w:rPr>
      </w:pPr>
    </w:p>
    <w:p w14:paraId="053BC2F0" w14:textId="77777777" w:rsidR="003930E2" w:rsidRDefault="003930E2" w:rsidP="00B273FD">
      <w:pPr>
        <w:widowControl w:val="0"/>
        <w:autoSpaceDE w:val="0"/>
        <w:autoSpaceDN w:val="0"/>
        <w:adjustRightInd w:val="0"/>
        <w:spacing w:after="240" w:line="360" w:lineRule="atLeast"/>
        <w:rPr>
          <w:rFonts w:ascii="Times" w:hAnsi="Times" w:cs="Times"/>
          <w:color w:val="000000"/>
        </w:rPr>
      </w:pPr>
    </w:p>
    <w:p w14:paraId="60B22077" w14:textId="77777777" w:rsidR="003930E2" w:rsidRDefault="003930E2" w:rsidP="00B273FD">
      <w:pPr>
        <w:widowControl w:val="0"/>
        <w:autoSpaceDE w:val="0"/>
        <w:autoSpaceDN w:val="0"/>
        <w:adjustRightInd w:val="0"/>
        <w:spacing w:after="240" w:line="360" w:lineRule="atLeast"/>
        <w:rPr>
          <w:rFonts w:ascii="Times" w:hAnsi="Times" w:cs="Times"/>
          <w:color w:val="000000"/>
        </w:rPr>
      </w:pPr>
    </w:p>
    <w:p w14:paraId="2C9466AC" w14:textId="77777777" w:rsidR="003930E2" w:rsidRDefault="003930E2" w:rsidP="00B273FD">
      <w:pPr>
        <w:widowControl w:val="0"/>
        <w:autoSpaceDE w:val="0"/>
        <w:autoSpaceDN w:val="0"/>
        <w:adjustRightInd w:val="0"/>
        <w:spacing w:after="240" w:line="360" w:lineRule="atLeast"/>
        <w:rPr>
          <w:rFonts w:ascii="Times" w:hAnsi="Times" w:cs="Times"/>
          <w:color w:val="000000"/>
        </w:rPr>
      </w:pPr>
    </w:p>
    <w:p w14:paraId="5433AE79" w14:textId="77777777" w:rsidR="003930E2" w:rsidRDefault="003930E2" w:rsidP="00B273FD">
      <w:pPr>
        <w:widowControl w:val="0"/>
        <w:autoSpaceDE w:val="0"/>
        <w:autoSpaceDN w:val="0"/>
        <w:adjustRightInd w:val="0"/>
        <w:spacing w:after="240" w:line="360" w:lineRule="atLeast"/>
        <w:rPr>
          <w:rFonts w:ascii="Times" w:hAnsi="Times" w:cs="Times"/>
          <w:color w:val="000000"/>
        </w:rPr>
      </w:pPr>
    </w:p>
    <w:p w14:paraId="2557A502" w14:textId="77777777" w:rsidR="00050992" w:rsidRPr="007326B5" w:rsidRDefault="00050992" w:rsidP="00050992">
      <w:pPr>
        <w:rPr>
          <w:b/>
        </w:rPr>
      </w:pPr>
      <w:r w:rsidRPr="007326B5">
        <w:rPr>
          <w:b/>
        </w:rPr>
        <w:t>Goals and Charge</w:t>
      </w:r>
    </w:p>
    <w:p w14:paraId="2E620270" w14:textId="77777777" w:rsidR="00050992" w:rsidRDefault="00050992" w:rsidP="00050992">
      <w:bookmarkStart w:id="1" w:name="_Hlk515617286"/>
      <w:r>
        <w:t>In preparation for Q1/Q3 cryo-assemblies horizontal test we are building new rotating coil based magnetic measurement system. Measurements of a 36ft long cryo-assembly with two MQXFA magnets inside is a challenging task. Dedicated probe motion system is developed for harmonics measurements along the magnetic length of the magnet. Long signal and probe drive cables for the rotating coil system also require a dedicated support system – the cable spooler.</w:t>
      </w:r>
    </w:p>
    <w:p w14:paraId="01044BD2" w14:textId="77777777" w:rsidR="00050992" w:rsidRPr="007326B5" w:rsidRDefault="00050992" w:rsidP="00050992">
      <w:r>
        <w:t>The goal of this internal r</w:t>
      </w:r>
      <w:r w:rsidRPr="007326B5">
        <w:t xml:space="preserve">eview </w:t>
      </w:r>
      <w:r>
        <w:t xml:space="preserve">is to assess </w:t>
      </w:r>
      <w:r w:rsidRPr="007326B5">
        <w:t>the rotating coil system design, including the probe motion system and</w:t>
      </w:r>
      <w:r>
        <w:t xml:space="preserve"> the </w:t>
      </w:r>
      <w:r w:rsidRPr="007326B5">
        <w:t>cable spooler.</w:t>
      </w:r>
    </w:p>
    <w:p w14:paraId="1CDD758F" w14:textId="77777777" w:rsidR="00050992" w:rsidRPr="007326B5" w:rsidRDefault="00050992" w:rsidP="00050992">
      <w:r w:rsidRPr="007326B5">
        <w:t>The reviewers are requested to answer the following questions:</w:t>
      </w:r>
    </w:p>
    <w:p w14:paraId="76F3A040" w14:textId="77777777" w:rsidR="00050992" w:rsidRPr="007326B5" w:rsidRDefault="00050992" w:rsidP="00050992">
      <w:pPr>
        <w:pStyle w:val="ListParagraph"/>
        <w:numPr>
          <w:ilvl w:val="0"/>
          <w:numId w:val="7"/>
        </w:numPr>
        <w:spacing w:after="160" w:line="259" w:lineRule="auto"/>
      </w:pPr>
      <w:r w:rsidRPr="007326B5">
        <w:t>Are the rotating coil measurement system requirement</w:t>
      </w:r>
      <w:r>
        <w:t>s</w:t>
      </w:r>
      <w:r w:rsidRPr="007326B5">
        <w:t xml:space="preserve"> well defined and </w:t>
      </w:r>
      <w:r>
        <w:t xml:space="preserve">technically </w:t>
      </w:r>
      <w:r w:rsidRPr="007326B5">
        <w:t>achievable?</w:t>
      </w:r>
    </w:p>
    <w:p w14:paraId="7B57B085" w14:textId="77777777" w:rsidR="00050992" w:rsidRPr="007326B5" w:rsidRDefault="00050992" w:rsidP="00050992">
      <w:pPr>
        <w:pStyle w:val="ListParagraph"/>
        <w:numPr>
          <w:ilvl w:val="0"/>
          <w:numId w:val="7"/>
        </w:numPr>
        <w:spacing w:after="160" w:line="259" w:lineRule="auto"/>
      </w:pPr>
      <w:r w:rsidRPr="007326B5">
        <w:t xml:space="preserve">Are the rotating coil system hardware and software components adequate for the proposed </w:t>
      </w:r>
      <w:r>
        <w:t xml:space="preserve">measurement system </w:t>
      </w:r>
      <w:r w:rsidRPr="007326B5">
        <w:t xml:space="preserve">requirements? </w:t>
      </w:r>
    </w:p>
    <w:p w14:paraId="6E1BCAE3" w14:textId="77777777" w:rsidR="00050992" w:rsidRPr="007326B5" w:rsidRDefault="00050992" w:rsidP="00050992">
      <w:pPr>
        <w:pStyle w:val="ListParagraph"/>
        <w:numPr>
          <w:ilvl w:val="0"/>
          <w:numId w:val="7"/>
        </w:numPr>
        <w:spacing w:after="160" w:line="259" w:lineRule="auto"/>
      </w:pPr>
      <w:r w:rsidRPr="007326B5">
        <w:t>Are the probe motion and cable spooler hardware adequate for the horizontal magnetic measurements at stand 4?</w:t>
      </w:r>
    </w:p>
    <w:p w14:paraId="3B4347F2" w14:textId="77777777" w:rsidR="00050992" w:rsidRDefault="00050992" w:rsidP="00050992">
      <w:pPr>
        <w:pStyle w:val="ListParagraph"/>
        <w:numPr>
          <w:ilvl w:val="0"/>
          <w:numId w:val="7"/>
        </w:numPr>
        <w:spacing w:after="160" w:line="259" w:lineRule="auto"/>
      </w:pPr>
      <w:r w:rsidRPr="007326B5">
        <w:t>Are there any significant risks associated with the rotating coil system development?</w:t>
      </w:r>
    </w:p>
    <w:p w14:paraId="1F2BF4E5" w14:textId="77777777" w:rsidR="00050992" w:rsidRDefault="00050992" w:rsidP="00050992">
      <w:r>
        <w:t>Brief close-out presentation is expected after the review meeting, while a written report is expected within one week.</w:t>
      </w:r>
    </w:p>
    <w:p w14:paraId="745EB0D5" w14:textId="77777777" w:rsidR="00050992" w:rsidRDefault="00050992" w:rsidP="00050992"/>
    <w:p w14:paraId="6FB2CBB2" w14:textId="77777777" w:rsidR="00050992" w:rsidRPr="007326B5" w:rsidRDefault="00050992" w:rsidP="00050992">
      <w:pPr>
        <w:rPr>
          <w:b/>
        </w:rPr>
      </w:pPr>
      <w:r w:rsidRPr="007326B5">
        <w:rPr>
          <w:b/>
        </w:rPr>
        <w:t>Committee</w:t>
      </w:r>
    </w:p>
    <w:p w14:paraId="393D504B" w14:textId="77777777" w:rsidR="00050992" w:rsidRDefault="00050992" w:rsidP="00050992">
      <w:r>
        <w:t xml:space="preserve">K. Badgley, G. </w:t>
      </w:r>
      <w:proofErr w:type="spellStart"/>
      <w:r>
        <w:t>Velev</w:t>
      </w:r>
      <w:proofErr w:type="spellEnd"/>
      <w:r>
        <w:t xml:space="preserve"> (chair) and S. </w:t>
      </w:r>
      <w:proofErr w:type="spellStart"/>
      <w:r>
        <w:t>Krave</w:t>
      </w:r>
      <w:proofErr w:type="spellEnd"/>
    </w:p>
    <w:p w14:paraId="003E24FE" w14:textId="77777777" w:rsidR="00050992" w:rsidRDefault="00050992" w:rsidP="00050992"/>
    <w:p w14:paraId="6B1DCC48" w14:textId="77777777" w:rsidR="00050992" w:rsidRPr="007326B5" w:rsidRDefault="00050992" w:rsidP="00050992">
      <w:pPr>
        <w:rPr>
          <w:b/>
        </w:rPr>
      </w:pPr>
      <w:r w:rsidRPr="007326B5">
        <w:rPr>
          <w:b/>
        </w:rPr>
        <w:t>Date and Time</w:t>
      </w:r>
    </w:p>
    <w:p w14:paraId="7132E635" w14:textId="77777777" w:rsidR="00050992" w:rsidRDefault="00050992" w:rsidP="00050992">
      <w:r>
        <w:t>June 8</w:t>
      </w:r>
      <w:r w:rsidRPr="007326B5">
        <w:rPr>
          <w:vertAlign w:val="superscript"/>
        </w:rPr>
        <w:t>th</w:t>
      </w:r>
      <w:r>
        <w:t>, 2018 starting 9:30 am</w:t>
      </w:r>
    </w:p>
    <w:p w14:paraId="48B677D0" w14:textId="77777777" w:rsidR="00050992" w:rsidRDefault="00050992" w:rsidP="00050992"/>
    <w:p w14:paraId="1B1F4A72" w14:textId="77777777" w:rsidR="00050992" w:rsidRDefault="00050992" w:rsidP="00050992">
      <w:pPr>
        <w:rPr>
          <w:b/>
        </w:rPr>
      </w:pPr>
      <w:r w:rsidRPr="007326B5">
        <w:rPr>
          <w:b/>
        </w:rPr>
        <w:t>Location/Connection</w:t>
      </w:r>
    </w:p>
    <w:p w14:paraId="1A77AFC3" w14:textId="77777777" w:rsidR="00050992" w:rsidRDefault="00050992" w:rsidP="00050992">
      <w:r>
        <w:t>IB1 conference room</w:t>
      </w:r>
    </w:p>
    <w:p w14:paraId="7C9E9617" w14:textId="77777777" w:rsidR="00050992" w:rsidRDefault="00050992" w:rsidP="00050992"/>
    <w:p w14:paraId="6AF0F0C8" w14:textId="77777777" w:rsidR="00050992" w:rsidRPr="004F6EB9" w:rsidRDefault="00050992" w:rsidP="00050992">
      <w:pPr>
        <w:rPr>
          <w:b/>
        </w:rPr>
      </w:pPr>
      <w:r w:rsidRPr="004F6EB9">
        <w:rPr>
          <w:b/>
        </w:rPr>
        <w:t>Link to talks</w:t>
      </w:r>
      <w:r>
        <w:rPr>
          <w:b/>
        </w:rPr>
        <w:t xml:space="preserve"> and agenda:</w:t>
      </w:r>
    </w:p>
    <w:p w14:paraId="38520F62" w14:textId="77777777" w:rsidR="00050992" w:rsidRDefault="00CE4CCF" w:rsidP="00050992">
      <w:hyperlink r:id="rId6" w:history="1">
        <w:r w:rsidR="00050992" w:rsidRPr="00A359A5">
          <w:rPr>
            <w:rStyle w:val="Hyperlink"/>
          </w:rPr>
          <w:t>https://indico.fnal.gov/event/17234/</w:t>
        </w:r>
      </w:hyperlink>
    </w:p>
    <w:bookmarkEnd w:id="1"/>
    <w:p w14:paraId="38CA7B39" w14:textId="4AE61532" w:rsidR="00D71A3D" w:rsidRDefault="00D71A3D" w:rsidP="00B273FD">
      <w:pPr>
        <w:widowControl w:val="0"/>
        <w:autoSpaceDE w:val="0"/>
        <w:autoSpaceDN w:val="0"/>
        <w:adjustRightInd w:val="0"/>
        <w:spacing w:after="240" w:line="360" w:lineRule="atLeast"/>
        <w:rPr>
          <w:rFonts w:ascii="Times" w:hAnsi="Times" w:cs="Times"/>
          <w:color w:val="000000"/>
        </w:rPr>
      </w:pPr>
    </w:p>
    <w:p w14:paraId="77C7F0AF" w14:textId="77777777" w:rsidR="00D71A3D" w:rsidRDefault="00D71A3D" w:rsidP="00B273FD">
      <w:pPr>
        <w:widowControl w:val="0"/>
        <w:autoSpaceDE w:val="0"/>
        <w:autoSpaceDN w:val="0"/>
        <w:adjustRightInd w:val="0"/>
        <w:spacing w:after="240" w:line="360" w:lineRule="atLeast"/>
        <w:rPr>
          <w:rFonts w:ascii="Times" w:hAnsi="Times" w:cs="Times"/>
          <w:color w:val="000000"/>
        </w:rPr>
      </w:pPr>
    </w:p>
    <w:sectPr w:rsidR="00D71A3D" w:rsidSect="008F78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801B56"/>
    <w:multiLevelType w:val="hybridMultilevel"/>
    <w:tmpl w:val="C9A2EA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B7D6F"/>
    <w:multiLevelType w:val="hybridMultilevel"/>
    <w:tmpl w:val="0CC8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02C2D"/>
    <w:multiLevelType w:val="hybridMultilevel"/>
    <w:tmpl w:val="EFCE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C608F"/>
    <w:multiLevelType w:val="hybridMultilevel"/>
    <w:tmpl w:val="15D26C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A5ED3"/>
    <w:multiLevelType w:val="hybridMultilevel"/>
    <w:tmpl w:val="0CC8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15CAE"/>
    <w:multiLevelType w:val="hybridMultilevel"/>
    <w:tmpl w:val="B0124F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6018F"/>
    <w:multiLevelType w:val="hybridMultilevel"/>
    <w:tmpl w:val="EFCE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E5E7D"/>
    <w:multiLevelType w:val="hybridMultilevel"/>
    <w:tmpl w:val="31E8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646DE4"/>
    <w:multiLevelType w:val="hybridMultilevel"/>
    <w:tmpl w:val="1C46F4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AD3BE8"/>
    <w:multiLevelType w:val="hybridMultilevel"/>
    <w:tmpl w:val="F7CC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6"/>
  </w:num>
  <w:num w:numId="6">
    <w:abstractNumId w:val="4"/>
  </w:num>
  <w:num w:numId="7">
    <w:abstractNumId w:val="8"/>
  </w:num>
  <w:num w:numId="8">
    <w:abstractNumId w:val="3"/>
  </w:num>
  <w:num w:numId="9">
    <w:abstractNumId w:val="2"/>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e E. Badgley x 32543N">
    <w15:presenceInfo w15:providerId="AD" w15:userId="S-1-5-21-1644491937-1202660629-839522115-62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E"/>
    <w:rsid w:val="0003038C"/>
    <w:rsid w:val="00043CE2"/>
    <w:rsid w:val="00050992"/>
    <w:rsid w:val="000E6775"/>
    <w:rsid w:val="000F3CB3"/>
    <w:rsid w:val="00166E45"/>
    <w:rsid w:val="001F0624"/>
    <w:rsid w:val="002B1431"/>
    <w:rsid w:val="002D7E04"/>
    <w:rsid w:val="002E75C7"/>
    <w:rsid w:val="003366BF"/>
    <w:rsid w:val="00377784"/>
    <w:rsid w:val="003930E2"/>
    <w:rsid w:val="0039628A"/>
    <w:rsid w:val="003B4E64"/>
    <w:rsid w:val="003C5E3C"/>
    <w:rsid w:val="003D4462"/>
    <w:rsid w:val="003D4A7E"/>
    <w:rsid w:val="00400C25"/>
    <w:rsid w:val="005645D5"/>
    <w:rsid w:val="005A0FD4"/>
    <w:rsid w:val="005D314F"/>
    <w:rsid w:val="005D56F8"/>
    <w:rsid w:val="005F02CD"/>
    <w:rsid w:val="006036F9"/>
    <w:rsid w:val="006631F4"/>
    <w:rsid w:val="006934D9"/>
    <w:rsid w:val="006A6245"/>
    <w:rsid w:val="006D11B1"/>
    <w:rsid w:val="0070230E"/>
    <w:rsid w:val="00716C12"/>
    <w:rsid w:val="00794533"/>
    <w:rsid w:val="00795DA6"/>
    <w:rsid w:val="007D45EC"/>
    <w:rsid w:val="007E1288"/>
    <w:rsid w:val="007E1A8B"/>
    <w:rsid w:val="007E6E07"/>
    <w:rsid w:val="00813843"/>
    <w:rsid w:val="008307FE"/>
    <w:rsid w:val="00844DAB"/>
    <w:rsid w:val="0088453B"/>
    <w:rsid w:val="008A1947"/>
    <w:rsid w:val="008F780E"/>
    <w:rsid w:val="00916D9F"/>
    <w:rsid w:val="009C0A3C"/>
    <w:rsid w:val="009C1BFE"/>
    <w:rsid w:val="009E0DA6"/>
    <w:rsid w:val="009E2147"/>
    <w:rsid w:val="009E7E4E"/>
    <w:rsid w:val="00A212B4"/>
    <w:rsid w:val="00A2373A"/>
    <w:rsid w:val="00A3217F"/>
    <w:rsid w:val="00A34A23"/>
    <w:rsid w:val="00A8699C"/>
    <w:rsid w:val="00B24FF8"/>
    <w:rsid w:val="00B273FD"/>
    <w:rsid w:val="00B35C7F"/>
    <w:rsid w:val="00B7224F"/>
    <w:rsid w:val="00BC54A2"/>
    <w:rsid w:val="00BD5FB8"/>
    <w:rsid w:val="00BE7788"/>
    <w:rsid w:val="00C04CF9"/>
    <w:rsid w:val="00C118E8"/>
    <w:rsid w:val="00C20E9A"/>
    <w:rsid w:val="00C54D8E"/>
    <w:rsid w:val="00C829A1"/>
    <w:rsid w:val="00C86151"/>
    <w:rsid w:val="00C92640"/>
    <w:rsid w:val="00CB0C18"/>
    <w:rsid w:val="00CE4CCF"/>
    <w:rsid w:val="00CE66B0"/>
    <w:rsid w:val="00D21DEE"/>
    <w:rsid w:val="00D67B81"/>
    <w:rsid w:val="00D71A3D"/>
    <w:rsid w:val="00D863EF"/>
    <w:rsid w:val="00DB5882"/>
    <w:rsid w:val="00E31739"/>
    <w:rsid w:val="00E8472F"/>
    <w:rsid w:val="00E86123"/>
    <w:rsid w:val="00EB245C"/>
    <w:rsid w:val="00EF74F0"/>
    <w:rsid w:val="00F3210A"/>
    <w:rsid w:val="00F32AB1"/>
    <w:rsid w:val="00F36028"/>
    <w:rsid w:val="00F51078"/>
    <w:rsid w:val="00F6285C"/>
    <w:rsid w:val="00F64073"/>
    <w:rsid w:val="00F652F5"/>
    <w:rsid w:val="00F77354"/>
    <w:rsid w:val="00F83E9D"/>
    <w:rsid w:val="00FF1110"/>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B5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0E"/>
    <w:rPr>
      <w:rFonts w:ascii="Lucida Grande" w:hAnsi="Lucida Grande" w:cs="Lucida Grande"/>
      <w:sz w:val="18"/>
      <w:szCs w:val="18"/>
    </w:rPr>
  </w:style>
  <w:style w:type="paragraph" w:styleId="ListParagraph">
    <w:name w:val="List Paragraph"/>
    <w:basedOn w:val="Normal"/>
    <w:uiPriority w:val="34"/>
    <w:qFormat/>
    <w:rsid w:val="008F780E"/>
    <w:pPr>
      <w:ind w:left="720"/>
      <w:contextualSpacing/>
    </w:pPr>
  </w:style>
  <w:style w:type="table" w:styleId="TableGrid">
    <w:name w:val="Table Grid"/>
    <w:basedOn w:val="TableNormal"/>
    <w:uiPriority w:val="59"/>
    <w:rsid w:val="007E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0992"/>
    <w:rPr>
      <w:color w:val="0000FF" w:themeColor="hyperlink"/>
      <w:u w:val="single"/>
    </w:rPr>
  </w:style>
  <w:style w:type="paragraph" w:styleId="NormalWeb">
    <w:name w:val="Normal (Web)"/>
    <w:basedOn w:val="Normal"/>
    <w:uiPriority w:val="99"/>
    <w:semiHidden/>
    <w:unhideWhenUsed/>
    <w:rsid w:val="00043CE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0E"/>
    <w:rPr>
      <w:rFonts w:ascii="Lucida Grande" w:hAnsi="Lucida Grande" w:cs="Lucida Grande"/>
      <w:sz w:val="18"/>
      <w:szCs w:val="18"/>
    </w:rPr>
  </w:style>
  <w:style w:type="paragraph" w:styleId="ListParagraph">
    <w:name w:val="List Paragraph"/>
    <w:basedOn w:val="Normal"/>
    <w:uiPriority w:val="34"/>
    <w:qFormat/>
    <w:rsid w:val="008F780E"/>
    <w:pPr>
      <w:ind w:left="720"/>
      <w:contextualSpacing/>
    </w:pPr>
  </w:style>
  <w:style w:type="table" w:styleId="TableGrid">
    <w:name w:val="Table Grid"/>
    <w:basedOn w:val="TableNormal"/>
    <w:uiPriority w:val="59"/>
    <w:rsid w:val="007E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0992"/>
    <w:rPr>
      <w:color w:val="0000FF" w:themeColor="hyperlink"/>
      <w:u w:val="single"/>
    </w:rPr>
  </w:style>
  <w:style w:type="paragraph" w:styleId="NormalWeb">
    <w:name w:val="Normal (Web)"/>
    <w:basedOn w:val="Normal"/>
    <w:uiPriority w:val="99"/>
    <w:semiHidden/>
    <w:unhideWhenUsed/>
    <w:rsid w:val="00043C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dico.fnal.gov/event/17234/"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FNAL</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Gueorgui Velev</dc:creator>
  <cp:keywords/>
  <dc:description/>
  <cp:lastModifiedBy>Gueorgui Velev</cp:lastModifiedBy>
  <cp:revision>2</cp:revision>
  <dcterms:created xsi:type="dcterms:W3CDTF">2018-06-22T19:22:00Z</dcterms:created>
  <dcterms:modified xsi:type="dcterms:W3CDTF">2018-06-22T19:22:00Z</dcterms:modified>
</cp:coreProperties>
</file>