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11D7" w14:textId="77777777" w:rsidR="00215FB1" w:rsidRPr="00E7243F" w:rsidRDefault="00215FB1" w:rsidP="00E7243F">
      <w:pPr>
        <w:pStyle w:val="Title"/>
      </w:pPr>
      <w:r w:rsidRPr="00E7243F">
        <w:t>AGENDA</w:t>
      </w:r>
    </w:p>
    <w:sdt>
      <w:sdtPr>
        <w:rPr>
          <w:sz w:val="24"/>
        </w:rPr>
        <w:id w:val="44968575"/>
        <w:placeholder>
          <w:docPart w:val="1A6839597AD44E9791A6D10A9C75C376"/>
        </w:placeholder>
      </w:sdtPr>
      <w:sdtEndPr>
        <w:rPr>
          <w:rFonts w:asciiTheme="minorHAnsi" w:hAnsiTheme="minorHAnsi" w:cs="Times New Roman"/>
          <w:b w:val="0"/>
          <w:bCs w:val="0"/>
          <w:kern w:val="0"/>
          <w:szCs w:val="24"/>
        </w:rPr>
      </w:sdtEndPr>
      <w:sdtContent>
        <w:p w14:paraId="1743C323" w14:textId="77777777" w:rsidR="005D1173" w:rsidRDefault="00AA38B3" w:rsidP="00D274EE">
          <w:pPr>
            <w:pStyle w:val="Heading1"/>
            <w:rPr>
              <w:sz w:val="24"/>
            </w:rPr>
          </w:pPr>
          <w:r>
            <w:rPr>
              <w:sz w:val="24"/>
            </w:rPr>
            <w:t>October 3</w:t>
          </w:r>
          <w:r w:rsidR="002F04F7" w:rsidRPr="00DD5B64">
            <w:rPr>
              <w:sz w:val="24"/>
            </w:rPr>
            <w:t>, 201</w:t>
          </w:r>
          <w:r>
            <w:rPr>
              <w:sz w:val="24"/>
            </w:rPr>
            <w:t>8</w:t>
          </w:r>
          <w:r w:rsidR="00076EDC" w:rsidRPr="00DD5B64">
            <w:rPr>
              <w:sz w:val="24"/>
            </w:rPr>
            <w:t xml:space="preserve">   </w:t>
          </w:r>
          <w:r>
            <w:rPr>
              <w:sz w:val="24"/>
            </w:rPr>
            <w:t>8</w:t>
          </w:r>
          <w:r w:rsidR="00076EDC" w:rsidRPr="00DD5B64">
            <w:rPr>
              <w:sz w:val="24"/>
            </w:rPr>
            <w:t>:</w:t>
          </w:r>
          <w:r>
            <w:rPr>
              <w:sz w:val="24"/>
            </w:rPr>
            <w:t>0</w:t>
          </w:r>
          <w:r w:rsidR="00076EDC" w:rsidRPr="00DD5B64">
            <w:rPr>
              <w:sz w:val="24"/>
            </w:rPr>
            <w:t>0</w:t>
          </w:r>
          <w:r w:rsidR="000E3E50" w:rsidRPr="00DD5B64">
            <w:rPr>
              <w:sz w:val="24"/>
            </w:rPr>
            <w:t xml:space="preserve"> </w:t>
          </w:r>
          <w:r>
            <w:rPr>
              <w:sz w:val="24"/>
            </w:rPr>
            <w:t>A</w:t>
          </w:r>
          <w:r w:rsidR="000E3E50" w:rsidRPr="00DD5B64">
            <w:rPr>
              <w:sz w:val="24"/>
            </w:rPr>
            <w:t xml:space="preserve">M – </w:t>
          </w:r>
          <w:r>
            <w:rPr>
              <w:sz w:val="24"/>
            </w:rPr>
            <w:t>9:</w:t>
          </w:r>
          <w:r w:rsidR="00C75DA6">
            <w:rPr>
              <w:sz w:val="24"/>
            </w:rPr>
            <w:t>0</w:t>
          </w:r>
          <w:r>
            <w:rPr>
              <w:sz w:val="24"/>
            </w:rPr>
            <w:t>0</w:t>
          </w:r>
          <w:r w:rsidR="000E3E50" w:rsidRPr="00DD5B64">
            <w:rPr>
              <w:sz w:val="24"/>
            </w:rPr>
            <w:t xml:space="preserve"> </w:t>
          </w:r>
          <w:r>
            <w:rPr>
              <w:sz w:val="24"/>
            </w:rPr>
            <w:t>A</w:t>
          </w:r>
          <w:r w:rsidR="000E3E50" w:rsidRPr="00DD5B64">
            <w:rPr>
              <w:sz w:val="24"/>
            </w:rPr>
            <w:t>M</w:t>
          </w:r>
          <w:r w:rsidR="00C75DA6">
            <w:rPr>
              <w:sz w:val="24"/>
            </w:rPr>
            <w:t xml:space="preserve"> (Joint Breakout Session: Management/Solenoids)</w:t>
          </w:r>
        </w:p>
        <w:p w14:paraId="655C3151" w14:textId="77777777" w:rsidR="005D1173" w:rsidRDefault="005D1173" w:rsidP="005D1173">
          <w:r>
            <w:t>08:00 – 08:30</w:t>
          </w:r>
          <w:r>
            <w:tab/>
          </w:r>
          <w:r>
            <w:tab/>
          </w:r>
          <w:r>
            <w:tab/>
            <w:t>Production Solenoid/Detector Solenoid Procurement</w:t>
          </w:r>
        </w:p>
        <w:p w14:paraId="69539829" w14:textId="77777777" w:rsidR="005D1173" w:rsidRDefault="005D1173" w:rsidP="005D1173">
          <w:r>
            <w:tab/>
          </w:r>
          <w:r>
            <w:tab/>
          </w:r>
          <w:r>
            <w:tab/>
          </w:r>
          <w:r>
            <w:tab/>
          </w:r>
          <w:r>
            <w:tab/>
            <w:t>T. Page</w:t>
          </w:r>
        </w:p>
        <w:p w14:paraId="24149C1B" w14:textId="77777777" w:rsidR="005D1173" w:rsidRDefault="005D1173" w:rsidP="005D1173">
          <w:r>
            <w:t>08:30 – 09:00</w:t>
          </w:r>
          <w:r>
            <w:tab/>
          </w:r>
          <w:r>
            <w:tab/>
          </w:r>
          <w:r>
            <w:tab/>
            <w:t>Transport Solenoid Cold Mass Procurement</w:t>
          </w:r>
        </w:p>
        <w:p w14:paraId="6BD16515" w14:textId="52C62E52" w:rsidR="00215FB1" w:rsidRPr="005D1173" w:rsidRDefault="005D1173" w:rsidP="005D1173">
          <w:r>
            <w:tab/>
          </w:r>
          <w:r>
            <w:tab/>
          </w:r>
          <w:r>
            <w:tab/>
          </w:r>
          <w:r>
            <w:tab/>
          </w:r>
          <w:r>
            <w:tab/>
            <w:t>V. Lombardo</w:t>
          </w:r>
        </w:p>
      </w:sdtContent>
    </w:sdt>
    <w:sdt>
      <w:sdtPr>
        <w:rPr>
          <w:sz w:val="24"/>
        </w:rPr>
        <w:id w:val="1369177045"/>
        <w:placeholder>
          <w:docPart w:val="423F1C2DF7334870B84620B0A844AC65"/>
        </w:placeholder>
      </w:sdtPr>
      <w:sdtEndPr/>
      <w:sdtContent>
        <w:p w14:paraId="47055C9E" w14:textId="17EBE23F" w:rsidR="003B4DFC" w:rsidRDefault="00AA38B3" w:rsidP="003B4DFC">
          <w:pPr>
            <w:pStyle w:val="Heading1"/>
            <w:rPr>
              <w:sz w:val="24"/>
            </w:rPr>
          </w:pPr>
          <w:r>
            <w:rPr>
              <w:sz w:val="24"/>
            </w:rPr>
            <w:t>October 3</w:t>
          </w:r>
          <w:r w:rsidR="002F04F7" w:rsidRPr="00DD5B64">
            <w:rPr>
              <w:sz w:val="24"/>
            </w:rPr>
            <w:t>, 201</w:t>
          </w:r>
          <w:r>
            <w:rPr>
              <w:sz w:val="24"/>
            </w:rPr>
            <w:t>8</w:t>
          </w:r>
          <w:r w:rsidR="000E3E50" w:rsidRPr="00DD5B64">
            <w:rPr>
              <w:sz w:val="24"/>
            </w:rPr>
            <w:t xml:space="preserve">  </w:t>
          </w:r>
          <w:r w:rsidR="00B968FF">
            <w:rPr>
              <w:sz w:val="24"/>
            </w:rPr>
            <w:t xml:space="preserve"> </w:t>
          </w:r>
          <w:r w:rsidR="00C75DA6">
            <w:rPr>
              <w:sz w:val="24"/>
            </w:rPr>
            <w:t>9</w:t>
          </w:r>
          <w:r w:rsidR="000E3E50" w:rsidRPr="00DD5B64">
            <w:rPr>
              <w:sz w:val="24"/>
            </w:rPr>
            <w:t xml:space="preserve">:00 AM – </w:t>
          </w:r>
          <w:r>
            <w:rPr>
              <w:sz w:val="24"/>
            </w:rPr>
            <w:t>2</w:t>
          </w:r>
          <w:r w:rsidR="000E3E50" w:rsidRPr="00DD5B64">
            <w:rPr>
              <w:sz w:val="24"/>
            </w:rPr>
            <w:t>:00 PM</w:t>
          </w:r>
          <w:r w:rsidR="005D1173">
            <w:rPr>
              <w:sz w:val="24"/>
            </w:rPr>
            <w:t xml:space="preserve"> (Solenoids Breakout Session)</w:t>
          </w:r>
        </w:p>
      </w:sdtContent>
    </w:sdt>
    <w:p w14:paraId="4F535849" w14:textId="0FBD149C" w:rsidR="005D1173" w:rsidRDefault="005D1173" w:rsidP="005D1173">
      <w:r>
        <w:t>09:00 – 09:40</w:t>
      </w:r>
      <w:r>
        <w:tab/>
      </w:r>
      <w:r>
        <w:tab/>
      </w:r>
      <w:r>
        <w:tab/>
        <w:t>Further Discussion of Solenoid Procurements</w:t>
      </w:r>
    </w:p>
    <w:p w14:paraId="75AC4E50" w14:textId="63CC5D77" w:rsidR="005D1173" w:rsidRDefault="005D1173" w:rsidP="005D1173">
      <w:r>
        <w:tab/>
      </w:r>
      <w:r>
        <w:tab/>
      </w:r>
      <w:r>
        <w:tab/>
      </w:r>
      <w:r>
        <w:tab/>
      </w:r>
      <w:r>
        <w:tab/>
        <w:t>All</w:t>
      </w:r>
    </w:p>
    <w:p w14:paraId="5E6B82A8" w14:textId="46F5C32C" w:rsidR="005D1173" w:rsidRDefault="005D1173" w:rsidP="005D1173">
      <w:r>
        <w:t>09:40 – 10:00</w:t>
      </w:r>
      <w:r>
        <w:tab/>
      </w:r>
      <w:r>
        <w:tab/>
      </w:r>
      <w:r>
        <w:tab/>
        <w:t>Transport Solenoid Cryostat</w:t>
      </w:r>
    </w:p>
    <w:p w14:paraId="5D4D55B6" w14:textId="238517AC" w:rsidR="005D1173" w:rsidRDefault="005D1173" w:rsidP="005D1173">
      <w:r>
        <w:tab/>
      </w:r>
      <w:r>
        <w:tab/>
      </w:r>
      <w:r>
        <w:tab/>
      </w:r>
      <w:r>
        <w:tab/>
      </w:r>
      <w:r>
        <w:tab/>
        <w:t>T. Nicol</w:t>
      </w:r>
    </w:p>
    <w:p w14:paraId="43E9E1FF" w14:textId="1C8B1C30" w:rsidR="005D1173" w:rsidRDefault="005D1173" w:rsidP="005D1173">
      <w:r>
        <w:t>10:00 – 10:15</w:t>
      </w:r>
      <w:r>
        <w:tab/>
      </w:r>
      <w:r>
        <w:tab/>
      </w:r>
      <w:r>
        <w:tab/>
        <w:t>Break</w:t>
      </w:r>
    </w:p>
    <w:p w14:paraId="1FC51F87" w14:textId="68573975" w:rsidR="005D1173" w:rsidRDefault="005D1173" w:rsidP="005D1173"/>
    <w:p w14:paraId="75443F47" w14:textId="449D96D7" w:rsidR="005D1173" w:rsidRDefault="005D1173" w:rsidP="005D1173">
      <w:r>
        <w:t>10:15 – 10:45</w:t>
      </w:r>
      <w:r>
        <w:tab/>
      </w:r>
      <w:r>
        <w:tab/>
      </w:r>
      <w:r>
        <w:tab/>
      </w:r>
      <w:proofErr w:type="spellStart"/>
      <w:r>
        <w:t>Cryo</w:t>
      </w:r>
      <w:proofErr w:type="spellEnd"/>
      <w:r>
        <w:t xml:space="preserve"> Distribution</w:t>
      </w:r>
    </w:p>
    <w:p w14:paraId="6CB09F61" w14:textId="6C11CB4B" w:rsidR="005D1173" w:rsidRDefault="005D1173" w:rsidP="005D1173">
      <w:r>
        <w:tab/>
      </w:r>
      <w:r>
        <w:tab/>
      </w:r>
      <w:r>
        <w:tab/>
      </w:r>
      <w:r>
        <w:tab/>
      </w:r>
      <w:r>
        <w:tab/>
        <w:t>T. Tope</w:t>
      </w:r>
    </w:p>
    <w:p w14:paraId="01B0E8F6" w14:textId="4B842570" w:rsidR="005D1173" w:rsidRDefault="005D1173" w:rsidP="005D1173">
      <w:r>
        <w:t>10:45 – 11:15</w:t>
      </w:r>
      <w:r>
        <w:tab/>
      </w:r>
      <w:r>
        <w:tab/>
      </w:r>
      <w:r>
        <w:tab/>
        <w:t>Ancillary Equipment/Installation &amp; Commissioning</w:t>
      </w:r>
    </w:p>
    <w:p w14:paraId="279D0B70" w14:textId="18382639" w:rsidR="005D1173" w:rsidRDefault="005D1173" w:rsidP="005D1173">
      <w:r>
        <w:tab/>
      </w:r>
      <w:r>
        <w:tab/>
      </w:r>
      <w:r>
        <w:tab/>
      </w:r>
      <w:r>
        <w:tab/>
      </w:r>
      <w:r>
        <w:tab/>
        <w:t>J. Brandt</w:t>
      </w:r>
    </w:p>
    <w:p w14:paraId="3D1F2210" w14:textId="04084F93" w:rsidR="005D1173" w:rsidRDefault="005D1173" w:rsidP="005D1173">
      <w:r>
        <w:t>11:15 – 11:45</w:t>
      </w:r>
      <w:r>
        <w:tab/>
      </w:r>
      <w:r>
        <w:tab/>
      </w:r>
      <w:r>
        <w:tab/>
        <w:t>Quench Protection and Monitoring</w:t>
      </w:r>
    </w:p>
    <w:p w14:paraId="4DE15B98" w14:textId="1496687F" w:rsidR="005D1173" w:rsidRDefault="005D1173" w:rsidP="005D1173">
      <w:r>
        <w:tab/>
      </w:r>
      <w:r>
        <w:tab/>
      </w:r>
      <w:r>
        <w:tab/>
      </w:r>
      <w:r>
        <w:tab/>
      </w:r>
      <w:r>
        <w:tab/>
        <w:t>D. Orris</w:t>
      </w:r>
    </w:p>
    <w:p w14:paraId="69337F0A" w14:textId="72C5505D" w:rsidR="005D1173" w:rsidRDefault="005D1173" w:rsidP="005D1173">
      <w:r>
        <w:t>11:45 – 12:00</w:t>
      </w:r>
      <w:r>
        <w:tab/>
      </w:r>
      <w:r>
        <w:tab/>
      </w:r>
      <w:r>
        <w:tab/>
        <w:t>Discussion/Contingency Time</w:t>
      </w:r>
    </w:p>
    <w:p w14:paraId="16A8F008" w14:textId="470CFC22" w:rsidR="005D1173" w:rsidRDefault="005D1173" w:rsidP="005D1173"/>
    <w:p w14:paraId="5831860F" w14:textId="39F916B1" w:rsidR="005D1173" w:rsidRDefault="005D1173" w:rsidP="005D1173">
      <w:r>
        <w:t>12:00 – 13:00</w:t>
      </w:r>
      <w:r>
        <w:tab/>
      </w:r>
      <w:r>
        <w:tab/>
      </w:r>
      <w:r>
        <w:tab/>
      </w:r>
      <w:r w:rsidR="00C7238C">
        <w:t>Lunch</w:t>
      </w:r>
    </w:p>
    <w:p w14:paraId="23E857EC" w14:textId="2381C77C" w:rsidR="00C7238C" w:rsidRDefault="00C7238C" w:rsidP="005D1173"/>
    <w:p w14:paraId="44CEB637" w14:textId="1128F590" w:rsidR="00C7238C" w:rsidRDefault="00C7238C" w:rsidP="005D1173">
      <w:r>
        <w:t>13:00 – 13:30</w:t>
      </w:r>
      <w:r>
        <w:tab/>
      </w:r>
      <w:r>
        <w:tab/>
      </w:r>
      <w:r>
        <w:tab/>
        <w:t>Power Supplies</w:t>
      </w:r>
    </w:p>
    <w:p w14:paraId="49C71EEC" w14:textId="6047FF59" w:rsidR="00C7238C" w:rsidRDefault="00C7238C" w:rsidP="005D1173">
      <w:r>
        <w:tab/>
      </w:r>
      <w:r>
        <w:tab/>
      </w:r>
      <w:r>
        <w:tab/>
      </w:r>
      <w:r>
        <w:tab/>
      </w:r>
      <w:r>
        <w:tab/>
        <w:t>S. Hays</w:t>
      </w:r>
    </w:p>
    <w:p w14:paraId="451BDAF7" w14:textId="458BE2F9" w:rsidR="00C7238C" w:rsidRDefault="00C7238C" w:rsidP="005D1173">
      <w:r>
        <w:t>13:30 – 14</w:t>
      </w:r>
      <w:bookmarkStart w:id="0" w:name="_GoBack"/>
      <w:bookmarkEnd w:id="0"/>
      <w:r>
        <w:t>:00</w:t>
      </w:r>
      <w:r>
        <w:tab/>
      </w:r>
      <w:r>
        <w:tab/>
      </w:r>
      <w:r>
        <w:tab/>
        <w:t>Field Mapping</w:t>
      </w:r>
    </w:p>
    <w:p w14:paraId="228F395C" w14:textId="4464F40A" w:rsidR="00C7238C" w:rsidRDefault="00C7238C" w:rsidP="005D1173">
      <w:r>
        <w:tab/>
      </w:r>
      <w:r>
        <w:tab/>
      </w:r>
      <w:r>
        <w:tab/>
      </w:r>
      <w:r>
        <w:tab/>
      </w:r>
      <w:r>
        <w:tab/>
        <w:t>S. Feher</w:t>
      </w:r>
    </w:p>
    <w:p w14:paraId="6FF2F4C7" w14:textId="77777777" w:rsidR="00C7238C" w:rsidRPr="005D1173" w:rsidRDefault="00C7238C" w:rsidP="005D1173"/>
    <w:sectPr w:rsidR="00C7238C" w:rsidRPr="005D1173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FC"/>
    <w:rsid w:val="00076EDC"/>
    <w:rsid w:val="000E3E50"/>
    <w:rsid w:val="00103561"/>
    <w:rsid w:val="00185CD0"/>
    <w:rsid w:val="001E267D"/>
    <w:rsid w:val="00215FB1"/>
    <w:rsid w:val="002560C0"/>
    <w:rsid w:val="002F04F7"/>
    <w:rsid w:val="0038298A"/>
    <w:rsid w:val="003B06D0"/>
    <w:rsid w:val="003B4DFC"/>
    <w:rsid w:val="0042689F"/>
    <w:rsid w:val="005D1173"/>
    <w:rsid w:val="00761415"/>
    <w:rsid w:val="00764F9F"/>
    <w:rsid w:val="007C645B"/>
    <w:rsid w:val="008838AE"/>
    <w:rsid w:val="00AA38B3"/>
    <w:rsid w:val="00B1229F"/>
    <w:rsid w:val="00B46BA6"/>
    <w:rsid w:val="00B968FF"/>
    <w:rsid w:val="00BC4869"/>
    <w:rsid w:val="00C041DB"/>
    <w:rsid w:val="00C7238C"/>
    <w:rsid w:val="00C75DA6"/>
    <w:rsid w:val="00CD440E"/>
    <w:rsid w:val="00D268A5"/>
    <w:rsid w:val="00D274EE"/>
    <w:rsid w:val="00D868B9"/>
    <w:rsid w:val="00DD5B64"/>
    <w:rsid w:val="00E7243F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4FE0A"/>
  <w15:docId w15:val="{CBC1C23C-89D0-494A-8621-40097B5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0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cker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6839597AD44E9791A6D10A9C75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41E5-38C8-4D32-8026-FDB3ABD15053}"/>
      </w:docPartPr>
      <w:docPartBody>
        <w:p w:rsidR="00B5060F" w:rsidRDefault="0000560A">
          <w:pPr>
            <w:pStyle w:val="1A6839597AD44E9791A6D10A9C75C376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23F1C2DF7334870B84620B0A84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925F-ABC5-4306-BC4E-674A9FCD49C4}"/>
      </w:docPartPr>
      <w:docPartBody>
        <w:p w:rsidR="00B5060F" w:rsidRDefault="007C7CD6" w:rsidP="007C7CD6">
          <w:pPr>
            <w:pStyle w:val="423F1C2DF7334870B84620B0A844AC65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D6"/>
    <w:rsid w:val="0000560A"/>
    <w:rsid w:val="00386409"/>
    <w:rsid w:val="003C7C92"/>
    <w:rsid w:val="00442770"/>
    <w:rsid w:val="00667AB0"/>
    <w:rsid w:val="00767162"/>
    <w:rsid w:val="007C7CD6"/>
    <w:rsid w:val="00B5060F"/>
    <w:rsid w:val="00BE1BAD"/>
    <w:rsid w:val="00E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D6"/>
    <w:rPr>
      <w:color w:val="808080"/>
    </w:rPr>
  </w:style>
  <w:style w:type="paragraph" w:customStyle="1" w:styleId="1A6839597AD44E9791A6D10A9C75C376">
    <w:name w:val="1A6839597AD44E9791A6D10A9C75C376"/>
  </w:style>
  <w:style w:type="paragraph" w:customStyle="1" w:styleId="B8CB736A1B984DD49DA9C2C0B6364463">
    <w:name w:val="B8CB736A1B984DD49DA9C2C0B6364463"/>
  </w:style>
  <w:style w:type="paragraph" w:customStyle="1" w:styleId="38DFCDD858304258A8E22EE211553FA8">
    <w:name w:val="38DFCDD858304258A8E22EE211553FA8"/>
  </w:style>
  <w:style w:type="paragraph" w:customStyle="1" w:styleId="50CA8FB43D094DEFB6262EF292DA82D6">
    <w:name w:val="50CA8FB43D094DEFB6262EF292DA82D6"/>
  </w:style>
  <w:style w:type="paragraph" w:customStyle="1" w:styleId="D263DD2A3A894758803DCA9DEE68C774">
    <w:name w:val="D263DD2A3A894758803DCA9DEE68C774"/>
  </w:style>
  <w:style w:type="paragraph" w:customStyle="1" w:styleId="7E525871B24642309C6F92D4B33715B7">
    <w:name w:val="7E525871B24642309C6F92D4B33715B7"/>
  </w:style>
  <w:style w:type="paragraph" w:customStyle="1" w:styleId="3510413D10924735B8E33D083A10A286">
    <w:name w:val="3510413D10924735B8E33D083A10A286"/>
  </w:style>
  <w:style w:type="paragraph" w:customStyle="1" w:styleId="4AA93A3EF1C0460B9B1AA7F7037357B5">
    <w:name w:val="4AA93A3EF1C0460B9B1AA7F7037357B5"/>
  </w:style>
  <w:style w:type="paragraph" w:customStyle="1" w:styleId="2FA5C962DA9C4F41B5F2ECB2CE5C6471">
    <w:name w:val="2FA5C962DA9C4F41B5F2ECB2CE5C6471"/>
  </w:style>
  <w:style w:type="paragraph" w:customStyle="1" w:styleId="66D0DA26F81044D79F9149FAA9DFF37E">
    <w:name w:val="66D0DA26F81044D79F9149FAA9DFF37E"/>
  </w:style>
  <w:style w:type="paragraph" w:customStyle="1" w:styleId="7BD8375D5E6B4D2DB5DB46D97ED14686">
    <w:name w:val="7BD8375D5E6B4D2DB5DB46D97ED14686"/>
  </w:style>
  <w:style w:type="paragraph" w:customStyle="1" w:styleId="78E81EBC2AA340E4A990CC7677B7F785">
    <w:name w:val="78E81EBC2AA340E4A990CC7677B7F785"/>
  </w:style>
  <w:style w:type="paragraph" w:customStyle="1" w:styleId="05143A5A4C6A4F29A7FBB05C41D0B691">
    <w:name w:val="05143A5A4C6A4F29A7FBB05C41D0B691"/>
  </w:style>
  <w:style w:type="paragraph" w:customStyle="1" w:styleId="C610D3A669FE4424B5326BDE21911A6B">
    <w:name w:val="C610D3A669FE4424B5326BDE21911A6B"/>
  </w:style>
  <w:style w:type="paragraph" w:customStyle="1" w:styleId="320D0CD5630A43A986938E14A814C4D8">
    <w:name w:val="320D0CD5630A43A986938E14A814C4D8"/>
  </w:style>
  <w:style w:type="paragraph" w:customStyle="1" w:styleId="6E898E802DC84C958C86455BE09D7BC6">
    <w:name w:val="6E898E802DC84C958C86455BE09D7BC6"/>
  </w:style>
  <w:style w:type="paragraph" w:customStyle="1" w:styleId="7D383FE4FA2D4A9D9378F112B4834490">
    <w:name w:val="7D383FE4FA2D4A9D9378F112B4834490"/>
  </w:style>
  <w:style w:type="paragraph" w:customStyle="1" w:styleId="BC48C3150B054E03BEFF658BC1202305">
    <w:name w:val="BC48C3150B054E03BEFF658BC1202305"/>
  </w:style>
  <w:style w:type="paragraph" w:customStyle="1" w:styleId="082E3CB54BB942BDAEABC0636CACF0C8">
    <w:name w:val="082E3CB54BB942BDAEABC0636CACF0C8"/>
  </w:style>
  <w:style w:type="paragraph" w:customStyle="1" w:styleId="2AF78DF6F0CA477C84BDD094CB8E6ECE">
    <w:name w:val="2AF78DF6F0CA477C84BDD094CB8E6ECE"/>
  </w:style>
  <w:style w:type="paragraph" w:customStyle="1" w:styleId="6AA373C61A3F497484F00F300B8B2C33">
    <w:name w:val="6AA373C61A3F497484F00F300B8B2C33"/>
  </w:style>
  <w:style w:type="paragraph" w:customStyle="1" w:styleId="8AB2676992824B7884AD6E7B61BFAB86">
    <w:name w:val="8AB2676992824B7884AD6E7B61BFAB86"/>
  </w:style>
  <w:style w:type="paragraph" w:customStyle="1" w:styleId="1D0EC58E034240FE8BD895C604F07079">
    <w:name w:val="1D0EC58E034240FE8BD895C604F07079"/>
  </w:style>
  <w:style w:type="paragraph" w:customStyle="1" w:styleId="49081DEDAE3D40F189D5F73FDAB047E5">
    <w:name w:val="49081DEDAE3D40F189D5F73FDAB047E5"/>
  </w:style>
  <w:style w:type="paragraph" w:customStyle="1" w:styleId="75291C031A6B45C6AB80198C6ABB8E70">
    <w:name w:val="75291C031A6B45C6AB80198C6ABB8E70"/>
  </w:style>
  <w:style w:type="paragraph" w:customStyle="1" w:styleId="B3BD7C987D224B51A9557568156BE77D">
    <w:name w:val="B3BD7C987D224B51A9557568156BE77D"/>
  </w:style>
  <w:style w:type="paragraph" w:customStyle="1" w:styleId="4B72C4499CC84317B87D1F5843C1D1E6">
    <w:name w:val="4B72C4499CC84317B87D1F5843C1D1E6"/>
  </w:style>
  <w:style w:type="paragraph" w:customStyle="1" w:styleId="6AA4AE95B6CF478F9B523027B3B4AE25">
    <w:name w:val="6AA4AE95B6CF478F9B523027B3B4AE25"/>
  </w:style>
  <w:style w:type="paragraph" w:customStyle="1" w:styleId="FD8EB018B6614EF6916B97FF24D82989">
    <w:name w:val="FD8EB018B6614EF6916B97FF24D82989"/>
  </w:style>
  <w:style w:type="paragraph" w:customStyle="1" w:styleId="BAD436F7F8D0483396F62EF2C0002344">
    <w:name w:val="BAD436F7F8D0483396F62EF2C0002344"/>
  </w:style>
  <w:style w:type="paragraph" w:customStyle="1" w:styleId="48BE2D698ED24230A521861E4DEF48C2">
    <w:name w:val="48BE2D698ED24230A521861E4DEF48C2"/>
  </w:style>
  <w:style w:type="paragraph" w:customStyle="1" w:styleId="423F1C2DF7334870B84620B0A844AC65">
    <w:name w:val="423F1C2DF7334870B84620B0A844AC65"/>
    <w:rsid w:val="007C7CD6"/>
  </w:style>
  <w:style w:type="paragraph" w:customStyle="1" w:styleId="30D27322B98549BA82FCDC767AD4E44E">
    <w:name w:val="30D27322B98549BA82FCDC767AD4E44E"/>
    <w:rsid w:val="007C7CD6"/>
  </w:style>
  <w:style w:type="paragraph" w:customStyle="1" w:styleId="0E3FE4935507421B8FDC64ED95CDE3CB">
    <w:name w:val="0E3FE4935507421B8FDC64ED95CDE3CB"/>
    <w:rsid w:val="007C7CD6"/>
  </w:style>
  <w:style w:type="paragraph" w:customStyle="1" w:styleId="A89607B8E1A14388ABA8DC48ABE84D14">
    <w:name w:val="A89607B8E1A14388ABA8DC48ABE84D14"/>
    <w:rsid w:val="007C7CD6"/>
  </w:style>
  <w:style w:type="paragraph" w:customStyle="1" w:styleId="031D8F4BB5344863AF7018A3616B54E4">
    <w:name w:val="031D8F4BB5344863AF7018A3616B54E4"/>
    <w:rsid w:val="007C7CD6"/>
  </w:style>
  <w:style w:type="paragraph" w:customStyle="1" w:styleId="2B681C0CAA70483FAF7154A67CE4EEF6">
    <w:name w:val="2B681C0CAA70483FAF7154A67CE4EEF6"/>
    <w:rsid w:val="007C7CD6"/>
  </w:style>
  <w:style w:type="paragraph" w:customStyle="1" w:styleId="1061B4DBFBBA463C82785CFB36C16534">
    <w:name w:val="1061B4DBFBBA463C82785CFB36C16534"/>
    <w:rsid w:val="007C7CD6"/>
  </w:style>
  <w:style w:type="paragraph" w:customStyle="1" w:styleId="13D86063866B42B7A71719C06989AEFF">
    <w:name w:val="13D86063866B42B7A71719C06989AEFF"/>
    <w:rsid w:val="007C7CD6"/>
  </w:style>
  <w:style w:type="paragraph" w:customStyle="1" w:styleId="4983ACAF7EC049A2B4F55C66980A71E2">
    <w:name w:val="4983ACAF7EC049A2B4F55C66980A71E2"/>
    <w:rsid w:val="007C7CD6"/>
  </w:style>
  <w:style w:type="paragraph" w:customStyle="1" w:styleId="E0EDFCAABE0E4C979B842B995CF63E8B">
    <w:name w:val="E0EDFCAABE0E4C979B842B995CF63E8B"/>
    <w:rsid w:val="007C7CD6"/>
  </w:style>
  <w:style w:type="paragraph" w:customStyle="1" w:styleId="4DE8449DF0D64910BC688EEDC22A6DE5">
    <w:name w:val="4DE8449DF0D64910BC688EEDC22A6DE5"/>
    <w:rsid w:val="007C7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Andy A. Hocker x3802 14135N</dc:creator>
  <cp:keywords/>
  <cp:lastModifiedBy>Andy A. Hocker x3802 14135N</cp:lastModifiedBy>
  <cp:revision>2</cp:revision>
  <cp:lastPrinted>2003-09-10T22:27:00Z</cp:lastPrinted>
  <dcterms:created xsi:type="dcterms:W3CDTF">2018-09-24T18:42:00Z</dcterms:created>
  <dcterms:modified xsi:type="dcterms:W3CDTF">2018-09-24T18:42:00Z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