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402BE" w14:textId="4643B3F0" w:rsidR="004B4DD4" w:rsidRPr="001D11DF" w:rsidRDefault="0041766C" w:rsidP="00A45515">
      <w:pPr>
        <w:tabs>
          <w:tab w:val="right" w:pos="10350"/>
        </w:tabs>
        <w:outlineLvl w:val="0"/>
        <w:rPr>
          <w:b/>
          <w:smallCaps/>
          <w:sz w:val="32"/>
          <w:szCs w:val="32"/>
          <w:u w:val="double"/>
        </w:rPr>
      </w:pPr>
      <w:r>
        <w:rPr>
          <w:b/>
          <w:smallCaps/>
          <w:sz w:val="32"/>
          <w:szCs w:val="32"/>
          <w:u w:val="double"/>
        </w:rPr>
        <w:t xml:space="preserve">Suggestions as a Result of the Fermilab Climate Survey – LBNF </w:t>
      </w:r>
      <w:r w:rsidR="009C5C97">
        <w:rPr>
          <w:b/>
          <w:smallCaps/>
          <w:sz w:val="32"/>
          <w:szCs w:val="32"/>
          <w:u w:val="double"/>
        </w:rPr>
        <w:tab/>
      </w:r>
    </w:p>
    <w:p w14:paraId="6F14DD93" w14:textId="4BB33983" w:rsidR="00907CF4" w:rsidRPr="000873E7" w:rsidRDefault="00907CF4" w:rsidP="000873E7">
      <w:pPr>
        <w:spacing w:after="120" w:line="240" w:lineRule="auto"/>
        <w:ind w:left="90"/>
        <w:rPr>
          <w:rFonts w:eastAsia="Times New Roman"/>
          <w:b/>
          <w:bCs/>
          <w:i/>
          <w:iCs/>
          <w:sz w:val="24"/>
          <w:szCs w:val="24"/>
        </w:rPr>
      </w:pPr>
      <w:r w:rsidRPr="000873E7">
        <w:rPr>
          <w:rFonts w:eastAsia="Times New Roman"/>
          <w:b/>
          <w:bCs/>
          <w:i/>
          <w:iCs/>
          <w:sz w:val="24"/>
          <w:szCs w:val="24"/>
        </w:rPr>
        <w:t>Communication</w:t>
      </w:r>
    </w:p>
    <w:p w14:paraId="11548DFD" w14:textId="7E7F6C03" w:rsidR="00907CF4" w:rsidRDefault="00907CF4" w:rsidP="00A45515">
      <w:pPr>
        <w:pStyle w:val="ListParagraph"/>
        <w:numPr>
          <w:ilvl w:val="0"/>
          <w:numId w:val="1"/>
        </w:numPr>
        <w:spacing w:after="100" w:line="240" w:lineRule="auto"/>
        <w:ind w:left="720" w:hanging="432"/>
        <w:contextualSpacing w:val="0"/>
        <w:rPr>
          <w:rFonts w:eastAsia="Times New Roman"/>
        </w:rPr>
      </w:pPr>
      <w:r>
        <w:rPr>
          <w:rFonts w:eastAsia="Times New Roman"/>
        </w:rPr>
        <w:t xml:space="preserve">Starts with upper management who need to set the example. The tone of communication is important. People want to understand the “why” behind decisions, and to have enough time to process/respond to directives and changes of policy. </w:t>
      </w:r>
    </w:p>
    <w:p w14:paraId="6C378CBA" w14:textId="7A82AEE5" w:rsidR="00907CF4" w:rsidRDefault="00907CF4" w:rsidP="00A45515">
      <w:pPr>
        <w:pStyle w:val="ListParagraph"/>
        <w:numPr>
          <w:ilvl w:val="0"/>
          <w:numId w:val="1"/>
        </w:numPr>
        <w:spacing w:after="100" w:line="240" w:lineRule="auto"/>
        <w:ind w:left="720" w:hanging="432"/>
        <w:contextualSpacing w:val="0"/>
        <w:rPr>
          <w:rFonts w:eastAsia="Times New Roman"/>
        </w:rPr>
      </w:pPr>
      <w:r>
        <w:rPr>
          <w:rFonts w:eastAsia="Times New Roman"/>
        </w:rPr>
        <w:t>South Dakota participants indicated they were not aware of the lab’s vision and mission. Is this included in new employee orientation?</w:t>
      </w:r>
    </w:p>
    <w:p w14:paraId="027C7A23" w14:textId="5E3F4C69" w:rsidR="00B85CBD" w:rsidRDefault="00B85CBD" w:rsidP="00A45515">
      <w:pPr>
        <w:pStyle w:val="ListParagraph"/>
        <w:numPr>
          <w:ilvl w:val="0"/>
          <w:numId w:val="1"/>
        </w:numPr>
        <w:spacing w:after="100" w:line="240" w:lineRule="auto"/>
        <w:ind w:left="720" w:hanging="432"/>
        <w:contextualSpacing w:val="0"/>
        <w:rPr>
          <w:rFonts w:eastAsia="Times New Roman"/>
        </w:rPr>
      </w:pPr>
      <w:r>
        <w:rPr>
          <w:rFonts w:eastAsia="Times New Roman"/>
        </w:rPr>
        <w:t xml:space="preserve">Communication needs to increase between lower level managers and employees. For example, use mailing lists to make sure all relevant people know of developments. </w:t>
      </w:r>
    </w:p>
    <w:p w14:paraId="3D632FF6" w14:textId="182EEF5D" w:rsidR="00B85CBD" w:rsidRDefault="00B85CBD" w:rsidP="00A45515">
      <w:pPr>
        <w:pStyle w:val="ListParagraph"/>
        <w:numPr>
          <w:ilvl w:val="0"/>
          <w:numId w:val="1"/>
        </w:numPr>
        <w:spacing w:after="100" w:line="240" w:lineRule="auto"/>
        <w:ind w:left="720" w:hanging="432"/>
        <w:contextualSpacing w:val="0"/>
        <w:rPr>
          <w:rFonts w:eastAsia="Times New Roman"/>
        </w:rPr>
      </w:pPr>
      <w:r>
        <w:rPr>
          <w:rFonts w:eastAsia="Times New Roman"/>
        </w:rPr>
        <w:t>Communication can be bottoms up as well; often the managers are busy but willing to find a time to meet with employees when requested.</w:t>
      </w:r>
    </w:p>
    <w:p w14:paraId="5BA17EF4" w14:textId="72DB0518" w:rsidR="00B85CBD" w:rsidRDefault="00B85CBD" w:rsidP="00A45515">
      <w:pPr>
        <w:pStyle w:val="ListParagraph"/>
        <w:numPr>
          <w:ilvl w:val="0"/>
          <w:numId w:val="1"/>
        </w:numPr>
        <w:spacing w:after="100" w:line="240" w:lineRule="auto"/>
        <w:ind w:left="720" w:hanging="432"/>
        <w:contextualSpacing w:val="0"/>
        <w:rPr>
          <w:rFonts w:eastAsia="Times New Roman"/>
        </w:rPr>
      </w:pPr>
      <w:r>
        <w:rPr>
          <w:rFonts w:eastAsia="Times New Roman"/>
        </w:rPr>
        <w:t>Both employees and managers need to be accountable for their communication:</w:t>
      </w:r>
    </w:p>
    <w:p w14:paraId="575F70D0" w14:textId="0FEA86AC" w:rsidR="00B85CBD" w:rsidRDefault="00B85CBD" w:rsidP="00200A45">
      <w:pPr>
        <w:pStyle w:val="ListParagraph"/>
        <w:numPr>
          <w:ilvl w:val="1"/>
          <w:numId w:val="1"/>
        </w:numPr>
        <w:spacing w:after="0" w:line="240" w:lineRule="auto"/>
        <w:ind w:left="1267"/>
        <w:contextualSpacing w:val="0"/>
        <w:rPr>
          <w:rFonts w:eastAsia="Times New Roman"/>
        </w:rPr>
      </w:pPr>
      <w:r>
        <w:rPr>
          <w:rFonts w:eastAsia="Times New Roman"/>
        </w:rPr>
        <w:t>Managers need to be consistent with their employees</w:t>
      </w:r>
    </w:p>
    <w:p w14:paraId="68CC5579" w14:textId="0490F36D" w:rsidR="00883106" w:rsidRDefault="00275EA6" w:rsidP="00200A45">
      <w:pPr>
        <w:pStyle w:val="ListParagraph"/>
        <w:numPr>
          <w:ilvl w:val="1"/>
          <w:numId w:val="1"/>
        </w:numPr>
        <w:spacing w:after="0" w:line="240" w:lineRule="auto"/>
        <w:ind w:left="1267"/>
        <w:contextualSpacing w:val="0"/>
        <w:rPr>
          <w:rFonts w:eastAsia="Times New Roman"/>
        </w:rPr>
      </w:pPr>
      <w:r w:rsidRPr="00B85CBD">
        <w:rPr>
          <w:rFonts w:eastAsia="Times New Roman"/>
        </w:rPr>
        <w:t>Managers should p</w:t>
      </w:r>
      <w:r w:rsidR="00356B0C" w:rsidRPr="00B85CBD">
        <w:rPr>
          <w:rFonts w:eastAsia="Times New Roman"/>
        </w:rPr>
        <w:t>rovide clear expectations</w:t>
      </w:r>
      <w:r w:rsidRPr="00B85CBD">
        <w:rPr>
          <w:rFonts w:eastAsia="Times New Roman"/>
        </w:rPr>
        <w:t xml:space="preserve"> to staff</w:t>
      </w:r>
      <w:r w:rsidR="000873E7">
        <w:rPr>
          <w:rFonts w:eastAsia="Times New Roman"/>
        </w:rPr>
        <w:t xml:space="preserve"> and confirm they are understood</w:t>
      </w:r>
    </w:p>
    <w:p w14:paraId="02FE2E60" w14:textId="6BE81BD1" w:rsidR="00B85CBD" w:rsidRDefault="00B85CBD" w:rsidP="00200A45">
      <w:pPr>
        <w:pStyle w:val="ListParagraph"/>
        <w:numPr>
          <w:ilvl w:val="1"/>
          <w:numId w:val="1"/>
        </w:numPr>
        <w:spacing w:after="0" w:line="240" w:lineRule="auto"/>
        <w:ind w:left="1267"/>
        <w:contextualSpacing w:val="0"/>
        <w:rPr>
          <w:rFonts w:eastAsia="Times New Roman"/>
        </w:rPr>
      </w:pPr>
      <w:r>
        <w:rPr>
          <w:rFonts w:eastAsia="Times New Roman"/>
        </w:rPr>
        <w:t>Suggestion that manager and employee should follow discussion up with a brief, written description to ensure mutual understanding of directives</w:t>
      </w:r>
    </w:p>
    <w:p w14:paraId="42801EF5" w14:textId="6A04AD5F" w:rsidR="00B85CBD" w:rsidRPr="00B85CBD" w:rsidRDefault="00200A45" w:rsidP="00B85CBD">
      <w:pPr>
        <w:pStyle w:val="ListParagraph"/>
        <w:numPr>
          <w:ilvl w:val="1"/>
          <w:numId w:val="1"/>
        </w:numPr>
        <w:spacing w:after="120" w:line="240" w:lineRule="auto"/>
        <w:ind w:left="1260"/>
        <w:contextualSpacing w:val="0"/>
        <w:rPr>
          <w:rFonts w:eastAsia="Times New Roman"/>
        </w:rPr>
      </w:pPr>
      <w:r>
        <w:rPr>
          <w:rFonts w:eastAsia="Times New Roman"/>
        </w:rPr>
        <w:t>Suggestions that o</w:t>
      </w:r>
      <w:r w:rsidR="00B85CBD">
        <w:rPr>
          <w:rFonts w:eastAsia="Times New Roman"/>
        </w:rPr>
        <w:t xml:space="preserve">nce </w:t>
      </w:r>
      <w:r>
        <w:rPr>
          <w:rFonts w:eastAsia="Times New Roman"/>
        </w:rPr>
        <w:t xml:space="preserve">an </w:t>
      </w:r>
      <w:r w:rsidR="00B85CBD">
        <w:rPr>
          <w:rFonts w:eastAsia="Times New Roman"/>
        </w:rPr>
        <w:t>employee gets started on task, the manager should check to see that direction is correct.</w:t>
      </w:r>
    </w:p>
    <w:p w14:paraId="4FC18E11" w14:textId="3F345424" w:rsidR="00356B0C" w:rsidRPr="000873E7" w:rsidRDefault="000873E7" w:rsidP="000873E7">
      <w:pPr>
        <w:spacing w:after="120" w:line="240" w:lineRule="auto"/>
        <w:ind w:left="90"/>
        <w:rPr>
          <w:rFonts w:eastAsia="Times New Roman"/>
          <w:b/>
          <w:bCs/>
          <w:i/>
          <w:iCs/>
        </w:rPr>
      </w:pPr>
      <w:r w:rsidRPr="000873E7">
        <w:rPr>
          <w:rFonts w:eastAsia="Times New Roman"/>
          <w:b/>
          <w:bCs/>
          <w:i/>
          <w:iCs/>
        </w:rPr>
        <w:t>Management Style</w:t>
      </w:r>
    </w:p>
    <w:p w14:paraId="7CB50F74" w14:textId="57135D47" w:rsidR="000873E7" w:rsidRDefault="000873E7" w:rsidP="00A45515">
      <w:pPr>
        <w:pStyle w:val="ListParagraph"/>
        <w:numPr>
          <w:ilvl w:val="0"/>
          <w:numId w:val="8"/>
        </w:numPr>
        <w:spacing w:after="100" w:line="240" w:lineRule="auto"/>
        <w:ind w:left="720" w:hanging="432"/>
        <w:contextualSpacing w:val="0"/>
        <w:rPr>
          <w:rFonts w:eastAsia="Times New Roman"/>
        </w:rPr>
      </w:pPr>
      <w:r>
        <w:rPr>
          <w:rFonts w:eastAsia="Times New Roman"/>
        </w:rPr>
        <w:t xml:space="preserve">Managers have difficultly </w:t>
      </w:r>
      <w:r w:rsidRPr="0068375B">
        <w:rPr>
          <w:rFonts w:eastAsia="Times New Roman"/>
        </w:rPr>
        <w:t>juggling</w:t>
      </w:r>
      <w:r>
        <w:rPr>
          <w:rFonts w:eastAsia="Times New Roman"/>
        </w:rPr>
        <w:t xml:space="preserve"> their time between their work responsibilities and leading/developing their team members.</w:t>
      </w:r>
    </w:p>
    <w:p w14:paraId="1CEE52EC" w14:textId="03990D13" w:rsidR="004D2D2A" w:rsidRDefault="009D5497" w:rsidP="000873E7">
      <w:pPr>
        <w:pStyle w:val="ListParagraph"/>
        <w:numPr>
          <w:ilvl w:val="0"/>
          <w:numId w:val="8"/>
        </w:numPr>
        <w:spacing w:after="120" w:line="240" w:lineRule="auto"/>
        <w:ind w:left="720" w:hanging="432"/>
        <w:contextualSpacing w:val="0"/>
        <w:rPr>
          <w:rFonts w:eastAsia="Times New Roman"/>
        </w:rPr>
      </w:pPr>
      <w:r>
        <w:rPr>
          <w:rFonts w:eastAsia="Times New Roman"/>
        </w:rPr>
        <w:t>Fermilab needs to train managers how to be leaders.</w:t>
      </w:r>
    </w:p>
    <w:p w14:paraId="65CCD6C9" w14:textId="0E4DE2E9" w:rsidR="004D2D2A" w:rsidRPr="004D2D2A" w:rsidRDefault="004D2D2A" w:rsidP="004D2D2A">
      <w:pPr>
        <w:spacing w:after="120" w:line="240" w:lineRule="auto"/>
        <w:ind w:left="90"/>
        <w:rPr>
          <w:rFonts w:eastAsia="Times New Roman"/>
          <w:b/>
          <w:bCs/>
          <w:i/>
          <w:iCs/>
        </w:rPr>
      </w:pPr>
      <w:r>
        <w:rPr>
          <w:rFonts w:eastAsia="Times New Roman"/>
          <w:b/>
          <w:bCs/>
          <w:i/>
          <w:iCs/>
        </w:rPr>
        <w:t>Career Development</w:t>
      </w:r>
    </w:p>
    <w:p w14:paraId="3BA62161" w14:textId="1784DA4C" w:rsidR="000873E7" w:rsidRDefault="000873E7" w:rsidP="00A45515">
      <w:pPr>
        <w:pStyle w:val="ListParagraph"/>
        <w:numPr>
          <w:ilvl w:val="0"/>
          <w:numId w:val="11"/>
        </w:numPr>
        <w:spacing w:after="100" w:line="240" w:lineRule="auto"/>
        <w:ind w:left="720" w:hanging="432"/>
        <w:contextualSpacing w:val="0"/>
        <w:rPr>
          <w:rFonts w:eastAsia="Times New Roman"/>
        </w:rPr>
      </w:pPr>
      <w:r>
        <w:rPr>
          <w:rFonts w:eastAsia="Times New Roman"/>
        </w:rPr>
        <w:t xml:space="preserve">Continuing to develop a technical career path that doesn’t include moving into management </w:t>
      </w:r>
      <w:r w:rsidRPr="0068375B">
        <w:rPr>
          <w:rFonts w:eastAsia="Times New Roman"/>
        </w:rPr>
        <w:t>may be beneficial to promote employees who desire to remain in a technical role, allowing the</w:t>
      </w:r>
      <w:r>
        <w:rPr>
          <w:rFonts w:eastAsia="Times New Roman"/>
        </w:rPr>
        <w:t xml:space="preserve"> lab to hire managers who are more focused on leading and developing the team.</w:t>
      </w:r>
    </w:p>
    <w:p w14:paraId="5EB749FC" w14:textId="53763466" w:rsidR="009D5497" w:rsidRPr="000873E7" w:rsidRDefault="009D5497" w:rsidP="00A45515">
      <w:pPr>
        <w:pStyle w:val="ListParagraph"/>
        <w:numPr>
          <w:ilvl w:val="1"/>
          <w:numId w:val="11"/>
        </w:numPr>
        <w:spacing w:after="100" w:line="240" w:lineRule="auto"/>
        <w:ind w:left="1260"/>
        <w:contextualSpacing w:val="0"/>
        <w:rPr>
          <w:rFonts w:eastAsia="Times New Roman"/>
        </w:rPr>
      </w:pPr>
      <w:r>
        <w:rPr>
          <w:rFonts w:eastAsia="Times New Roman"/>
        </w:rPr>
        <w:t xml:space="preserve">People are put in managerial positions that really do not want to be managers; however, that is the only way to be promoted. More positions need to be created in upper levels for Scientists and Engineers without making them managers. </w:t>
      </w:r>
    </w:p>
    <w:p w14:paraId="68B7EB25" w14:textId="78C514E7" w:rsidR="00275EA6" w:rsidRDefault="00356B0C" w:rsidP="004D2D2A">
      <w:pPr>
        <w:pStyle w:val="ListParagraph"/>
        <w:numPr>
          <w:ilvl w:val="0"/>
          <w:numId w:val="11"/>
        </w:numPr>
        <w:spacing w:after="120" w:line="240" w:lineRule="auto"/>
        <w:ind w:left="720" w:hanging="432"/>
        <w:contextualSpacing w:val="0"/>
        <w:rPr>
          <w:rFonts w:eastAsia="Times New Roman"/>
        </w:rPr>
      </w:pPr>
      <w:r>
        <w:rPr>
          <w:rFonts w:eastAsia="Times New Roman"/>
        </w:rPr>
        <w:t>Cross training of staff could be useful to allow assistance of workload</w:t>
      </w:r>
      <w:r w:rsidR="004D2D2A">
        <w:rPr>
          <w:rFonts w:eastAsia="Times New Roman"/>
        </w:rPr>
        <w:t>s, when needed. This suggestion is probably more applicable to support staff.</w:t>
      </w:r>
    </w:p>
    <w:p w14:paraId="27EE942F" w14:textId="2DA56D62" w:rsidR="000873E7" w:rsidRPr="000873E7" w:rsidRDefault="000873E7" w:rsidP="000873E7">
      <w:pPr>
        <w:spacing w:after="120" w:line="240" w:lineRule="auto"/>
        <w:ind w:left="90"/>
        <w:rPr>
          <w:rFonts w:eastAsia="Times New Roman"/>
          <w:b/>
          <w:bCs/>
          <w:i/>
          <w:iCs/>
        </w:rPr>
      </w:pPr>
      <w:r w:rsidRPr="000873E7">
        <w:rPr>
          <w:rFonts w:eastAsia="Times New Roman"/>
          <w:b/>
          <w:bCs/>
          <w:i/>
          <w:iCs/>
        </w:rPr>
        <w:t>Employee Engagement</w:t>
      </w:r>
    </w:p>
    <w:p w14:paraId="3E506E8B" w14:textId="7DEFF14F" w:rsidR="00622721" w:rsidRDefault="000873E7" w:rsidP="00A45515">
      <w:pPr>
        <w:pStyle w:val="ListParagraph"/>
        <w:numPr>
          <w:ilvl w:val="0"/>
          <w:numId w:val="9"/>
        </w:numPr>
        <w:spacing w:after="100" w:line="240" w:lineRule="auto"/>
        <w:contextualSpacing w:val="0"/>
        <w:rPr>
          <w:rFonts w:eastAsia="Times New Roman"/>
        </w:rPr>
      </w:pPr>
      <w:r>
        <w:rPr>
          <w:rFonts w:eastAsia="Times New Roman"/>
        </w:rPr>
        <w:t>Engagement improves when employees understand how their work is contributing to the whole.</w:t>
      </w:r>
      <w:r w:rsidR="00622721">
        <w:rPr>
          <w:rFonts w:eastAsia="Times New Roman"/>
        </w:rPr>
        <w:t xml:space="preserve"> </w:t>
      </w:r>
    </w:p>
    <w:p w14:paraId="7A6C8E17" w14:textId="70F291E1" w:rsidR="004D2D2A" w:rsidRDefault="004D2D2A" w:rsidP="00A45515">
      <w:pPr>
        <w:pStyle w:val="ListParagraph"/>
        <w:numPr>
          <w:ilvl w:val="0"/>
          <w:numId w:val="9"/>
        </w:numPr>
        <w:spacing w:after="100" w:line="240" w:lineRule="auto"/>
        <w:ind w:left="720" w:hanging="432"/>
        <w:contextualSpacing w:val="0"/>
        <w:rPr>
          <w:rFonts w:eastAsia="Times New Roman"/>
        </w:rPr>
      </w:pPr>
      <w:r>
        <w:rPr>
          <w:rFonts w:eastAsia="Times New Roman"/>
        </w:rPr>
        <w:t xml:space="preserve">There are several meetings where the same information is repeated, taking time away from work. It may be useful to review the meeting schedules and determine if there is an alternate way to share information. </w:t>
      </w:r>
    </w:p>
    <w:p w14:paraId="24D35BF4" w14:textId="580373F8" w:rsidR="009D5497" w:rsidRDefault="009D5497" w:rsidP="00A45515">
      <w:pPr>
        <w:pStyle w:val="ListParagraph"/>
        <w:numPr>
          <w:ilvl w:val="1"/>
          <w:numId w:val="9"/>
        </w:numPr>
        <w:spacing w:after="100" w:line="240" w:lineRule="auto"/>
        <w:ind w:left="1260"/>
        <w:contextualSpacing w:val="0"/>
        <w:rPr>
          <w:rFonts w:eastAsia="Times New Roman"/>
        </w:rPr>
      </w:pPr>
      <w:r>
        <w:rPr>
          <w:rFonts w:eastAsia="Times New Roman"/>
        </w:rPr>
        <w:t>Beginning to practice this by dividing the PMB meeting. However, there are many other meetings that staff feels are redundant. Reducing those redundancies would increase staff productivity.</w:t>
      </w:r>
    </w:p>
    <w:p w14:paraId="3EF9EB41" w14:textId="77777777" w:rsidR="004D2D2A" w:rsidRDefault="004D2D2A" w:rsidP="004D2D2A">
      <w:pPr>
        <w:pStyle w:val="ListParagraph"/>
        <w:numPr>
          <w:ilvl w:val="0"/>
          <w:numId w:val="9"/>
        </w:numPr>
        <w:spacing w:after="120" w:line="240" w:lineRule="auto"/>
        <w:ind w:left="720" w:hanging="432"/>
        <w:contextualSpacing w:val="0"/>
        <w:rPr>
          <w:rFonts w:eastAsia="Times New Roman"/>
        </w:rPr>
      </w:pPr>
      <w:r>
        <w:rPr>
          <w:rFonts w:eastAsia="Times New Roman"/>
        </w:rPr>
        <w:t>Certain meetings should exclude the use of laptops to reduce distractions and put the focus on the team and discussions.</w:t>
      </w:r>
    </w:p>
    <w:p w14:paraId="53481135" w14:textId="6156815C" w:rsidR="000873E7" w:rsidRPr="000873E7" w:rsidRDefault="000873E7" w:rsidP="000873E7">
      <w:pPr>
        <w:spacing w:after="120" w:line="240" w:lineRule="auto"/>
        <w:ind w:left="90"/>
        <w:rPr>
          <w:rFonts w:eastAsia="Times New Roman"/>
          <w:b/>
          <w:bCs/>
          <w:i/>
          <w:iCs/>
        </w:rPr>
      </w:pPr>
      <w:r>
        <w:rPr>
          <w:rFonts w:eastAsia="Times New Roman"/>
          <w:b/>
          <w:bCs/>
          <w:i/>
          <w:iCs/>
        </w:rPr>
        <w:t>Recognition</w:t>
      </w:r>
    </w:p>
    <w:p w14:paraId="0EC8ED3B" w14:textId="2363C3DE" w:rsidR="000873E7" w:rsidRPr="00356B0C" w:rsidRDefault="000873E7" w:rsidP="000873E7">
      <w:pPr>
        <w:pStyle w:val="ListParagraph"/>
        <w:numPr>
          <w:ilvl w:val="0"/>
          <w:numId w:val="10"/>
        </w:numPr>
        <w:spacing w:after="120" w:line="240" w:lineRule="auto"/>
        <w:ind w:left="720" w:hanging="432"/>
        <w:contextualSpacing w:val="0"/>
        <w:rPr>
          <w:rFonts w:eastAsia="Times New Roman"/>
        </w:rPr>
      </w:pPr>
      <w:r>
        <w:rPr>
          <w:rFonts w:eastAsia="Times New Roman"/>
        </w:rPr>
        <w:t xml:space="preserve">The small group agreed that the question regarding recognition was very specific requesting if any was received in the past 7 days and thought the data may not be as meaningful with that caveat. However, just </w:t>
      </w:r>
      <w:r w:rsidR="004D2D2A">
        <w:rPr>
          <w:rFonts w:eastAsia="Times New Roman"/>
        </w:rPr>
        <w:t xml:space="preserve">making a habit of </w:t>
      </w:r>
      <w:r>
        <w:rPr>
          <w:rFonts w:eastAsia="Times New Roman"/>
        </w:rPr>
        <w:t xml:space="preserve">saying thank you or giving feedback of a job well done has an impact and can have a positive effect </w:t>
      </w:r>
      <w:r w:rsidR="004D2D2A">
        <w:rPr>
          <w:rFonts w:eastAsia="Times New Roman"/>
        </w:rPr>
        <w:t>on</w:t>
      </w:r>
      <w:r>
        <w:rPr>
          <w:rFonts w:eastAsia="Times New Roman"/>
        </w:rPr>
        <w:t xml:space="preserve"> employee satisfaction and engagement.</w:t>
      </w:r>
    </w:p>
    <w:sectPr w:rsidR="000873E7" w:rsidRPr="00356B0C" w:rsidSect="00A45515">
      <w:footerReference w:type="default" r:id="rId8"/>
      <w:pgSz w:w="12240" w:h="15840" w:code="1"/>
      <w:pgMar w:top="720" w:right="1008" w:bottom="360" w:left="864" w:header="432"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BAA1C" w14:textId="77777777" w:rsidR="00F70C73" w:rsidRDefault="00F70C73" w:rsidP="001F094C">
      <w:pPr>
        <w:spacing w:after="0" w:line="240" w:lineRule="auto"/>
      </w:pPr>
      <w:r>
        <w:separator/>
      </w:r>
    </w:p>
  </w:endnote>
  <w:endnote w:type="continuationSeparator" w:id="0">
    <w:p w14:paraId="3B679759" w14:textId="77777777" w:rsidR="00F70C73" w:rsidRDefault="00F70C73" w:rsidP="001F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98BC" w14:textId="77777777" w:rsidR="001F094C" w:rsidRDefault="001F0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A9228" w14:textId="77777777" w:rsidR="00F70C73" w:rsidRDefault="00F70C73" w:rsidP="001F094C">
      <w:pPr>
        <w:spacing w:after="0" w:line="240" w:lineRule="auto"/>
      </w:pPr>
      <w:r>
        <w:separator/>
      </w:r>
    </w:p>
  </w:footnote>
  <w:footnote w:type="continuationSeparator" w:id="0">
    <w:p w14:paraId="75C5CD06" w14:textId="77777777" w:rsidR="00F70C73" w:rsidRDefault="00F70C73" w:rsidP="001F0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478B"/>
    <w:multiLevelType w:val="multilevel"/>
    <w:tmpl w:val="C824C0EA"/>
    <w:lvl w:ilvl="0">
      <w:start w:val="1"/>
      <w:numFmt w:val="decimal"/>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237DA3"/>
    <w:multiLevelType w:val="multilevel"/>
    <w:tmpl w:val="C824C0EA"/>
    <w:lvl w:ilvl="0">
      <w:start w:val="1"/>
      <w:numFmt w:val="decimal"/>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8611F9"/>
    <w:multiLevelType w:val="multilevel"/>
    <w:tmpl w:val="44EC7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615177"/>
    <w:multiLevelType w:val="multilevel"/>
    <w:tmpl w:val="C824C0EA"/>
    <w:lvl w:ilvl="0">
      <w:start w:val="1"/>
      <w:numFmt w:val="decimal"/>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8676C00"/>
    <w:multiLevelType w:val="multilevel"/>
    <w:tmpl w:val="C824C0EA"/>
    <w:lvl w:ilvl="0">
      <w:start w:val="1"/>
      <w:numFmt w:val="decimal"/>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D416CCE"/>
    <w:multiLevelType w:val="multilevel"/>
    <w:tmpl w:val="C824C0EA"/>
    <w:lvl w:ilvl="0">
      <w:start w:val="1"/>
      <w:numFmt w:val="decimal"/>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FC32A7A"/>
    <w:multiLevelType w:val="multilevel"/>
    <w:tmpl w:val="C824C0EA"/>
    <w:lvl w:ilvl="0">
      <w:start w:val="1"/>
      <w:numFmt w:val="decimal"/>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08549B7"/>
    <w:multiLevelType w:val="multilevel"/>
    <w:tmpl w:val="C824C0EA"/>
    <w:lvl w:ilvl="0">
      <w:start w:val="1"/>
      <w:numFmt w:val="decimal"/>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CF050D"/>
    <w:multiLevelType w:val="multilevel"/>
    <w:tmpl w:val="C824C0EA"/>
    <w:lvl w:ilvl="0">
      <w:start w:val="1"/>
      <w:numFmt w:val="decimal"/>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77A295A"/>
    <w:multiLevelType w:val="multilevel"/>
    <w:tmpl w:val="C824C0EA"/>
    <w:lvl w:ilvl="0">
      <w:start w:val="1"/>
      <w:numFmt w:val="decimal"/>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45B0DF2"/>
    <w:multiLevelType w:val="multilevel"/>
    <w:tmpl w:val="C824C0EA"/>
    <w:lvl w:ilvl="0">
      <w:start w:val="1"/>
      <w:numFmt w:val="decimal"/>
      <w:lvlText w:val="%1)"/>
      <w:lvlJc w:val="left"/>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6"/>
  </w:num>
  <w:num w:numId="3">
    <w:abstractNumId w:val="0"/>
  </w:num>
  <w:num w:numId="4">
    <w:abstractNumId w:val="9"/>
  </w:num>
  <w:num w:numId="5">
    <w:abstractNumId w:val="8"/>
  </w:num>
  <w:num w:numId="6">
    <w:abstractNumId w:val="2"/>
  </w:num>
  <w:num w:numId="7">
    <w:abstractNumId w:val="10"/>
  </w:num>
  <w:num w:numId="8">
    <w:abstractNumId w:val="7"/>
  </w:num>
  <w:num w:numId="9">
    <w:abstractNumId w:val="3"/>
  </w:num>
  <w:num w:numId="10">
    <w:abstractNumId w:val="5"/>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1DF"/>
    <w:rsid w:val="00007721"/>
    <w:rsid w:val="00007B92"/>
    <w:rsid w:val="000112AF"/>
    <w:rsid w:val="00013CAE"/>
    <w:rsid w:val="00020274"/>
    <w:rsid w:val="000211B5"/>
    <w:rsid w:val="00026254"/>
    <w:rsid w:val="00026A43"/>
    <w:rsid w:val="00031243"/>
    <w:rsid w:val="00042750"/>
    <w:rsid w:val="00045BB1"/>
    <w:rsid w:val="000512B2"/>
    <w:rsid w:val="00063711"/>
    <w:rsid w:val="00064635"/>
    <w:rsid w:val="0008201A"/>
    <w:rsid w:val="000873E7"/>
    <w:rsid w:val="0009243C"/>
    <w:rsid w:val="000A1CDF"/>
    <w:rsid w:val="000B0B61"/>
    <w:rsid w:val="000B17F4"/>
    <w:rsid w:val="000B18A6"/>
    <w:rsid w:val="000B1A28"/>
    <w:rsid w:val="000B3975"/>
    <w:rsid w:val="000C3949"/>
    <w:rsid w:val="000C5604"/>
    <w:rsid w:val="000D2010"/>
    <w:rsid w:val="000D602D"/>
    <w:rsid w:val="000D7EC5"/>
    <w:rsid w:val="000E222D"/>
    <w:rsid w:val="000E24ED"/>
    <w:rsid w:val="000E5068"/>
    <w:rsid w:val="000E7888"/>
    <w:rsid w:val="000F0172"/>
    <w:rsid w:val="000F5641"/>
    <w:rsid w:val="000F5D39"/>
    <w:rsid w:val="000F7D05"/>
    <w:rsid w:val="001007FA"/>
    <w:rsid w:val="00102D02"/>
    <w:rsid w:val="00106F9B"/>
    <w:rsid w:val="00110333"/>
    <w:rsid w:val="00110639"/>
    <w:rsid w:val="0011327A"/>
    <w:rsid w:val="0011482B"/>
    <w:rsid w:val="00117D17"/>
    <w:rsid w:val="00120FDF"/>
    <w:rsid w:val="0013350F"/>
    <w:rsid w:val="0013662E"/>
    <w:rsid w:val="00137AF8"/>
    <w:rsid w:val="00143531"/>
    <w:rsid w:val="001444F9"/>
    <w:rsid w:val="00145618"/>
    <w:rsid w:val="00151F22"/>
    <w:rsid w:val="0015457D"/>
    <w:rsid w:val="00155B13"/>
    <w:rsid w:val="00157527"/>
    <w:rsid w:val="001577C9"/>
    <w:rsid w:val="00162678"/>
    <w:rsid w:val="00172FA4"/>
    <w:rsid w:val="00174BFF"/>
    <w:rsid w:val="00175ACB"/>
    <w:rsid w:val="00177CD4"/>
    <w:rsid w:val="00177CD8"/>
    <w:rsid w:val="001808AC"/>
    <w:rsid w:val="00184970"/>
    <w:rsid w:val="00185949"/>
    <w:rsid w:val="0019139B"/>
    <w:rsid w:val="00191F51"/>
    <w:rsid w:val="00193B3E"/>
    <w:rsid w:val="001A01DF"/>
    <w:rsid w:val="001A1200"/>
    <w:rsid w:val="001A320A"/>
    <w:rsid w:val="001A3A76"/>
    <w:rsid w:val="001A7060"/>
    <w:rsid w:val="001A7616"/>
    <w:rsid w:val="001B4D9F"/>
    <w:rsid w:val="001B5291"/>
    <w:rsid w:val="001B6165"/>
    <w:rsid w:val="001C4344"/>
    <w:rsid w:val="001C48A4"/>
    <w:rsid w:val="001C6C49"/>
    <w:rsid w:val="001D0FFB"/>
    <w:rsid w:val="001D11DF"/>
    <w:rsid w:val="001D3B85"/>
    <w:rsid w:val="001D6283"/>
    <w:rsid w:val="001D6A0C"/>
    <w:rsid w:val="001D6ED6"/>
    <w:rsid w:val="001F094C"/>
    <w:rsid w:val="001F1297"/>
    <w:rsid w:val="001F15D1"/>
    <w:rsid w:val="001F4991"/>
    <w:rsid w:val="00200400"/>
    <w:rsid w:val="00200A45"/>
    <w:rsid w:val="002010DD"/>
    <w:rsid w:val="002021A5"/>
    <w:rsid w:val="00202C33"/>
    <w:rsid w:val="00211CF8"/>
    <w:rsid w:val="00214605"/>
    <w:rsid w:val="00222959"/>
    <w:rsid w:val="00224343"/>
    <w:rsid w:val="00224DAD"/>
    <w:rsid w:val="00225207"/>
    <w:rsid w:val="00225E51"/>
    <w:rsid w:val="00230B1E"/>
    <w:rsid w:val="00232B22"/>
    <w:rsid w:val="0023667D"/>
    <w:rsid w:val="0023691C"/>
    <w:rsid w:val="002405D2"/>
    <w:rsid w:val="00241164"/>
    <w:rsid w:val="002423E0"/>
    <w:rsid w:val="00243DF0"/>
    <w:rsid w:val="00245045"/>
    <w:rsid w:val="00246810"/>
    <w:rsid w:val="00247678"/>
    <w:rsid w:val="00250A31"/>
    <w:rsid w:val="00250E83"/>
    <w:rsid w:val="00264AB9"/>
    <w:rsid w:val="0027371C"/>
    <w:rsid w:val="00275EA6"/>
    <w:rsid w:val="00282A8C"/>
    <w:rsid w:val="002877B5"/>
    <w:rsid w:val="00292ED8"/>
    <w:rsid w:val="00295FC1"/>
    <w:rsid w:val="002A057A"/>
    <w:rsid w:val="002A25C3"/>
    <w:rsid w:val="002A3199"/>
    <w:rsid w:val="002A415B"/>
    <w:rsid w:val="002C0298"/>
    <w:rsid w:val="002D36E6"/>
    <w:rsid w:val="002D3AB6"/>
    <w:rsid w:val="002D4210"/>
    <w:rsid w:val="002D648C"/>
    <w:rsid w:val="002D65F8"/>
    <w:rsid w:val="002F01B3"/>
    <w:rsid w:val="002F56E0"/>
    <w:rsid w:val="00301051"/>
    <w:rsid w:val="003043DF"/>
    <w:rsid w:val="00311736"/>
    <w:rsid w:val="00323D35"/>
    <w:rsid w:val="00326834"/>
    <w:rsid w:val="00327D0C"/>
    <w:rsid w:val="00334FFF"/>
    <w:rsid w:val="00335EC5"/>
    <w:rsid w:val="00336FFE"/>
    <w:rsid w:val="00342906"/>
    <w:rsid w:val="00350296"/>
    <w:rsid w:val="00353206"/>
    <w:rsid w:val="0035322E"/>
    <w:rsid w:val="00354536"/>
    <w:rsid w:val="00356B0C"/>
    <w:rsid w:val="003604C9"/>
    <w:rsid w:val="003629E8"/>
    <w:rsid w:val="00364701"/>
    <w:rsid w:val="00364985"/>
    <w:rsid w:val="00367713"/>
    <w:rsid w:val="00372848"/>
    <w:rsid w:val="00376B03"/>
    <w:rsid w:val="0038276E"/>
    <w:rsid w:val="00383104"/>
    <w:rsid w:val="003844F4"/>
    <w:rsid w:val="00384B25"/>
    <w:rsid w:val="003857A0"/>
    <w:rsid w:val="003A4691"/>
    <w:rsid w:val="003A5BB7"/>
    <w:rsid w:val="003B1F0A"/>
    <w:rsid w:val="003B2B51"/>
    <w:rsid w:val="003B38B6"/>
    <w:rsid w:val="003B7D23"/>
    <w:rsid w:val="003E0221"/>
    <w:rsid w:val="003E166C"/>
    <w:rsid w:val="003E3404"/>
    <w:rsid w:val="003E3AFC"/>
    <w:rsid w:val="003E590B"/>
    <w:rsid w:val="003F0505"/>
    <w:rsid w:val="003F1A7F"/>
    <w:rsid w:val="003F3B1A"/>
    <w:rsid w:val="003F6201"/>
    <w:rsid w:val="003F63FA"/>
    <w:rsid w:val="00402EE3"/>
    <w:rsid w:val="00403BC7"/>
    <w:rsid w:val="00405596"/>
    <w:rsid w:val="004062F7"/>
    <w:rsid w:val="00406389"/>
    <w:rsid w:val="00406983"/>
    <w:rsid w:val="00406A98"/>
    <w:rsid w:val="00406C99"/>
    <w:rsid w:val="00407F58"/>
    <w:rsid w:val="0041570B"/>
    <w:rsid w:val="0041766C"/>
    <w:rsid w:val="00417B4A"/>
    <w:rsid w:val="0042299B"/>
    <w:rsid w:val="00426BE5"/>
    <w:rsid w:val="004346ED"/>
    <w:rsid w:val="004510E7"/>
    <w:rsid w:val="00464A70"/>
    <w:rsid w:val="00474E0E"/>
    <w:rsid w:val="00475D78"/>
    <w:rsid w:val="00476BA7"/>
    <w:rsid w:val="00484458"/>
    <w:rsid w:val="004913AA"/>
    <w:rsid w:val="00494560"/>
    <w:rsid w:val="00496D62"/>
    <w:rsid w:val="00497D20"/>
    <w:rsid w:val="004A6595"/>
    <w:rsid w:val="004A662F"/>
    <w:rsid w:val="004B01DA"/>
    <w:rsid w:val="004B46D6"/>
    <w:rsid w:val="004B4DD4"/>
    <w:rsid w:val="004D019A"/>
    <w:rsid w:val="004D0929"/>
    <w:rsid w:val="004D13E7"/>
    <w:rsid w:val="004D2647"/>
    <w:rsid w:val="004D2D2A"/>
    <w:rsid w:val="004D5B37"/>
    <w:rsid w:val="004D6CFB"/>
    <w:rsid w:val="004E0CB9"/>
    <w:rsid w:val="004E1AFF"/>
    <w:rsid w:val="004E2378"/>
    <w:rsid w:val="004E3F76"/>
    <w:rsid w:val="004E7481"/>
    <w:rsid w:val="004F13A6"/>
    <w:rsid w:val="004F2564"/>
    <w:rsid w:val="005029E9"/>
    <w:rsid w:val="0050370D"/>
    <w:rsid w:val="00503F74"/>
    <w:rsid w:val="0050407B"/>
    <w:rsid w:val="00504ACF"/>
    <w:rsid w:val="00505C92"/>
    <w:rsid w:val="00512530"/>
    <w:rsid w:val="00512CB3"/>
    <w:rsid w:val="0051428F"/>
    <w:rsid w:val="00514382"/>
    <w:rsid w:val="00524641"/>
    <w:rsid w:val="00531D4F"/>
    <w:rsid w:val="005321EC"/>
    <w:rsid w:val="005407C9"/>
    <w:rsid w:val="00545C66"/>
    <w:rsid w:val="00545F78"/>
    <w:rsid w:val="00551B83"/>
    <w:rsid w:val="0055283C"/>
    <w:rsid w:val="00563A57"/>
    <w:rsid w:val="00563B3A"/>
    <w:rsid w:val="005700E9"/>
    <w:rsid w:val="00577BD3"/>
    <w:rsid w:val="00581A1C"/>
    <w:rsid w:val="00586258"/>
    <w:rsid w:val="00592BF0"/>
    <w:rsid w:val="005A3414"/>
    <w:rsid w:val="005A4C3D"/>
    <w:rsid w:val="005A63B6"/>
    <w:rsid w:val="005B0FB2"/>
    <w:rsid w:val="005B1943"/>
    <w:rsid w:val="005B3D45"/>
    <w:rsid w:val="005B5A8F"/>
    <w:rsid w:val="005C1BDA"/>
    <w:rsid w:val="005C35FE"/>
    <w:rsid w:val="005C6322"/>
    <w:rsid w:val="005D0B08"/>
    <w:rsid w:val="005D5E93"/>
    <w:rsid w:val="005D7562"/>
    <w:rsid w:val="005E0E41"/>
    <w:rsid w:val="005E1263"/>
    <w:rsid w:val="005E273F"/>
    <w:rsid w:val="005E4AD2"/>
    <w:rsid w:val="005E6B18"/>
    <w:rsid w:val="005F133C"/>
    <w:rsid w:val="005F604E"/>
    <w:rsid w:val="00602586"/>
    <w:rsid w:val="00604D2C"/>
    <w:rsid w:val="006055FE"/>
    <w:rsid w:val="00605FC5"/>
    <w:rsid w:val="00606026"/>
    <w:rsid w:val="00612D60"/>
    <w:rsid w:val="00622721"/>
    <w:rsid w:val="0062357E"/>
    <w:rsid w:val="00623B46"/>
    <w:rsid w:val="00626932"/>
    <w:rsid w:val="0062735A"/>
    <w:rsid w:val="0062738E"/>
    <w:rsid w:val="00630054"/>
    <w:rsid w:val="00636F59"/>
    <w:rsid w:val="006376CA"/>
    <w:rsid w:val="00637B63"/>
    <w:rsid w:val="00643A3A"/>
    <w:rsid w:val="00645016"/>
    <w:rsid w:val="0065178F"/>
    <w:rsid w:val="0066454D"/>
    <w:rsid w:val="0066571B"/>
    <w:rsid w:val="00665DBC"/>
    <w:rsid w:val="006710A6"/>
    <w:rsid w:val="006710A7"/>
    <w:rsid w:val="00674187"/>
    <w:rsid w:val="00676F12"/>
    <w:rsid w:val="00677090"/>
    <w:rsid w:val="0068375B"/>
    <w:rsid w:val="00686AAB"/>
    <w:rsid w:val="00687856"/>
    <w:rsid w:val="00690E9C"/>
    <w:rsid w:val="00697428"/>
    <w:rsid w:val="006A3E10"/>
    <w:rsid w:val="006A7FD4"/>
    <w:rsid w:val="006C1771"/>
    <w:rsid w:val="006C4525"/>
    <w:rsid w:val="006C5AC9"/>
    <w:rsid w:val="006C7A8F"/>
    <w:rsid w:val="006D098B"/>
    <w:rsid w:val="006D1E8E"/>
    <w:rsid w:val="006D1F0D"/>
    <w:rsid w:val="006D56D9"/>
    <w:rsid w:val="006E0A20"/>
    <w:rsid w:val="006E24FB"/>
    <w:rsid w:val="006E3A08"/>
    <w:rsid w:val="006E50C1"/>
    <w:rsid w:val="006F43EF"/>
    <w:rsid w:val="006F5BA1"/>
    <w:rsid w:val="006F5D66"/>
    <w:rsid w:val="007015F2"/>
    <w:rsid w:val="007027CC"/>
    <w:rsid w:val="00705337"/>
    <w:rsid w:val="0072042F"/>
    <w:rsid w:val="00721548"/>
    <w:rsid w:val="007227B7"/>
    <w:rsid w:val="007248E6"/>
    <w:rsid w:val="00724EDE"/>
    <w:rsid w:val="00726310"/>
    <w:rsid w:val="007335D1"/>
    <w:rsid w:val="00735989"/>
    <w:rsid w:val="0073603D"/>
    <w:rsid w:val="0073754A"/>
    <w:rsid w:val="00743B57"/>
    <w:rsid w:val="00743EC9"/>
    <w:rsid w:val="00744BB8"/>
    <w:rsid w:val="007473F8"/>
    <w:rsid w:val="007543A8"/>
    <w:rsid w:val="00757410"/>
    <w:rsid w:val="00757E42"/>
    <w:rsid w:val="00757E8A"/>
    <w:rsid w:val="00760E38"/>
    <w:rsid w:val="0076243D"/>
    <w:rsid w:val="00765849"/>
    <w:rsid w:val="00775F57"/>
    <w:rsid w:val="0078322B"/>
    <w:rsid w:val="0078380E"/>
    <w:rsid w:val="00791FB7"/>
    <w:rsid w:val="007974F3"/>
    <w:rsid w:val="00797649"/>
    <w:rsid w:val="00797840"/>
    <w:rsid w:val="007A44F9"/>
    <w:rsid w:val="007A635E"/>
    <w:rsid w:val="007A63A0"/>
    <w:rsid w:val="007B175F"/>
    <w:rsid w:val="007B2709"/>
    <w:rsid w:val="007B3D04"/>
    <w:rsid w:val="007B61CE"/>
    <w:rsid w:val="007B6ABF"/>
    <w:rsid w:val="007C1E7B"/>
    <w:rsid w:val="007C23A8"/>
    <w:rsid w:val="007C69D0"/>
    <w:rsid w:val="007D18A1"/>
    <w:rsid w:val="007E56E1"/>
    <w:rsid w:val="007F0883"/>
    <w:rsid w:val="007F4D3A"/>
    <w:rsid w:val="00800B55"/>
    <w:rsid w:val="00806B67"/>
    <w:rsid w:val="008143E8"/>
    <w:rsid w:val="0083189F"/>
    <w:rsid w:val="00837A4A"/>
    <w:rsid w:val="00837E5C"/>
    <w:rsid w:val="00842891"/>
    <w:rsid w:val="008456A3"/>
    <w:rsid w:val="008461B5"/>
    <w:rsid w:val="00853DE2"/>
    <w:rsid w:val="00856B63"/>
    <w:rsid w:val="008757F4"/>
    <w:rsid w:val="00875D9D"/>
    <w:rsid w:val="008824AF"/>
    <w:rsid w:val="00883106"/>
    <w:rsid w:val="008A0703"/>
    <w:rsid w:val="008A1215"/>
    <w:rsid w:val="008A177C"/>
    <w:rsid w:val="008A3AA7"/>
    <w:rsid w:val="008A532E"/>
    <w:rsid w:val="008A6DD9"/>
    <w:rsid w:val="008C14FA"/>
    <w:rsid w:val="008C3E17"/>
    <w:rsid w:val="008C41A6"/>
    <w:rsid w:val="008C4DB1"/>
    <w:rsid w:val="008D033B"/>
    <w:rsid w:val="008D38B8"/>
    <w:rsid w:val="008D6104"/>
    <w:rsid w:val="008D6CAC"/>
    <w:rsid w:val="008E0243"/>
    <w:rsid w:val="008E405F"/>
    <w:rsid w:val="008F0C81"/>
    <w:rsid w:val="0090456D"/>
    <w:rsid w:val="00904C9C"/>
    <w:rsid w:val="00906602"/>
    <w:rsid w:val="00906DFD"/>
    <w:rsid w:val="009072BC"/>
    <w:rsid w:val="00907357"/>
    <w:rsid w:val="00907966"/>
    <w:rsid w:val="00907CF4"/>
    <w:rsid w:val="009141F9"/>
    <w:rsid w:val="0091642C"/>
    <w:rsid w:val="00921E8C"/>
    <w:rsid w:val="00921EC0"/>
    <w:rsid w:val="00925837"/>
    <w:rsid w:val="00931216"/>
    <w:rsid w:val="0093420A"/>
    <w:rsid w:val="009351D1"/>
    <w:rsid w:val="00936AC4"/>
    <w:rsid w:val="00940734"/>
    <w:rsid w:val="00940F99"/>
    <w:rsid w:val="00941291"/>
    <w:rsid w:val="00941522"/>
    <w:rsid w:val="00941EAF"/>
    <w:rsid w:val="0095366A"/>
    <w:rsid w:val="00961943"/>
    <w:rsid w:val="00962B5D"/>
    <w:rsid w:val="00963E9E"/>
    <w:rsid w:val="0097347D"/>
    <w:rsid w:val="009737DD"/>
    <w:rsid w:val="00973D87"/>
    <w:rsid w:val="0097453E"/>
    <w:rsid w:val="0097707E"/>
    <w:rsid w:val="00981C09"/>
    <w:rsid w:val="00992DB9"/>
    <w:rsid w:val="00993144"/>
    <w:rsid w:val="00995FA5"/>
    <w:rsid w:val="009A0EE9"/>
    <w:rsid w:val="009A4A42"/>
    <w:rsid w:val="009B10EF"/>
    <w:rsid w:val="009B360D"/>
    <w:rsid w:val="009C2955"/>
    <w:rsid w:val="009C5C97"/>
    <w:rsid w:val="009C5FC7"/>
    <w:rsid w:val="009D3BF5"/>
    <w:rsid w:val="009D5497"/>
    <w:rsid w:val="009D5EEB"/>
    <w:rsid w:val="009D77F2"/>
    <w:rsid w:val="009E6104"/>
    <w:rsid w:val="009F0E91"/>
    <w:rsid w:val="009F3855"/>
    <w:rsid w:val="009F4A9A"/>
    <w:rsid w:val="00A0204E"/>
    <w:rsid w:val="00A035AA"/>
    <w:rsid w:val="00A0363C"/>
    <w:rsid w:val="00A05DE7"/>
    <w:rsid w:val="00A1105D"/>
    <w:rsid w:val="00A11C11"/>
    <w:rsid w:val="00A14E9E"/>
    <w:rsid w:val="00A15E87"/>
    <w:rsid w:val="00A21465"/>
    <w:rsid w:val="00A22FE3"/>
    <w:rsid w:val="00A25276"/>
    <w:rsid w:val="00A27D37"/>
    <w:rsid w:val="00A3182F"/>
    <w:rsid w:val="00A31BEA"/>
    <w:rsid w:val="00A32CF7"/>
    <w:rsid w:val="00A34D9E"/>
    <w:rsid w:val="00A36F0A"/>
    <w:rsid w:val="00A439B3"/>
    <w:rsid w:val="00A43C8C"/>
    <w:rsid w:val="00A45515"/>
    <w:rsid w:val="00A4585A"/>
    <w:rsid w:val="00A46B32"/>
    <w:rsid w:val="00A52922"/>
    <w:rsid w:val="00A53638"/>
    <w:rsid w:val="00A54B76"/>
    <w:rsid w:val="00A54EA5"/>
    <w:rsid w:val="00A67C02"/>
    <w:rsid w:val="00A70361"/>
    <w:rsid w:val="00A71641"/>
    <w:rsid w:val="00A71954"/>
    <w:rsid w:val="00A7284A"/>
    <w:rsid w:val="00A731C6"/>
    <w:rsid w:val="00A77D76"/>
    <w:rsid w:val="00A91A8B"/>
    <w:rsid w:val="00A92A64"/>
    <w:rsid w:val="00AA0971"/>
    <w:rsid w:val="00AA2278"/>
    <w:rsid w:val="00AA3E7E"/>
    <w:rsid w:val="00AA7213"/>
    <w:rsid w:val="00AB705B"/>
    <w:rsid w:val="00AC0C9E"/>
    <w:rsid w:val="00AC1C98"/>
    <w:rsid w:val="00AD0372"/>
    <w:rsid w:val="00AD2138"/>
    <w:rsid w:val="00AD2D8F"/>
    <w:rsid w:val="00AD597A"/>
    <w:rsid w:val="00AD6C99"/>
    <w:rsid w:val="00AD7E7B"/>
    <w:rsid w:val="00AE5996"/>
    <w:rsid w:val="00AF0E2D"/>
    <w:rsid w:val="00AF3964"/>
    <w:rsid w:val="00B00AC8"/>
    <w:rsid w:val="00B0419A"/>
    <w:rsid w:val="00B12261"/>
    <w:rsid w:val="00B122A5"/>
    <w:rsid w:val="00B152A8"/>
    <w:rsid w:val="00B171A2"/>
    <w:rsid w:val="00B33B40"/>
    <w:rsid w:val="00B408E8"/>
    <w:rsid w:val="00B41701"/>
    <w:rsid w:val="00B421FE"/>
    <w:rsid w:val="00B54ABC"/>
    <w:rsid w:val="00B80944"/>
    <w:rsid w:val="00B8383B"/>
    <w:rsid w:val="00B85CBD"/>
    <w:rsid w:val="00B867D3"/>
    <w:rsid w:val="00B943B6"/>
    <w:rsid w:val="00B95C43"/>
    <w:rsid w:val="00B97BEF"/>
    <w:rsid w:val="00BA0E23"/>
    <w:rsid w:val="00BA5866"/>
    <w:rsid w:val="00BA647B"/>
    <w:rsid w:val="00BB1C15"/>
    <w:rsid w:val="00BB549B"/>
    <w:rsid w:val="00BC2C04"/>
    <w:rsid w:val="00BC3FE9"/>
    <w:rsid w:val="00BD2F8C"/>
    <w:rsid w:val="00BD5748"/>
    <w:rsid w:val="00BD5DC8"/>
    <w:rsid w:val="00BE04B4"/>
    <w:rsid w:val="00BE143E"/>
    <w:rsid w:val="00BE19F1"/>
    <w:rsid w:val="00BF1644"/>
    <w:rsid w:val="00BF5168"/>
    <w:rsid w:val="00BF56CE"/>
    <w:rsid w:val="00C0094E"/>
    <w:rsid w:val="00C00AC9"/>
    <w:rsid w:val="00C1398E"/>
    <w:rsid w:val="00C144C0"/>
    <w:rsid w:val="00C160FA"/>
    <w:rsid w:val="00C16164"/>
    <w:rsid w:val="00C21590"/>
    <w:rsid w:val="00C23BA5"/>
    <w:rsid w:val="00C269E2"/>
    <w:rsid w:val="00C33835"/>
    <w:rsid w:val="00C34E2A"/>
    <w:rsid w:val="00C374F9"/>
    <w:rsid w:val="00C41BBA"/>
    <w:rsid w:val="00C43AC1"/>
    <w:rsid w:val="00C52E84"/>
    <w:rsid w:val="00C57583"/>
    <w:rsid w:val="00C61F0B"/>
    <w:rsid w:val="00C73E28"/>
    <w:rsid w:val="00C742D0"/>
    <w:rsid w:val="00C76724"/>
    <w:rsid w:val="00C81E45"/>
    <w:rsid w:val="00C91DDA"/>
    <w:rsid w:val="00C9256B"/>
    <w:rsid w:val="00C93BDF"/>
    <w:rsid w:val="00C93F10"/>
    <w:rsid w:val="00CA04ED"/>
    <w:rsid w:val="00CA48AA"/>
    <w:rsid w:val="00CA5D55"/>
    <w:rsid w:val="00CB09E3"/>
    <w:rsid w:val="00CB2056"/>
    <w:rsid w:val="00CB6044"/>
    <w:rsid w:val="00CB740B"/>
    <w:rsid w:val="00CB7502"/>
    <w:rsid w:val="00CB7A28"/>
    <w:rsid w:val="00CC2576"/>
    <w:rsid w:val="00CC4CF9"/>
    <w:rsid w:val="00CD07CB"/>
    <w:rsid w:val="00CD29AB"/>
    <w:rsid w:val="00CD2D4A"/>
    <w:rsid w:val="00CD6351"/>
    <w:rsid w:val="00CE08F9"/>
    <w:rsid w:val="00CF0AAB"/>
    <w:rsid w:val="00CF332E"/>
    <w:rsid w:val="00CF7DEB"/>
    <w:rsid w:val="00CF7EBC"/>
    <w:rsid w:val="00D01FE8"/>
    <w:rsid w:val="00D13176"/>
    <w:rsid w:val="00D143DE"/>
    <w:rsid w:val="00D15B72"/>
    <w:rsid w:val="00D27337"/>
    <w:rsid w:val="00D3126B"/>
    <w:rsid w:val="00D326F8"/>
    <w:rsid w:val="00D34175"/>
    <w:rsid w:val="00D3459C"/>
    <w:rsid w:val="00D35A0A"/>
    <w:rsid w:val="00D376FA"/>
    <w:rsid w:val="00D40337"/>
    <w:rsid w:val="00D416DC"/>
    <w:rsid w:val="00D420C6"/>
    <w:rsid w:val="00D47F91"/>
    <w:rsid w:val="00D50777"/>
    <w:rsid w:val="00D53A5B"/>
    <w:rsid w:val="00D55E0E"/>
    <w:rsid w:val="00D55F47"/>
    <w:rsid w:val="00D57B35"/>
    <w:rsid w:val="00D61B2C"/>
    <w:rsid w:val="00D6233D"/>
    <w:rsid w:val="00D6430F"/>
    <w:rsid w:val="00D64425"/>
    <w:rsid w:val="00D64A0F"/>
    <w:rsid w:val="00D754DF"/>
    <w:rsid w:val="00D75E7F"/>
    <w:rsid w:val="00D768EA"/>
    <w:rsid w:val="00D81CAC"/>
    <w:rsid w:val="00D86246"/>
    <w:rsid w:val="00D907AC"/>
    <w:rsid w:val="00D921C7"/>
    <w:rsid w:val="00D92842"/>
    <w:rsid w:val="00D939FD"/>
    <w:rsid w:val="00D96684"/>
    <w:rsid w:val="00DA1582"/>
    <w:rsid w:val="00DA5A3D"/>
    <w:rsid w:val="00DB1A7E"/>
    <w:rsid w:val="00DB1E5E"/>
    <w:rsid w:val="00DB4F1A"/>
    <w:rsid w:val="00DC0073"/>
    <w:rsid w:val="00DC1777"/>
    <w:rsid w:val="00DC1E1E"/>
    <w:rsid w:val="00DC47F2"/>
    <w:rsid w:val="00DC4F57"/>
    <w:rsid w:val="00DC6B52"/>
    <w:rsid w:val="00DD2A46"/>
    <w:rsid w:val="00DD3777"/>
    <w:rsid w:val="00DD3EA9"/>
    <w:rsid w:val="00DD5496"/>
    <w:rsid w:val="00DE1BF6"/>
    <w:rsid w:val="00DE50B0"/>
    <w:rsid w:val="00DE5226"/>
    <w:rsid w:val="00DF1104"/>
    <w:rsid w:val="00DF2C6E"/>
    <w:rsid w:val="00E122A4"/>
    <w:rsid w:val="00E12653"/>
    <w:rsid w:val="00E20FCE"/>
    <w:rsid w:val="00E26E6D"/>
    <w:rsid w:val="00E31D39"/>
    <w:rsid w:val="00E360D5"/>
    <w:rsid w:val="00E37F88"/>
    <w:rsid w:val="00E4329D"/>
    <w:rsid w:val="00E43EF7"/>
    <w:rsid w:val="00E44DB8"/>
    <w:rsid w:val="00E45BB0"/>
    <w:rsid w:val="00E47637"/>
    <w:rsid w:val="00E50478"/>
    <w:rsid w:val="00E52B73"/>
    <w:rsid w:val="00E536DF"/>
    <w:rsid w:val="00E5735B"/>
    <w:rsid w:val="00E576D0"/>
    <w:rsid w:val="00E629CC"/>
    <w:rsid w:val="00E63D7B"/>
    <w:rsid w:val="00E6509A"/>
    <w:rsid w:val="00E65CE2"/>
    <w:rsid w:val="00E679A2"/>
    <w:rsid w:val="00E737A5"/>
    <w:rsid w:val="00E80002"/>
    <w:rsid w:val="00E8224B"/>
    <w:rsid w:val="00E92D27"/>
    <w:rsid w:val="00E93591"/>
    <w:rsid w:val="00EA11AA"/>
    <w:rsid w:val="00EA1C85"/>
    <w:rsid w:val="00EA6641"/>
    <w:rsid w:val="00EA7289"/>
    <w:rsid w:val="00EB02D6"/>
    <w:rsid w:val="00EB3226"/>
    <w:rsid w:val="00EB4A7C"/>
    <w:rsid w:val="00EC0A7C"/>
    <w:rsid w:val="00EC1361"/>
    <w:rsid w:val="00EC1F50"/>
    <w:rsid w:val="00ED3F60"/>
    <w:rsid w:val="00ED41C1"/>
    <w:rsid w:val="00ED482A"/>
    <w:rsid w:val="00ED74DD"/>
    <w:rsid w:val="00EE3E7D"/>
    <w:rsid w:val="00EF0A24"/>
    <w:rsid w:val="00EF180B"/>
    <w:rsid w:val="00EF359A"/>
    <w:rsid w:val="00EF6834"/>
    <w:rsid w:val="00EF7C97"/>
    <w:rsid w:val="00F018F2"/>
    <w:rsid w:val="00F02518"/>
    <w:rsid w:val="00F06844"/>
    <w:rsid w:val="00F06C4A"/>
    <w:rsid w:val="00F10C54"/>
    <w:rsid w:val="00F125C3"/>
    <w:rsid w:val="00F2264D"/>
    <w:rsid w:val="00F234BB"/>
    <w:rsid w:val="00F3755B"/>
    <w:rsid w:val="00F40EC2"/>
    <w:rsid w:val="00F46FC7"/>
    <w:rsid w:val="00F51280"/>
    <w:rsid w:val="00F51ADE"/>
    <w:rsid w:val="00F538E8"/>
    <w:rsid w:val="00F602BA"/>
    <w:rsid w:val="00F63DBC"/>
    <w:rsid w:val="00F6432F"/>
    <w:rsid w:val="00F6588C"/>
    <w:rsid w:val="00F67DB0"/>
    <w:rsid w:val="00F70B63"/>
    <w:rsid w:val="00F70C73"/>
    <w:rsid w:val="00F71F7B"/>
    <w:rsid w:val="00F74A09"/>
    <w:rsid w:val="00F8448E"/>
    <w:rsid w:val="00F85399"/>
    <w:rsid w:val="00F92466"/>
    <w:rsid w:val="00F956B8"/>
    <w:rsid w:val="00F97D29"/>
    <w:rsid w:val="00FA6EBA"/>
    <w:rsid w:val="00FB07AC"/>
    <w:rsid w:val="00FB1835"/>
    <w:rsid w:val="00FB4FA5"/>
    <w:rsid w:val="00FB54B9"/>
    <w:rsid w:val="00FC002D"/>
    <w:rsid w:val="00FC6BC7"/>
    <w:rsid w:val="00FD3B78"/>
    <w:rsid w:val="00FE66D2"/>
    <w:rsid w:val="00FE6750"/>
    <w:rsid w:val="00FF53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CE6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5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A0F"/>
    <w:pPr>
      <w:ind w:left="720"/>
      <w:contextualSpacing/>
    </w:pPr>
  </w:style>
  <w:style w:type="table" w:styleId="TableGrid">
    <w:name w:val="Table Grid"/>
    <w:basedOn w:val="TableNormal"/>
    <w:uiPriority w:val="39"/>
    <w:rsid w:val="00230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B4DD4"/>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4B4DD4"/>
    <w:rPr>
      <w:rFonts w:ascii="Lucida Grande" w:hAnsi="Lucida Grande"/>
      <w:sz w:val="24"/>
      <w:szCs w:val="24"/>
    </w:rPr>
  </w:style>
  <w:style w:type="paragraph" w:styleId="BalloonText">
    <w:name w:val="Balloon Text"/>
    <w:basedOn w:val="Normal"/>
    <w:link w:val="BalloonTextChar"/>
    <w:uiPriority w:val="99"/>
    <w:semiHidden/>
    <w:unhideWhenUsed/>
    <w:rsid w:val="004B4DD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B4DD4"/>
    <w:rPr>
      <w:rFonts w:ascii="Lucida Grande" w:hAnsi="Lucida Grande"/>
      <w:sz w:val="18"/>
      <w:szCs w:val="18"/>
    </w:rPr>
  </w:style>
  <w:style w:type="paragraph" w:styleId="Header">
    <w:name w:val="header"/>
    <w:basedOn w:val="Normal"/>
    <w:link w:val="HeaderChar"/>
    <w:uiPriority w:val="99"/>
    <w:unhideWhenUsed/>
    <w:rsid w:val="001F0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94C"/>
  </w:style>
  <w:style w:type="paragraph" w:styleId="Footer">
    <w:name w:val="footer"/>
    <w:basedOn w:val="Normal"/>
    <w:link w:val="FooterChar"/>
    <w:uiPriority w:val="99"/>
    <w:unhideWhenUsed/>
    <w:rsid w:val="001F0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94C"/>
  </w:style>
  <w:style w:type="character" w:styleId="CommentReference">
    <w:name w:val="annotation reference"/>
    <w:basedOn w:val="DefaultParagraphFont"/>
    <w:uiPriority w:val="99"/>
    <w:semiHidden/>
    <w:unhideWhenUsed/>
    <w:rsid w:val="00606026"/>
    <w:rPr>
      <w:sz w:val="16"/>
      <w:szCs w:val="16"/>
    </w:rPr>
  </w:style>
  <w:style w:type="paragraph" w:styleId="CommentText">
    <w:name w:val="annotation text"/>
    <w:basedOn w:val="Normal"/>
    <w:link w:val="CommentTextChar"/>
    <w:uiPriority w:val="99"/>
    <w:semiHidden/>
    <w:unhideWhenUsed/>
    <w:rsid w:val="00606026"/>
    <w:pPr>
      <w:spacing w:line="240" w:lineRule="auto"/>
    </w:pPr>
    <w:rPr>
      <w:sz w:val="20"/>
      <w:szCs w:val="20"/>
    </w:rPr>
  </w:style>
  <w:style w:type="character" w:customStyle="1" w:styleId="CommentTextChar">
    <w:name w:val="Comment Text Char"/>
    <w:basedOn w:val="DefaultParagraphFont"/>
    <w:link w:val="CommentText"/>
    <w:uiPriority w:val="99"/>
    <w:semiHidden/>
    <w:rsid w:val="00606026"/>
    <w:rPr>
      <w:sz w:val="20"/>
      <w:szCs w:val="20"/>
    </w:rPr>
  </w:style>
  <w:style w:type="paragraph" w:styleId="CommentSubject">
    <w:name w:val="annotation subject"/>
    <w:basedOn w:val="CommentText"/>
    <w:next w:val="CommentText"/>
    <w:link w:val="CommentSubjectChar"/>
    <w:uiPriority w:val="99"/>
    <w:semiHidden/>
    <w:unhideWhenUsed/>
    <w:rsid w:val="00606026"/>
    <w:rPr>
      <w:b/>
      <w:bCs/>
    </w:rPr>
  </w:style>
  <w:style w:type="character" w:customStyle="1" w:styleId="CommentSubjectChar">
    <w:name w:val="Comment Subject Char"/>
    <w:basedOn w:val="CommentTextChar"/>
    <w:link w:val="CommentSubject"/>
    <w:uiPriority w:val="99"/>
    <w:semiHidden/>
    <w:rsid w:val="00606026"/>
    <w:rPr>
      <w:b/>
      <w:bCs/>
      <w:sz w:val="20"/>
      <w:szCs w:val="20"/>
    </w:rPr>
  </w:style>
  <w:style w:type="character" w:customStyle="1" w:styleId="apple-converted-space">
    <w:name w:val="apple-converted-space"/>
    <w:basedOn w:val="DefaultParagraphFont"/>
    <w:rsid w:val="00883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3415">
      <w:bodyDiv w:val="1"/>
      <w:marLeft w:val="0"/>
      <w:marRight w:val="0"/>
      <w:marTop w:val="0"/>
      <w:marBottom w:val="0"/>
      <w:divBdr>
        <w:top w:val="none" w:sz="0" w:space="0" w:color="auto"/>
        <w:left w:val="none" w:sz="0" w:space="0" w:color="auto"/>
        <w:bottom w:val="none" w:sz="0" w:space="0" w:color="auto"/>
        <w:right w:val="none" w:sz="0" w:space="0" w:color="auto"/>
      </w:divBdr>
    </w:div>
    <w:div w:id="164438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D875D-13D4-45A8-94D7-E880ECEA3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Keaty x 31826N</dc:creator>
  <cp:lastModifiedBy>Cheryl Keaty x 31826N</cp:lastModifiedBy>
  <cp:revision>7</cp:revision>
  <cp:lastPrinted>2019-07-12T19:26:00Z</cp:lastPrinted>
  <dcterms:created xsi:type="dcterms:W3CDTF">2019-09-04T18:01:00Z</dcterms:created>
  <dcterms:modified xsi:type="dcterms:W3CDTF">2019-09-05T20:13:00Z</dcterms:modified>
</cp:coreProperties>
</file>