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BAC46" w14:textId="08D605FE" w:rsidR="00680FAC" w:rsidRDefault="00680FAC" w:rsidP="00821A60">
      <w:pPr>
        <w:pStyle w:val="NotesBody11pt"/>
        <w:spacing w:line="240" w:lineRule="auto"/>
        <w:rPr>
          <w:noProof/>
        </w:rPr>
      </w:pPr>
      <w:r>
        <w:rPr>
          <w:noProof/>
        </w:rPr>
        <w:drawing>
          <wp:anchor distT="0" distB="0" distL="114300" distR="114300" simplePos="0" relativeHeight="251645440" behindDoc="1" locked="0" layoutInCell="1" allowOverlap="1" wp14:anchorId="23931425" wp14:editId="1A0CE78E">
            <wp:simplePos x="0" y="0"/>
            <wp:positionH relativeFrom="page">
              <wp:posOffset>-833</wp:posOffset>
            </wp:positionH>
            <wp:positionV relativeFrom="paragraph">
              <wp:posOffset>-650389</wp:posOffset>
            </wp:positionV>
            <wp:extent cx="7694863" cy="10778688"/>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694863" cy="107786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527BC" w14:textId="77777777" w:rsidR="00680FAC" w:rsidRDefault="00680FAC" w:rsidP="00821A60">
      <w:pPr>
        <w:pStyle w:val="NotesBody11pt"/>
        <w:spacing w:line="240" w:lineRule="auto"/>
        <w:rPr>
          <w:noProof/>
        </w:rPr>
      </w:pPr>
    </w:p>
    <w:p w14:paraId="4EDC064A" w14:textId="442CE18F" w:rsidR="00067F4F" w:rsidRPr="00A42842" w:rsidRDefault="00067F4F" w:rsidP="00821A60">
      <w:pPr>
        <w:pStyle w:val="NotesBody11pt"/>
        <w:spacing w:line="240" w:lineRule="auto"/>
        <w:rPr>
          <w:color w:val="004C97"/>
        </w:rPr>
      </w:pPr>
    </w:p>
    <w:p w14:paraId="112B3820" w14:textId="77777777" w:rsidR="00B40568" w:rsidRDefault="00B40568" w:rsidP="00B40568">
      <w:pPr>
        <w:spacing w:line="240" w:lineRule="auto"/>
        <w:rPr>
          <w:sz w:val="24"/>
        </w:rPr>
      </w:pPr>
      <w:r w:rsidRPr="00405C3D">
        <w:rPr>
          <w:noProof/>
          <w:lang w:bidi="hi-IN"/>
        </w:rPr>
        <w:drawing>
          <wp:inline distT="0" distB="0" distL="0" distR="0" wp14:anchorId="28AB6B68" wp14:editId="53443179">
            <wp:extent cx="1695450" cy="1352456"/>
            <wp:effectExtent l="19050" t="0" r="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697097" cy="1353770"/>
                    </a:xfrm>
                    <a:prstGeom prst="rect">
                      <a:avLst/>
                    </a:prstGeom>
                    <a:noFill/>
                    <a:ln w="9525">
                      <a:noFill/>
                      <a:miter lim="800000"/>
                      <a:headEnd/>
                      <a:tailEnd/>
                    </a:ln>
                  </pic:spPr>
                </pic:pic>
              </a:graphicData>
            </a:graphic>
          </wp:inline>
        </w:drawing>
      </w:r>
    </w:p>
    <w:p w14:paraId="44A8D579" w14:textId="54F5F01A" w:rsidR="001F4EDC" w:rsidRDefault="001F4EDC" w:rsidP="00B40568">
      <w:pPr>
        <w:spacing w:line="240" w:lineRule="auto"/>
        <w:rPr>
          <w:sz w:val="24"/>
        </w:rPr>
      </w:pPr>
    </w:p>
    <w:p w14:paraId="05907D08" w14:textId="77777777" w:rsidR="001F4EDC" w:rsidRDefault="001F4EDC" w:rsidP="00B40568">
      <w:pPr>
        <w:spacing w:line="240" w:lineRule="auto"/>
        <w:rPr>
          <w:sz w:val="24"/>
        </w:rPr>
      </w:pPr>
    </w:p>
    <w:p w14:paraId="333C8140" w14:textId="7F164FE0" w:rsidR="00B40568" w:rsidRPr="00BB1942" w:rsidRDefault="0018295F" w:rsidP="00B40568">
      <w:pPr>
        <w:spacing w:line="240" w:lineRule="auto"/>
        <w:rPr>
          <w:sz w:val="24"/>
        </w:rPr>
      </w:pPr>
      <w:r>
        <w:rPr>
          <w:sz w:val="24"/>
        </w:rPr>
        <w:t xml:space="preserve">                       </w:t>
      </w:r>
      <w:r w:rsidR="00680FAC">
        <w:rPr>
          <w:sz w:val="24"/>
        </w:rPr>
        <w:t xml:space="preserve">     </w:t>
      </w:r>
      <w:r w:rsidR="00B40568">
        <w:rPr>
          <w:noProof/>
          <w:sz w:val="24"/>
          <w:lang w:bidi="hi-IN"/>
        </w:rPr>
        <w:drawing>
          <wp:inline distT="0" distB="0" distL="0" distR="0" wp14:anchorId="7A2ACDBD" wp14:editId="5723C33F">
            <wp:extent cx="2072640" cy="640080"/>
            <wp:effectExtent l="0" t="0" r="3810" b="762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2640" cy="640080"/>
                    </a:xfrm>
                    <a:prstGeom prst="rect">
                      <a:avLst/>
                    </a:prstGeom>
                    <a:noFill/>
                  </pic:spPr>
                </pic:pic>
              </a:graphicData>
            </a:graphic>
          </wp:inline>
        </w:drawing>
      </w:r>
    </w:p>
    <w:p w14:paraId="33373D15" w14:textId="77777777" w:rsidR="00B40568" w:rsidRDefault="00B40568" w:rsidP="00B40568">
      <w:pPr>
        <w:spacing w:line="240" w:lineRule="auto"/>
        <w:rPr>
          <w:sz w:val="24"/>
        </w:rPr>
        <w:sectPr w:rsidR="00B40568" w:rsidSect="00680FAC">
          <w:headerReference w:type="default" r:id="rId14"/>
          <w:footerReference w:type="default" r:id="rId15"/>
          <w:footerReference w:type="first" r:id="rId16"/>
          <w:pgSz w:w="12240" w:h="15840" w:code="1"/>
          <w:pgMar w:top="540" w:right="1440" w:bottom="1440" w:left="1440" w:header="576" w:footer="1008" w:gutter="0"/>
          <w:pgNumType w:start="0"/>
          <w:cols w:num="2" w:space="720"/>
          <w:titlePg/>
          <w:docGrid w:linePitch="360"/>
        </w:sectPr>
      </w:pPr>
    </w:p>
    <w:p w14:paraId="692F1762" w14:textId="77777777" w:rsidR="00B40568" w:rsidRPr="00BB1942" w:rsidRDefault="00B40568" w:rsidP="00B40568">
      <w:pPr>
        <w:spacing w:line="240" w:lineRule="auto"/>
        <w:rPr>
          <w:sz w:val="24"/>
        </w:rPr>
      </w:pPr>
      <w:r w:rsidRPr="00B4220D">
        <w:rPr>
          <w:noProof/>
          <w:sz w:val="24"/>
          <w:lang w:bidi="hi-IN"/>
        </w:rPr>
        <mc:AlternateContent>
          <mc:Choice Requires="wps">
            <w:drawing>
              <wp:anchor distT="0" distB="0" distL="114300" distR="114300" simplePos="0" relativeHeight="251642368" behindDoc="0" locked="0" layoutInCell="1" allowOverlap="1" wp14:anchorId="12061DD5" wp14:editId="0FB334F8">
                <wp:simplePos x="0" y="0"/>
                <wp:positionH relativeFrom="margin">
                  <wp:posOffset>0</wp:posOffset>
                </wp:positionH>
                <wp:positionV relativeFrom="paragraph">
                  <wp:posOffset>-635</wp:posOffset>
                </wp:positionV>
                <wp:extent cx="5929575" cy="1308100"/>
                <wp:effectExtent l="0" t="0" r="14605" b="2540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9575" cy="1308100"/>
                        </a:xfrm>
                        <a:prstGeom prst="rect">
                          <a:avLst/>
                        </a:prstGeom>
                        <a:noFill/>
                        <a:ln w="9525">
                          <a:solidFill>
                            <a:srgbClr val="000000"/>
                          </a:solidFill>
                          <a:miter lim="800000"/>
                          <a:headEnd/>
                          <a:tailEnd/>
                        </a:ln>
                      </wps:spPr>
                      <wps:txbx>
                        <w:txbxContent>
                          <w:p w14:paraId="72D88735" w14:textId="77777777" w:rsidR="004741D0" w:rsidRDefault="004741D0" w:rsidP="00B405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61DD5" id="Rectangle 6" o:spid="_x0000_s1026" style="position:absolute;margin-left:0;margin-top:-.05pt;width:466.9pt;height:103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" filled="f">
                <v:textbox>
                  <w:txbxContent>
                    <w:p w14:paraId="72D88735" w14:textId="77777777" w:rsidR="004741D0" w:rsidRDefault="004741D0" w:rsidP="00B40568"/>
                  </w:txbxContent>
                </v:textbox>
                <w10:wrap anchorx="margin"/>
              </v:rect>
            </w:pict>
          </mc:Fallback>
        </mc:AlternateContent>
      </w:r>
      <w:r w:rsidRPr="00B4220D">
        <w:rPr>
          <w:noProof/>
          <w:sz w:val="24"/>
          <w:lang w:bidi="hi-IN"/>
        </w:rPr>
        <mc:AlternateContent>
          <mc:Choice Requires="wps">
            <w:drawing>
              <wp:anchor distT="0" distB="0" distL="114300" distR="114300" simplePos="0" relativeHeight="251643392" behindDoc="0" locked="0" layoutInCell="1" allowOverlap="1" wp14:anchorId="6903D799" wp14:editId="5372E9B0">
                <wp:simplePos x="0" y="0"/>
                <wp:positionH relativeFrom="column">
                  <wp:posOffset>85725</wp:posOffset>
                </wp:positionH>
                <wp:positionV relativeFrom="paragraph">
                  <wp:posOffset>56515</wp:posOffset>
                </wp:positionV>
                <wp:extent cx="2562225" cy="11430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2562225" cy="1143000"/>
                        </a:xfrm>
                        <a:prstGeom prst="rect">
                          <a:avLst/>
                        </a:prstGeom>
                        <a:solidFill>
                          <a:schemeClr val="lt1"/>
                        </a:solidFill>
                        <a:ln w="6350">
                          <a:noFill/>
                        </a:ln>
                      </wps:spPr>
                      <wps:txbx>
                        <w:txbxContent>
                          <w:p w14:paraId="4B896491" w14:textId="77777777" w:rsidR="004741D0" w:rsidRDefault="004741D0" w:rsidP="00B40568">
                            <w:pPr>
                              <w:spacing w:line="240" w:lineRule="auto"/>
                              <w:rPr>
                                <w:rFonts w:ascii="Times New Roman" w:hAnsi="Times New Roman"/>
                              </w:rPr>
                            </w:pPr>
                            <w:r>
                              <w:rPr>
                                <w:rFonts w:ascii="Times New Roman" w:hAnsi="Times New Roman"/>
                              </w:rPr>
                              <w:t>Department of Atomic Energy (DAE)</w:t>
                            </w:r>
                          </w:p>
                          <w:p w14:paraId="70E3F181" w14:textId="77777777" w:rsidR="004741D0" w:rsidRDefault="004741D0" w:rsidP="00B40568">
                            <w:pPr>
                              <w:spacing w:line="240" w:lineRule="auto"/>
                              <w:rPr>
                                <w:rFonts w:ascii="Times New Roman" w:hAnsi="Times New Roman"/>
                              </w:rPr>
                            </w:pPr>
                            <w:r>
                              <w:rPr>
                                <w:rFonts w:ascii="Times New Roman" w:hAnsi="Times New Roman"/>
                              </w:rPr>
                              <w:t>Government of India</w:t>
                            </w:r>
                          </w:p>
                          <w:p w14:paraId="73B4D21A" w14:textId="77777777" w:rsidR="004741D0" w:rsidRDefault="004741D0" w:rsidP="00B40568">
                            <w:pPr>
                              <w:spacing w:line="240" w:lineRule="auto"/>
                              <w:rPr>
                                <w:rFonts w:ascii="Times New Roman" w:hAnsi="Times New Roman"/>
                              </w:rPr>
                            </w:pPr>
                            <w:r>
                              <w:rPr>
                                <w:rFonts w:ascii="Times New Roman" w:hAnsi="Times New Roman"/>
                              </w:rPr>
                              <w:t>Anushakti Bhavan, Mumbai 400 001</w:t>
                            </w:r>
                          </w:p>
                          <w:p w14:paraId="7AED338A" w14:textId="77777777" w:rsidR="004741D0" w:rsidRDefault="004741D0" w:rsidP="00B40568">
                            <w:pPr>
                              <w:spacing w:line="240" w:lineRule="auto"/>
                              <w:rPr>
                                <w:rFonts w:ascii="Times New Roman" w:hAnsi="Times New Roman"/>
                              </w:rPr>
                            </w:pPr>
                            <w:r>
                              <w:rPr>
                                <w:rFonts w:ascii="Times New Roman" w:hAnsi="Times New Roman"/>
                              </w:rPr>
                              <w:t>INDIA</w:t>
                            </w:r>
                          </w:p>
                          <w:p w14:paraId="78DF3E53" w14:textId="77777777" w:rsidR="004741D0" w:rsidRDefault="004741D0" w:rsidP="00B40568">
                            <w:pPr>
                              <w:spacing w:line="240" w:lineRule="auto"/>
                              <w:rPr>
                                <w:rFonts w:ascii="Times New Roman" w:hAnsi="Times New Roman"/>
                              </w:rPr>
                            </w:pPr>
                          </w:p>
                          <w:p w14:paraId="2766E679" w14:textId="77777777" w:rsidR="004741D0" w:rsidRPr="00131063" w:rsidRDefault="004741D0" w:rsidP="00B40568">
                            <w:pPr>
                              <w:spacing w:line="240" w:lineRule="auto"/>
                              <w:rPr>
                                <w:rFonts w:ascii="Times New Roman" w:hAnsi="Times New Roman"/>
                              </w:rPr>
                            </w:pPr>
                            <w:r>
                              <w:rPr>
                                <w:rFonts w:ascii="Times New Roman" w:hAnsi="Times New Roman"/>
                              </w:rPr>
                              <w:t>Document No.:  DAE/xxxx/yyyyyyy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03D799" id="_x0000_t202" coordsize="21600,21600" o:spt="202" path="m,l,21600r21600,l21600,xe">
                <v:stroke joinstyle="miter"/>
                <v:path gradientshapeok="t" o:connecttype="rect"/>
              </v:shapetype>
              <v:shape id="Text Box 14" o:spid="_x0000_s1027" type="#_x0000_t202" style="position:absolute;margin-left:6.75pt;margin-top:4.45pt;width:201.75pt;height:90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" fillcolor="white [3201]" stroked="f" strokeweight=".5pt">
                <v:textbox>
                  <w:txbxContent>
                    <w:p w14:paraId="4B896491" w14:textId="77777777" w:rsidR="004741D0" w:rsidRDefault="004741D0" w:rsidP="00B40568">
                      <w:pPr>
                        <w:spacing w:line="240" w:lineRule="auto"/>
                        <w:rPr>
                          <w:rFonts w:ascii="Times New Roman" w:hAnsi="Times New Roman"/>
                        </w:rPr>
                      </w:pPr>
                      <w:r>
                        <w:rPr>
                          <w:rFonts w:ascii="Times New Roman" w:hAnsi="Times New Roman"/>
                        </w:rPr>
                        <w:t>Department of Atomic Energy (DAE)</w:t>
                      </w:r>
                    </w:p>
                    <w:p w14:paraId="70E3F181" w14:textId="77777777" w:rsidR="004741D0" w:rsidRDefault="004741D0" w:rsidP="00B40568">
                      <w:pPr>
                        <w:spacing w:line="240" w:lineRule="auto"/>
                        <w:rPr>
                          <w:rFonts w:ascii="Times New Roman" w:hAnsi="Times New Roman"/>
                        </w:rPr>
                      </w:pPr>
                      <w:r>
                        <w:rPr>
                          <w:rFonts w:ascii="Times New Roman" w:hAnsi="Times New Roman"/>
                        </w:rPr>
                        <w:t>Government of India</w:t>
                      </w:r>
                    </w:p>
                    <w:p w14:paraId="73B4D21A" w14:textId="77777777" w:rsidR="004741D0" w:rsidRDefault="004741D0" w:rsidP="00B40568">
                      <w:pPr>
                        <w:spacing w:line="240" w:lineRule="auto"/>
                        <w:rPr>
                          <w:rFonts w:ascii="Times New Roman" w:hAnsi="Times New Roman"/>
                        </w:rPr>
                      </w:pPr>
                      <w:r>
                        <w:rPr>
                          <w:rFonts w:ascii="Times New Roman" w:hAnsi="Times New Roman"/>
                        </w:rPr>
                        <w:t>Anushakti Bhavan, Mumbai 400 001</w:t>
                      </w:r>
                    </w:p>
                    <w:p w14:paraId="7AED338A" w14:textId="77777777" w:rsidR="004741D0" w:rsidRDefault="004741D0" w:rsidP="00B40568">
                      <w:pPr>
                        <w:spacing w:line="240" w:lineRule="auto"/>
                        <w:rPr>
                          <w:rFonts w:ascii="Times New Roman" w:hAnsi="Times New Roman"/>
                        </w:rPr>
                      </w:pPr>
                      <w:r>
                        <w:rPr>
                          <w:rFonts w:ascii="Times New Roman" w:hAnsi="Times New Roman"/>
                        </w:rPr>
                        <w:t>INDIA</w:t>
                      </w:r>
                    </w:p>
                    <w:p w14:paraId="78DF3E53" w14:textId="77777777" w:rsidR="004741D0" w:rsidRDefault="004741D0" w:rsidP="00B40568">
                      <w:pPr>
                        <w:spacing w:line="240" w:lineRule="auto"/>
                        <w:rPr>
                          <w:rFonts w:ascii="Times New Roman" w:hAnsi="Times New Roman"/>
                        </w:rPr>
                      </w:pPr>
                    </w:p>
                    <w:p w14:paraId="2766E679" w14:textId="77777777" w:rsidR="004741D0" w:rsidRPr="00131063" w:rsidRDefault="004741D0" w:rsidP="00B40568">
                      <w:pPr>
                        <w:spacing w:line="240" w:lineRule="auto"/>
                        <w:rPr>
                          <w:rFonts w:ascii="Times New Roman" w:hAnsi="Times New Roman"/>
                        </w:rPr>
                      </w:pPr>
                      <w:r>
                        <w:rPr>
                          <w:rFonts w:ascii="Times New Roman" w:hAnsi="Times New Roman"/>
                        </w:rPr>
                        <w:t>Document No.:  DAE/xxxx/yyyyyyy</w:t>
                      </w:r>
                    </w:p>
                  </w:txbxContent>
                </v:textbox>
              </v:shape>
            </w:pict>
          </mc:Fallback>
        </mc:AlternateContent>
      </w:r>
      <w:r w:rsidRPr="00B4220D">
        <w:rPr>
          <w:noProof/>
          <w:sz w:val="24"/>
          <w:lang w:bidi="hi-IN"/>
        </w:rPr>
        <mc:AlternateContent>
          <mc:Choice Requires="wps">
            <w:drawing>
              <wp:anchor distT="0" distB="0" distL="114300" distR="114300" simplePos="0" relativeHeight="251644416" behindDoc="0" locked="0" layoutInCell="1" allowOverlap="1" wp14:anchorId="7A7BEE5C" wp14:editId="7F742F10">
                <wp:simplePos x="0" y="0"/>
                <wp:positionH relativeFrom="column">
                  <wp:posOffset>3228975</wp:posOffset>
                </wp:positionH>
                <wp:positionV relativeFrom="paragraph">
                  <wp:posOffset>66040</wp:posOffset>
                </wp:positionV>
                <wp:extent cx="2562225" cy="1143000"/>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2562225" cy="1143000"/>
                        </a:xfrm>
                        <a:prstGeom prst="rect">
                          <a:avLst/>
                        </a:prstGeom>
                        <a:solidFill>
                          <a:schemeClr val="lt1"/>
                        </a:solidFill>
                        <a:ln w="6350">
                          <a:noFill/>
                        </a:ln>
                      </wps:spPr>
                      <wps:txbx>
                        <w:txbxContent>
                          <w:p w14:paraId="0C255860" w14:textId="77777777" w:rsidR="004741D0" w:rsidRDefault="004741D0" w:rsidP="00B40568">
                            <w:pPr>
                              <w:spacing w:line="240" w:lineRule="auto"/>
                              <w:rPr>
                                <w:rFonts w:ascii="Times New Roman" w:hAnsi="Times New Roman"/>
                              </w:rPr>
                            </w:pPr>
                            <w:r w:rsidRPr="00131063">
                              <w:rPr>
                                <w:rFonts w:ascii="Times New Roman" w:hAnsi="Times New Roman"/>
                              </w:rPr>
                              <w:t>Fermi National Accelerator Laboratory</w:t>
                            </w:r>
                          </w:p>
                          <w:p w14:paraId="0FBC2249" w14:textId="77777777" w:rsidR="004741D0" w:rsidRDefault="004741D0" w:rsidP="00B40568">
                            <w:pPr>
                              <w:spacing w:line="240" w:lineRule="auto"/>
                              <w:rPr>
                                <w:rFonts w:ascii="Times New Roman" w:hAnsi="Times New Roman"/>
                              </w:rPr>
                            </w:pPr>
                            <w:r>
                              <w:rPr>
                                <w:rFonts w:ascii="Times New Roman" w:hAnsi="Times New Roman"/>
                              </w:rPr>
                              <w:t>P.O. Box 500, Kirk Road &amp; Pine Street</w:t>
                            </w:r>
                          </w:p>
                          <w:p w14:paraId="3F7C01F8" w14:textId="77777777" w:rsidR="004741D0" w:rsidRDefault="004741D0" w:rsidP="00B40568">
                            <w:pPr>
                              <w:spacing w:line="240" w:lineRule="auto"/>
                              <w:rPr>
                                <w:rFonts w:ascii="Times New Roman" w:hAnsi="Times New Roman"/>
                              </w:rPr>
                            </w:pPr>
                            <w:r>
                              <w:rPr>
                                <w:rFonts w:ascii="Times New Roman" w:hAnsi="Times New Roman"/>
                              </w:rPr>
                              <w:t>Batavia, Illinois 60510-5011</w:t>
                            </w:r>
                          </w:p>
                          <w:p w14:paraId="13644A75" w14:textId="77777777" w:rsidR="004741D0" w:rsidRDefault="004741D0" w:rsidP="00B40568">
                            <w:pPr>
                              <w:spacing w:line="240" w:lineRule="auto"/>
                              <w:rPr>
                                <w:rFonts w:ascii="Times New Roman" w:hAnsi="Times New Roman"/>
                              </w:rPr>
                            </w:pPr>
                            <w:r>
                              <w:rPr>
                                <w:rFonts w:ascii="Times New Roman" w:hAnsi="Times New Roman"/>
                              </w:rPr>
                              <w:t>USA</w:t>
                            </w:r>
                          </w:p>
                          <w:p w14:paraId="0989294C" w14:textId="77777777" w:rsidR="004741D0" w:rsidRDefault="004741D0" w:rsidP="00B40568">
                            <w:pPr>
                              <w:spacing w:line="240" w:lineRule="auto"/>
                              <w:rPr>
                                <w:rFonts w:ascii="Times New Roman" w:hAnsi="Times New Roman"/>
                              </w:rPr>
                            </w:pPr>
                          </w:p>
                          <w:p w14:paraId="6E020453" w14:textId="3C7B8351" w:rsidR="004741D0" w:rsidRPr="00131063" w:rsidRDefault="004741D0" w:rsidP="00B40568">
                            <w:pPr>
                              <w:spacing w:line="240" w:lineRule="auto"/>
                              <w:rPr>
                                <w:rFonts w:ascii="Times New Roman" w:hAnsi="Times New Roman"/>
                              </w:rPr>
                            </w:pPr>
                            <w:r>
                              <w:rPr>
                                <w:rFonts w:ascii="Times New Roman" w:hAnsi="Times New Roman"/>
                              </w:rPr>
                              <w:t>Document #:  ED0005489, Rev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7BEE5C" id="Text Box 18" o:spid="_x0000_s1028" type="#_x0000_t202" style="position:absolute;margin-left:254.25pt;margin-top:5.2pt;width:201.75pt;height:90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" fillcolor="white [3201]" stroked="f" strokeweight=".5pt">
                <v:textbox>
                  <w:txbxContent>
                    <w:p w14:paraId="0C255860" w14:textId="77777777" w:rsidR="004741D0" w:rsidRDefault="004741D0" w:rsidP="00B40568">
                      <w:pPr>
                        <w:spacing w:line="240" w:lineRule="auto"/>
                        <w:rPr>
                          <w:rFonts w:ascii="Times New Roman" w:hAnsi="Times New Roman"/>
                        </w:rPr>
                      </w:pPr>
                      <w:r w:rsidRPr="00131063">
                        <w:rPr>
                          <w:rFonts w:ascii="Times New Roman" w:hAnsi="Times New Roman"/>
                        </w:rPr>
                        <w:t>Fermi National Accelerator Laboratory</w:t>
                      </w:r>
                    </w:p>
                    <w:p w14:paraId="0FBC2249" w14:textId="77777777" w:rsidR="004741D0" w:rsidRDefault="004741D0" w:rsidP="00B40568">
                      <w:pPr>
                        <w:spacing w:line="240" w:lineRule="auto"/>
                        <w:rPr>
                          <w:rFonts w:ascii="Times New Roman" w:hAnsi="Times New Roman"/>
                        </w:rPr>
                      </w:pPr>
                      <w:r>
                        <w:rPr>
                          <w:rFonts w:ascii="Times New Roman" w:hAnsi="Times New Roman"/>
                        </w:rPr>
                        <w:t>P.O. Box 500, Kirk Road &amp; Pine Street</w:t>
                      </w:r>
                    </w:p>
                    <w:p w14:paraId="3F7C01F8" w14:textId="77777777" w:rsidR="004741D0" w:rsidRDefault="004741D0" w:rsidP="00B40568">
                      <w:pPr>
                        <w:spacing w:line="240" w:lineRule="auto"/>
                        <w:rPr>
                          <w:rFonts w:ascii="Times New Roman" w:hAnsi="Times New Roman"/>
                        </w:rPr>
                      </w:pPr>
                      <w:r>
                        <w:rPr>
                          <w:rFonts w:ascii="Times New Roman" w:hAnsi="Times New Roman"/>
                        </w:rPr>
                        <w:t>Batavia, Illinois 60510-5011</w:t>
                      </w:r>
                    </w:p>
                    <w:p w14:paraId="13644A75" w14:textId="77777777" w:rsidR="004741D0" w:rsidRDefault="004741D0" w:rsidP="00B40568">
                      <w:pPr>
                        <w:spacing w:line="240" w:lineRule="auto"/>
                        <w:rPr>
                          <w:rFonts w:ascii="Times New Roman" w:hAnsi="Times New Roman"/>
                        </w:rPr>
                      </w:pPr>
                      <w:r>
                        <w:rPr>
                          <w:rFonts w:ascii="Times New Roman" w:hAnsi="Times New Roman"/>
                        </w:rPr>
                        <w:t>USA</w:t>
                      </w:r>
                    </w:p>
                    <w:p w14:paraId="0989294C" w14:textId="77777777" w:rsidR="004741D0" w:rsidRDefault="004741D0" w:rsidP="00B40568">
                      <w:pPr>
                        <w:spacing w:line="240" w:lineRule="auto"/>
                        <w:rPr>
                          <w:rFonts w:ascii="Times New Roman" w:hAnsi="Times New Roman"/>
                        </w:rPr>
                      </w:pPr>
                    </w:p>
                    <w:p w14:paraId="6E020453" w14:textId="3C7B8351" w:rsidR="004741D0" w:rsidRPr="00131063" w:rsidRDefault="004741D0" w:rsidP="00B40568">
                      <w:pPr>
                        <w:spacing w:line="240" w:lineRule="auto"/>
                        <w:rPr>
                          <w:rFonts w:ascii="Times New Roman" w:hAnsi="Times New Roman"/>
                        </w:rPr>
                      </w:pPr>
                      <w:r>
                        <w:rPr>
                          <w:rFonts w:ascii="Times New Roman" w:hAnsi="Times New Roman"/>
                        </w:rPr>
                        <w:t>Document #:  ED0005489, Rev B</w:t>
                      </w:r>
                    </w:p>
                  </w:txbxContent>
                </v:textbox>
              </v:shape>
            </w:pict>
          </mc:Fallback>
        </mc:AlternateContent>
      </w:r>
    </w:p>
    <w:p w14:paraId="4EA0F2C0" w14:textId="77777777" w:rsidR="00B40568" w:rsidRPr="00BB1942" w:rsidRDefault="00B40568" w:rsidP="00B40568">
      <w:pPr>
        <w:spacing w:line="240" w:lineRule="auto"/>
        <w:rPr>
          <w:sz w:val="24"/>
        </w:rPr>
      </w:pPr>
    </w:p>
    <w:p w14:paraId="0F8D9C06" w14:textId="77777777" w:rsidR="00B40568" w:rsidRPr="00BB1942" w:rsidRDefault="00B40568" w:rsidP="00B40568">
      <w:pPr>
        <w:spacing w:line="240" w:lineRule="auto"/>
        <w:rPr>
          <w:sz w:val="24"/>
        </w:rPr>
      </w:pPr>
    </w:p>
    <w:p w14:paraId="46A757B7" w14:textId="77777777" w:rsidR="00B40568" w:rsidRPr="00BB1942" w:rsidRDefault="00B40568" w:rsidP="00B40568">
      <w:pPr>
        <w:spacing w:line="240" w:lineRule="auto"/>
        <w:rPr>
          <w:sz w:val="24"/>
        </w:rPr>
      </w:pPr>
    </w:p>
    <w:p w14:paraId="1CDCD08A" w14:textId="77777777" w:rsidR="00B40568" w:rsidRPr="00BB1942" w:rsidRDefault="00B40568" w:rsidP="00B40568">
      <w:pPr>
        <w:spacing w:line="240" w:lineRule="auto"/>
        <w:jc w:val="center"/>
        <w:rPr>
          <w:rFonts w:eastAsia="Times New Roman"/>
          <w:b/>
          <w:sz w:val="24"/>
          <w:lang w:eastAsia="en-IN"/>
        </w:rPr>
      </w:pPr>
    </w:p>
    <w:p w14:paraId="5E38F56E" w14:textId="77777777" w:rsidR="00B40568" w:rsidRPr="00BB1942" w:rsidRDefault="00B40568" w:rsidP="00B40568">
      <w:pPr>
        <w:spacing w:line="240" w:lineRule="auto"/>
        <w:jc w:val="center"/>
        <w:rPr>
          <w:rFonts w:eastAsia="Times New Roman"/>
          <w:b/>
          <w:sz w:val="24"/>
          <w:lang w:eastAsia="en-IN"/>
        </w:rPr>
      </w:pPr>
    </w:p>
    <w:p w14:paraId="4A2C58BF" w14:textId="77777777" w:rsidR="00B40568" w:rsidRPr="00BB1942" w:rsidRDefault="00B40568" w:rsidP="00B40568">
      <w:pPr>
        <w:spacing w:line="240" w:lineRule="auto"/>
        <w:rPr>
          <w:rFonts w:eastAsia="Times New Roman"/>
          <w:b/>
          <w:sz w:val="24"/>
          <w:lang w:eastAsia="en-IN"/>
        </w:rPr>
      </w:pPr>
    </w:p>
    <w:p w14:paraId="225584C9" w14:textId="77777777" w:rsidR="00B40568" w:rsidRPr="00BB1942" w:rsidRDefault="00B40568" w:rsidP="00B40568">
      <w:pPr>
        <w:spacing w:line="240" w:lineRule="auto"/>
        <w:jc w:val="center"/>
        <w:rPr>
          <w:rFonts w:eastAsia="Times New Roman"/>
          <w:b/>
          <w:sz w:val="36"/>
          <w:lang w:eastAsia="en-IN"/>
        </w:rPr>
      </w:pPr>
      <w:r w:rsidRPr="00BB1942">
        <w:rPr>
          <w:rFonts w:eastAsia="Times New Roman"/>
          <w:b/>
          <w:sz w:val="36"/>
          <w:lang w:eastAsia="en-IN"/>
        </w:rPr>
        <w:t xml:space="preserve">Technical Requirement Specifications </w:t>
      </w:r>
    </w:p>
    <w:p w14:paraId="45D3CDFD" w14:textId="77777777" w:rsidR="00B40568" w:rsidRPr="00BB1942" w:rsidRDefault="00B40568" w:rsidP="00B40568">
      <w:pPr>
        <w:spacing w:line="240" w:lineRule="auto"/>
        <w:jc w:val="center"/>
        <w:rPr>
          <w:rFonts w:eastAsia="Times New Roman"/>
          <w:b/>
          <w:sz w:val="36"/>
          <w:lang w:eastAsia="en-IN"/>
        </w:rPr>
      </w:pPr>
      <w:r w:rsidRPr="00BB1942">
        <w:rPr>
          <w:rFonts w:eastAsia="Times New Roman"/>
          <w:b/>
          <w:sz w:val="36"/>
          <w:lang w:eastAsia="en-IN"/>
        </w:rPr>
        <w:t>for</w:t>
      </w:r>
    </w:p>
    <w:p w14:paraId="69923AE0" w14:textId="77777777" w:rsidR="00B40568" w:rsidRPr="00BB1942" w:rsidRDefault="00B40568" w:rsidP="00B40568">
      <w:pPr>
        <w:spacing w:line="240" w:lineRule="auto"/>
        <w:jc w:val="center"/>
        <w:rPr>
          <w:rFonts w:eastAsia="Times New Roman"/>
          <w:b/>
          <w:sz w:val="36"/>
          <w:lang w:eastAsia="en-IN"/>
        </w:rPr>
      </w:pPr>
      <w:r w:rsidRPr="00BB1942">
        <w:rPr>
          <w:rFonts w:eastAsia="Times New Roman"/>
          <w:b/>
          <w:sz w:val="36"/>
          <w:lang w:eastAsia="en-IN"/>
        </w:rPr>
        <w:t>40 kW, 650 MHz Solid State RF Power Amplifier System</w:t>
      </w:r>
    </w:p>
    <w:p w14:paraId="29E986A8" w14:textId="5A8BF848" w:rsidR="00B40568" w:rsidRPr="00BB1942" w:rsidRDefault="00B40568" w:rsidP="00B40568">
      <w:pPr>
        <w:spacing w:line="240" w:lineRule="auto"/>
        <w:jc w:val="center"/>
        <w:rPr>
          <w:rFonts w:eastAsia="Times New Roman"/>
          <w:b/>
          <w:sz w:val="36"/>
          <w:lang w:eastAsia="en-IN"/>
        </w:rPr>
      </w:pPr>
      <w:r w:rsidRPr="00BB1942">
        <w:rPr>
          <w:rFonts w:eastAsia="Times New Roman"/>
          <w:b/>
          <w:sz w:val="36"/>
          <w:lang w:eastAsia="en-IN"/>
        </w:rPr>
        <w:t xml:space="preserve">Rev. </w:t>
      </w:r>
      <w:r w:rsidR="003847FF">
        <w:rPr>
          <w:rFonts w:eastAsia="Times New Roman"/>
          <w:b/>
          <w:sz w:val="36"/>
          <w:lang w:eastAsia="en-IN"/>
        </w:rPr>
        <w:t>5</w:t>
      </w:r>
      <w:r w:rsidRPr="00BB1942">
        <w:rPr>
          <w:rFonts w:eastAsia="Times New Roman"/>
          <w:b/>
          <w:sz w:val="36"/>
          <w:lang w:eastAsia="en-IN"/>
        </w:rPr>
        <w:t xml:space="preserve"> (</w:t>
      </w:r>
      <w:r>
        <w:rPr>
          <w:rFonts w:eastAsia="Times New Roman"/>
          <w:b/>
          <w:sz w:val="36"/>
          <w:lang w:eastAsia="en-IN"/>
        </w:rPr>
        <w:t>1</w:t>
      </w:r>
      <w:r w:rsidR="003847FF">
        <w:rPr>
          <w:rFonts w:eastAsia="Times New Roman"/>
          <w:b/>
          <w:sz w:val="36"/>
          <w:lang w:eastAsia="en-IN"/>
        </w:rPr>
        <w:t>8</w:t>
      </w:r>
      <w:r>
        <w:rPr>
          <w:rFonts w:eastAsia="Times New Roman"/>
          <w:b/>
          <w:sz w:val="36"/>
          <w:lang w:eastAsia="en-IN"/>
        </w:rPr>
        <w:t>-</w:t>
      </w:r>
      <w:r w:rsidR="003847FF">
        <w:rPr>
          <w:rFonts w:eastAsia="Times New Roman"/>
          <w:b/>
          <w:sz w:val="36"/>
          <w:lang w:eastAsia="en-IN"/>
        </w:rPr>
        <w:t>May</w:t>
      </w:r>
      <w:r w:rsidRPr="00BB1942">
        <w:rPr>
          <w:rFonts w:eastAsia="Times New Roman"/>
          <w:b/>
          <w:sz w:val="36"/>
          <w:lang w:eastAsia="en-IN"/>
        </w:rPr>
        <w:t>-20</w:t>
      </w:r>
      <w:r w:rsidR="003847FF">
        <w:rPr>
          <w:rFonts w:eastAsia="Times New Roman"/>
          <w:b/>
          <w:sz w:val="36"/>
          <w:lang w:eastAsia="en-IN"/>
        </w:rPr>
        <w:t>20</w:t>
      </w:r>
      <w:r w:rsidRPr="00BB1942">
        <w:rPr>
          <w:rFonts w:eastAsia="Times New Roman"/>
          <w:b/>
          <w:sz w:val="36"/>
          <w:lang w:eastAsia="en-IN"/>
        </w:rPr>
        <w:t>)</w:t>
      </w:r>
    </w:p>
    <w:p w14:paraId="654A9647" w14:textId="77777777" w:rsidR="00B40568" w:rsidRPr="00BB1942" w:rsidRDefault="00B40568" w:rsidP="0018295F">
      <w:pPr>
        <w:spacing w:line="240" w:lineRule="auto"/>
        <w:jc w:val="center"/>
        <w:rPr>
          <w:rFonts w:eastAsia="Times New Roman"/>
          <w:b/>
          <w:sz w:val="32"/>
          <w:lang w:eastAsia="en-IN"/>
        </w:rPr>
      </w:pPr>
      <w:r w:rsidRPr="00BB1942">
        <w:rPr>
          <w:rFonts w:eastAsia="Times New Roman"/>
          <w:b/>
          <w:sz w:val="32"/>
          <w:lang w:eastAsia="en-IN"/>
        </w:rPr>
        <w:t>IIFC Approvals</w:t>
      </w:r>
    </w:p>
    <w:p w14:paraId="79741F4B" w14:textId="77777777" w:rsidR="00B40568" w:rsidRPr="00BB1942" w:rsidRDefault="00B40568" w:rsidP="00B40568">
      <w:pPr>
        <w:spacing w:line="240" w:lineRule="auto"/>
        <w:rPr>
          <w:rFonts w:eastAsia="Times New Roman" w:cs="Arial"/>
          <w:sz w:val="24"/>
          <w:lang w:eastAsia="en-IN"/>
        </w:rPr>
      </w:pPr>
    </w:p>
    <w:tbl>
      <w:tblPr>
        <w:tblStyle w:val="TableGrid"/>
        <w:tblW w:w="94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00"/>
        <w:gridCol w:w="1421"/>
        <w:gridCol w:w="1474"/>
        <w:gridCol w:w="279"/>
        <w:gridCol w:w="1691"/>
        <w:gridCol w:w="1482"/>
        <w:gridCol w:w="1446"/>
      </w:tblGrid>
      <w:tr w:rsidR="00B40568" w:rsidRPr="00BB1942" w14:paraId="45769D2D" w14:textId="77777777" w:rsidTr="005D2682">
        <w:trPr>
          <w:trHeight w:val="327"/>
        </w:trPr>
        <w:tc>
          <w:tcPr>
            <w:tcW w:w="9493" w:type="dxa"/>
            <w:gridSpan w:val="7"/>
          </w:tcPr>
          <w:p w14:paraId="76E189F6" w14:textId="77777777" w:rsidR="00B40568" w:rsidRPr="00BB1942" w:rsidRDefault="00B40568" w:rsidP="005D2682">
            <w:pPr>
              <w:jc w:val="center"/>
              <w:rPr>
                <w:rFonts w:eastAsia="Times New Roman"/>
                <w:b/>
                <w:sz w:val="24"/>
                <w:lang w:eastAsia="en-IN"/>
              </w:rPr>
            </w:pPr>
            <w:r w:rsidRPr="00F8234C">
              <w:rPr>
                <w:rFonts w:eastAsia="Times New Roman"/>
                <w:b/>
                <w:sz w:val="28"/>
                <w:lang w:eastAsia="en-IN"/>
              </w:rPr>
              <w:t>Prepared by</w:t>
            </w:r>
          </w:p>
        </w:tc>
      </w:tr>
      <w:tr w:rsidR="00B40568" w:rsidRPr="00BB1942" w14:paraId="30298878" w14:textId="77777777" w:rsidTr="00DA114B">
        <w:trPr>
          <w:trHeight w:val="1249"/>
        </w:trPr>
        <w:tc>
          <w:tcPr>
            <w:tcW w:w="1700" w:type="dxa"/>
          </w:tcPr>
          <w:p w14:paraId="72789618" w14:textId="77777777" w:rsidR="00B40568" w:rsidRPr="00BB1942" w:rsidRDefault="00B40568" w:rsidP="005D2682">
            <w:pPr>
              <w:rPr>
                <w:rFonts w:eastAsia="Times New Roman"/>
                <w:sz w:val="24"/>
                <w:lang w:eastAsia="en-IN"/>
              </w:rPr>
            </w:pPr>
            <w:r w:rsidRPr="00BB1942">
              <w:rPr>
                <w:rFonts w:eastAsia="Times New Roman"/>
                <w:sz w:val="24"/>
                <w:lang w:eastAsia="en-IN"/>
              </w:rPr>
              <w:t>Akhilesh Jain</w:t>
            </w:r>
          </w:p>
          <w:p w14:paraId="37A653E5" w14:textId="77777777" w:rsidR="00B40568" w:rsidRPr="00BB1942" w:rsidRDefault="00B40568" w:rsidP="005D2682">
            <w:pPr>
              <w:rPr>
                <w:rFonts w:eastAsia="Times New Roman"/>
                <w:sz w:val="24"/>
                <w:lang w:eastAsia="en-IN"/>
              </w:rPr>
            </w:pPr>
          </w:p>
          <w:p w14:paraId="02ED4346" w14:textId="77777777" w:rsidR="00B40568" w:rsidRPr="00BB1942" w:rsidRDefault="00B40568" w:rsidP="005D2682">
            <w:pPr>
              <w:rPr>
                <w:rFonts w:eastAsia="Times New Roman"/>
                <w:sz w:val="24"/>
                <w:lang w:eastAsia="en-IN"/>
              </w:rPr>
            </w:pPr>
          </w:p>
        </w:tc>
        <w:tc>
          <w:tcPr>
            <w:tcW w:w="1421" w:type="dxa"/>
          </w:tcPr>
          <w:p w14:paraId="633A880E" w14:textId="77777777" w:rsidR="00B40568" w:rsidRPr="00BB1942" w:rsidRDefault="00B40568" w:rsidP="005D2682">
            <w:pPr>
              <w:rPr>
                <w:rFonts w:eastAsia="Times New Roman"/>
                <w:sz w:val="24"/>
                <w:lang w:eastAsia="en-IN"/>
              </w:rPr>
            </w:pPr>
            <w:r w:rsidRPr="00BB1942">
              <w:rPr>
                <w:rFonts w:eastAsia="Times New Roman"/>
                <w:sz w:val="24"/>
                <w:lang w:eastAsia="en-IN"/>
              </w:rPr>
              <w:t>Email</w:t>
            </w:r>
          </w:p>
        </w:tc>
        <w:tc>
          <w:tcPr>
            <w:tcW w:w="1474" w:type="dxa"/>
          </w:tcPr>
          <w:p w14:paraId="578260B2" w14:textId="77777777" w:rsidR="00B40568" w:rsidRPr="00BB1942" w:rsidRDefault="00B40568" w:rsidP="005D2682">
            <w:pPr>
              <w:rPr>
                <w:rFonts w:eastAsia="Times New Roman"/>
                <w:sz w:val="24"/>
                <w:lang w:eastAsia="en-IN"/>
              </w:rPr>
            </w:pPr>
            <w:r w:rsidRPr="00BB1942">
              <w:rPr>
                <w:rFonts w:eastAsia="Times New Roman"/>
                <w:sz w:val="24"/>
                <w:lang w:eastAsia="en-IN"/>
              </w:rPr>
              <w:t>Date</w:t>
            </w:r>
          </w:p>
          <w:p w14:paraId="6EC23BD5" w14:textId="77777777" w:rsidR="00B40568" w:rsidRPr="00BB1942" w:rsidRDefault="00B40568" w:rsidP="005D2682">
            <w:pPr>
              <w:rPr>
                <w:rFonts w:eastAsia="Times New Roman"/>
                <w:sz w:val="24"/>
                <w:lang w:eastAsia="en-IN"/>
              </w:rPr>
            </w:pPr>
          </w:p>
        </w:tc>
        <w:tc>
          <w:tcPr>
            <w:tcW w:w="279" w:type="dxa"/>
            <w:shd w:val="clear" w:color="auto" w:fill="808080" w:themeFill="background1" w:themeFillShade="80"/>
          </w:tcPr>
          <w:p w14:paraId="2C7E4647" w14:textId="77777777" w:rsidR="00B40568" w:rsidRPr="00BB1942" w:rsidRDefault="00B40568" w:rsidP="005D2682">
            <w:pPr>
              <w:rPr>
                <w:rFonts w:eastAsia="Times New Roman"/>
                <w:sz w:val="24"/>
                <w:lang w:eastAsia="en-IN"/>
              </w:rPr>
            </w:pPr>
          </w:p>
        </w:tc>
        <w:tc>
          <w:tcPr>
            <w:tcW w:w="1691" w:type="dxa"/>
          </w:tcPr>
          <w:p w14:paraId="035ADADA" w14:textId="77777777" w:rsidR="00B40568" w:rsidRPr="00BB1942" w:rsidRDefault="00B40568" w:rsidP="005D2682">
            <w:pPr>
              <w:rPr>
                <w:rFonts w:eastAsia="Times New Roman"/>
                <w:sz w:val="24"/>
                <w:lang w:eastAsia="en-IN"/>
              </w:rPr>
            </w:pPr>
            <w:r>
              <w:rPr>
                <w:rFonts w:eastAsia="Times New Roman"/>
                <w:sz w:val="24"/>
                <w:lang w:eastAsia="en-IN"/>
              </w:rPr>
              <w:t>James Steimel</w:t>
            </w:r>
          </w:p>
          <w:p w14:paraId="4F8A947E" w14:textId="77777777" w:rsidR="00B40568" w:rsidRPr="00BB1942" w:rsidRDefault="00B40568" w:rsidP="005D2682">
            <w:pPr>
              <w:rPr>
                <w:rFonts w:eastAsia="Times New Roman"/>
                <w:sz w:val="24"/>
                <w:lang w:eastAsia="en-IN"/>
              </w:rPr>
            </w:pPr>
          </w:p>
        </w:tc>
        <w:tc>
          <w:tcPr>
            <w:tcW w:w="1482" w:type="dxa"/>
          </w:tcPr>
          <w:p w14:paraId="126F8190" w14:textId="77777777" w:rsidR="00B40568" w:rsidRPr="00BB1942" w:rsidRDefault="00B40568" w:rsidP="005D2682">
            <w:pPr>
              <w:rPr>
                <w:rFonts w:eastAsia="Times New Roman"/>
                <w:sz w:val="24"/>
                <w:lang w:eastAsia="en-IN"/>
              </w:rPr>
            </w:pPr>
            <w:r w:rsidRPr="00BB1942">
              <w:rPr>
                <w:rFonts w:eastAsia="Times New Roman"/>
                <w:sz w:val="24"/>
                <w:lang w:eastAsia="en-IN"/>
              </w:rPr>
              <w:t xml:space="preserve">Email </w:t>
            </w:r>
          </w:p>
        </w:tc>
        <w:tc>
          <w:tcPr>
            <w:tcW w:w="1446" w:type="dxa"/>
          </w:tcPr>
          <w:p w14:paraId="1AE0694E" w14:textId="7757431C" w:rsidR="00B40568" w:rsidRPr="00BB1942" w:rsidRDefault="00B40568" w:rsidP="005D2682">
            <w:pPr>
              <w:rPr>
                <w:rFonts w:eastAsia="Times New Roman"/>
                <w:sz w:val="24"/>
                <w:lang w:eastAsia="en-IN"/>
              </w:rPr>
            </w:pPr>
            <w:r w:rsidRPr="00BB1942">
              <w:rPr>
                <w:rFonts w:eastAsia="Times New Roman"/>
                <w:sz w:val="24"/>
                <w:lang w:eastAsia="en-IN"/>
              </w:rPr>
              <w:t>Date</w:t>
            </w:r>
          </w:p>
          <w:p w14:paraId="2E3486F1" w14:textId="77777777" w:rsidR="00B40568" w:rsidRPr="00BB1942" w:rsidRDefault="00B40568" w:rsidP="005D2682">
            <w:pPr>
              <w:rPr>
                <w:rFonts w:eastAsia="Times New Roman"/>
                <w:sz w:val="24"/>
                <w:lang w:eastAsia="en-IN"/>
              </w:rPr>
            </w:pPr>
            <w:r>
              <w:rPr>
                <w:rFonts w:eastAsia="Times New Roman"/>
                <w:sz w:val="24"/>
                <w:lang w:eastAsia="en-IN"/>
              </w:rPr>
              <w:t>30 Nov 2017</w:t>
            </w:r>
          </w:p>
        </w:tc>
      </w:tr>
      <w:tr w:rsidR="00B40568" w:rsidRPr="00BB1942" w14:paraId="588EA849" w14:textId="77777777" w:rsidTr="007E2D6E">
        <w:trPr>
          <w:trHeight w:val="583"/>
        </w:trPr>
        <w:tc>
          <w:tcPr>
            <w:tcW w:w="9493" w:type="dxa"/>
            <w:gridSpan w:val="7"/>
          </w:tcPr>
          <w:p w14:paraId="79129297" w14:textId="77777777" w:rsidR="00B40568" w:rsidRPr="001422C0" w:rsidRDefault="00B40568" w:rsidP="007E2D6E">
            <w:pPr>
              <w:jc w:val="center"/>
              <w:rPr>
                <w:rFonts w:eastAsia="Times New Roman"/>
                <w:b/>
                <w:sz w:val="28"/>
                <w:lang w:eastAsia="en-IN"/>
              </w:rPr>
            </w:pPr>
            <w:r w:rsidRPr="00F8234C">
              <w:rPr>
                <w:rFonts w:eastAsia="Times New Roman"/>
                <w:b/>
                <w:sz w:val="28"/>
                <w:lang w:eastAsia="en-IN"/>
              </w:rPr>
              <w:t>Reviewed by (Sub-Project Coordinators)</w:t>
            </w:r>
          </w:p>
        </w:tc>
      </w:tr>
      <w:tr w:rsidR="00B40568" w:rsidRPr="00BB1942" w14:paraId="3AE589E1" w14:textId="77777777" w:rsidTr="00DA114B">
        <w:trPr>
          <w:trHeight w:val="889"/>
        </w:trPr>
        <w:tc>
          <w:tcPr>
            <w:tcW w:w="1700" w:type="dxa"/>
          </w:tcPr>
          <w:p w14:paraId="36603E70" w14:textId="64C1D93A" w:rsidR="00B40568" w:rsidRPr="00BB1942" w:rsidRDefault="00B40568" w:rsidP="005D2682">
            <w:pPr>
              <w:rPr>
                <w:rFonts w:eastAsia="Times New Roman"/>
                <w:sz w:val="24"/>
                <w:lang w:eastAsia="en-IN"/>
              </w:rPr>
            </w:pPr>
            <w:r w:rsidRPr="00BB1942">
              <w:rPr>
                <w:rFonts w:eastAsia="Times New Roman"/>
                <w:sz w:val="24"/>
                <w:lang w:eastAsia="en-IN"/>
              </w:rPr>
              <w:t>Mahendra Lad</w:t>
            </w:r>
          </w:p>
        </w:tc>
        <w:tc>
          <w:tcPr>
            <w:tcW w:w="1421" w:type="dxa"/>
          </w:tcPr>
          <w:p w14:paraId="25482CE0" w14:textId="77777777" w:rsidR="00B40568" w:rsidRPr="00BB1942" w:rsidRDefault="00B40568" w:rsidP="005D2682">
            <w:pPr>
              <w:rPr>
                <w:rFonts w:eastAsia="Times New Roman"/>
                <w:sz w:val="24"/>
                <w:lang w:eastAsia="en-IN"/>
              </w:rPr>
            </w:pPr>
            <w:r w:rsidRPr="00BB1942">
              <w:rPr>
                <w:rFonts w:eastAsia="Times New Roman"/>
                <w:sz w:val="24"/>
                <w:lang w:eastAsia="en-IN"/>
              </w:rPr>
              <w:t>Email</w:t>
            </w:r>
          </w:p>
        </w:tc>
        <w:tc>
          <w:tcPr>
            <w:tcW w:w="1474" w:type="dxa"/>
          </w:tcPr>
          <w:p w14:paraId="5CEE4D36" w14:textId="77777777" w:rsidR="00B40568" w:rsidRPr="00BB1942" w:rsidRDefault="00B40568" w:rsidP="005D2682">
            <w:pPr>
              <w:rPr>
                <w:rFonts w:eastAsia="Times New Roman"/>
                <w:sz w:val="24"/>
                <w:lang w:eastAsia="en-IN"/>
              </w:rPr>
            </w:pPr>
            <w:r w:rsidRPr="00BB1942">
              <w:rPr>
                <w:rFonts w:eastAsia="Times New Roman"/>
                <w:sz w:val="24"/>
                <w:lang w:eastAsia="en-IN"/>
              </w:rPr>
              <w:t>Date</w:t>
            </w:r>
          </w:p>
        </w:tc>
        <w:tc>
          <w:tcPr>
            <w:tcW w:w="279" w:type="dxa"/>
            <w:shd w:val="clear" w:color="auto" w:fill="808080" w:themeFill="background1" w:themeFillShade="80"/>
          </w:tcPr>
          <w:p w14:paraId="3D150787" w14:textId="77777777" w:rsidR="00B40568" w:rsidRPr="00BB1942" w:rsidRDefault="00B40568" w:rsidP="005D2682">
            <w:pPr>
              <w:rPr>
                <w:rFonts w:eastAsia="Times New Roman"/>
                <w:sz w:val="24"/>
                <w:lang w:eastAsia="en-IN"/>
              </w:rPr>
            </w:pPr>
          </w:p>
        </w:tc>
        <w:tc>
          <w:tcPr>
            <w:tcW w:w="1691" w:type="dxa"/>
          </w:tcPr>
          <w:p w14:paraId="6ACEA9FF" w14:textId="77777777" w:rsidR="00B40568" w:rsidRPr="00BB1942" w:rsidRDefault="00B40568" w:rsidP="005D2682">
            <w:pPr>
              <w:rPr>
                <w:rFonts w:eastAsia="Times New Roman"/>
                <w:sz w:val="24"/>
                <w:lang w:eastAsia="en-IN"/>
              </w:rPr>
            </w:pPr>
            <w:r>
              <w:rPr>
                <w:rFonts w:eastAsia="Times New Roman"/>
                <w:sz w:val="24"/>
                <w:lang w:eastAsia="en-IN"/>
              </w:rPr>
              <w:t>Dave Peterson</w:t>
            </w:r>
          </w:p>
        </w:tc>
        <w:tc>
          <w:tcPr>
            <w:tcW w:w="1482" w:type="dxa"/>
          </w:tcPr>
          <w:p w14:paraId="155C8151" w14:textId="77777777" w:rsidR="00B40568" w:rsidRPr="00BB1942" w:rsidRDefault="00B40568" w:rsidP="005D2682">
            <w:pPr>
              <w:rPr>
                <w:rFonts w:eastAsia="Times New Roman"/>
                <w:sz w:val="24"/>
                <w:lang w:eastAsia="en-IN"/>
              </w:rPr>
            </w:pPr>
            <w:r w:rsidRPr="00BB1942">
              <w:rPr>
                <w:rFonts w:eastAsia="Times New Roman"/>
                <w:sz w:val="24"/>
                <w:lang w:eastAsia="en-IN"/>
              </w:rPr>
              <w:t>Email</w:t>
            </w:r>
          </w:p>
        </w:tc>
        <w:tc>
          <w:tcPr>
            <w:tcW w:w="1446" w:type="dxa"/>
          </w:tcPr>
          <w:p w14:paraId="18D9C6A3" w14:textId="77777777" w:rsidR="00B40568" w:rsidRPr="00BB1942" w:rsidRDefault="00B40568" w:rsidP="005D2682">
            <w:pPr>
              <w:rPr>
                <w:rFonts w:eastAsia="Times New Roman"/>
                <w:sz w:val="24"/>
                <w:lang w:eastAsia="en-IN"/>
              </w:rPr>
            </w:pPr>
            <w:r w:rsidRPr="00BB1942">
              <w:rPr>
                <w:rFonts w:eastAsia="Times New Roman"/>
                <w:sz w:val="24"/>
                <w:lang w:eastAsia="en-IN"/>
              </w:rPr>
              <w:t>Date</w:t>
            </w:r>
          </w:p>
          <w:p w14:paraId="75A61641" w14:textId="77777777" w:rsidR="00B40568" w:rsidRPr="00BB1942" w:rsidRDefault="00B40568" w:rsidP="005D2682">
            <w:pPr>
              <w:rPr>
                <w:rFonts w:eastAsia="Times New Roman"/>
                <w:sz w:val="24"/>
                <w:lang w:eastAsia="en-IN"/>
              </w:rPr>
            </w:pPr>
          </w:p>
          <w:p w14:paraId="7FB0C0E8" w14:textId="77777777" w:rsidR="00B40568" w:rsidRPr="00BB1942" w:rsidRDefault="00B40568" w:rsidP="005D2682">
            <w:pPr>
              <w:rPr>
                <w:rFonts w:eastAsia="Times New Roman"/>
                <w:sz w:val="24"/>
                <w:lang w:eastAsia="en-IN"/>
              </w:rPr>
            </w:pPr>
          </w:p>
        </w:tc>
      </w:tr>
      <w:tr w:rsidR="00B40568" w:rsidRPr="00BB1942" w14:paraId="2A1AAA83" w14:textId="77777777" w:rsidTr="007E2D6E">
        <w:trPr>
          <w:trHeight w:val="484"/>
        </w:trPr>
        <w:tc>
          <w:tcPr>
            <w:tcW w:w="9493" w:type="dxa"/>
            <w:gridSpan w:val="7"/>
          </w:tcPr>
          <w:p w14:paraId="4F2DC63B" w14:textId="77777777" w:rsidR="00B40568" w:rsidRPr="001422C0" w:rsidRDefault="00B40568" w:rsidP="007E2D6E">
            <w:pPr>
              <w:jc w:val="center"/>
              <w:rPr>
                <w:rFonts w:eastAsia="Times New Roman"/>
                <w:b/>
                <w:sz w:val="28"/>
                <w:lang w:eastAsia="en-IN"/>
              </w:rPr>
            </w:pPr>
            <w:r w:rsidRPr="00F8234C">
              <w:rPr>
                <w:rFonts w:eastAsia="Times New Roman"/>
                <w:b/>
                <w:sz w:val="28"/>
                <w:lang w:eastAsia="en-IN"/>
              </w:rPr>
              <w:t>Approved by (Technical Coordinators)</w:t>
            </w:r>
          </w:p>
        </w:tc>
      </w:tr>
      <w:tr w:rsidR="00B40568" w:rsidRPr="00BB1942" w14:paraId="6CC5A74A" w14:textId="77777777" w:rsidTr="00DA114B">
        <w:trPr>
          <w:trHeight w:val="452"/>
        </w:trPr>
        <w:tc>
          <w:tcPr>
            <w:tcW w:w="1700" w:type="dxa"/>
          </w:tcPr>
          <w:p w14:paraId="5C0C3EB4" w14:textId="60E1AA80" w:rsidR="00B40568" w:rsidRPr="00BB1942" w:rsidRDefault="00B40568" w:rsidP="005D2682">
            <w:pPr>
              <w:rPr>
                <w:rFonts w:eastAsia="Times New Roman"/>
                <w:sz w:val="24"/>
                <w:lang w:eastAsia="en-IN"/>
              </w:rPr>
            </w:pPr>
          </w:p>
        </w:tc>
        <w:tc>
          <w:tcPr>
            <w:tcW w:w="1421" w:type="dxa"/>
          </w:tcPr>
          <w:p w14:paraId="587804D9" w14:textId="77777777" w:rsidR="00B40568" w:rsidRPr="00BB1942" w:rsidRDefault="00B40568" w:rsidP="005D2682">
            <w:pPr>
              <w:rPr>
                <w:rFonts w:eastAsia="Times New Roman"/>
                <w:sz w:val="24"/>
                <w:lang w:eastAsia="en-IN"/>
              </w:rPr>
            </w:pPr>
          </w:p>
        </w:tc>
        <w:tc>
          <w:tcPr>
            <w:tcW w:w="1474" w:type="dxa"/>
          </w:tcPr>
          <w:p w14:paraId="0F5EED20" w14:textId="77777777" w:rsidR="00B40568" w:rsidRPr="00BB1942" w:rsidRDefault="00B40568" w:rsidP="005D2682">
            <w:pPr>
              <w:rPr>
                <w:rFonts w:eastAsia="Times New Roman"/>
                <w:sz w:val="24"/>
                <w:lang w:eastAsia="en-IN"/>
              </w:rPr>
            </w:pPr>
            <w:r w:rsidRPr="00BB1942">
              <w:rPr>
                <w:rFonts w:eastAsia="Times New Roman"/>
                <w:sz w:val="24"/>
                <w:lang w:eastAsia="en-IN"/>
              </w:rPr>
              <w:t>Date</w:t>
            </w:r>
          </w:p>
        </w:tc>
        <w:tc>
          <w:tcPr>
            <w:tcW w:w="279" w:type="dxa"/>
            <w:shd w:val="clear" w:color="auto" w:fill="808080" w:themeFill="background1" w:themeFillShade="80"/>
          </w:tcPr>
          <w:p w14:paraId="47BB9481" w14:textId="77777777" w:rsidR="00B40568" w:rsidRPr="00BB1942" w:rsidRDefault="00B40568" w:rsidP="005D2682">
            <w:pPr>
              <w:rPr>
                <w:rFonts w:eastAsia="Times New Roman"/>
                <w:sz w:val="24"/>
                <w:lang w:eastAsia="en-IN"/>
              </w:rPr>
            </w:pPr>
          </w:p>
        </w:tc>
        <w:tc>
          <w:tcPr>
            <w:tcW w:w="1691" w:type="dxa"/>
          </w:tcPr>
          <w:p w14:paraId="023CF554" w14:textId="4C56D667" w:rsidR="00B40568" w:rsidRPr="00BB1942" w:rsidRDefault="00B40568" w:rsidP="005D2682">
            <w:pPr>
              <w:rPr>
                <w:rFonts w:eastAsia="Times New Roman"/>
                <w:sz w:val="24"/>
                <w:lang w:eastAsia="en-IN"/>
              </w:rPr>
            </w:pPr>
          </w:p>
        </w:tc>
        <w:tc>
          <w:tcPr>
            <w:tcW w:w="1482" w:type="dxa"/>
          </w:tcPr>
          <w:p w14:paraId="779C5088" w14:textId="77777777" w:rsidR="00B40568" w:rsidRPr="00BB1942" w:rsidRDefault="00B40568" w:rsidP="005D2682">
            <w:pPr>
              <w:rPr>
                <w:rFonts w:eastAsia="Times New Roman"/>
                <w:sz w:val="24"/>
                <w:lang w:eastAsia="en-IN"/>
              </w:rPr>
            </w:pPr>
            <w:r w:rsidRPr="00BB1942">
              <w:rPr>
                <w:rFonts w:eastAsia="Times New Roman"/>
                <w:sz w:val="24"/>
                <w:lang w:eastAsia="en-IN"/>
              </w:rPr>
              <w:t xml:space="preserve">Email </w:t>
            </w:r>
          </w:p>
        </w:tc>
        <w:tc>
          <w:tcPr>
            <w:tcW w:w="1446" w:type="dxa"/>
          </w:tcPr>
          <w:p w14:paraId="42CA7A61" w14:textId="77777777" w:rsidR="00B40568" w:rsidRPr="00BB1942" w:rsidRDefault="00B40568" w:rsidP="005D2682">
            <w:pPr>
              <w:rPr>
                <w:rFonts w:eastAsia="Times New Roman"/>
                <w:sz w:val="24"/>
                <w:lang w:eastAsia="en-IN"/>
              </w:rPr>
            </w:pPr>
            <w:r w:rsidRPr="00BB1942">
              <w:rPr>
                <w:rFonts w:eastAsia="Times New Roman"/>
                <w:sz w:val="24"/>
                <w:lang w:eastAsia="en-IN"/>
              </w:rPr>
              <w:t>Date</w:t>
            </w:r>
          </w:p>
        </w:tc>
      </w:tr>
    </w:tbl>
    <w:p w14:paraId="46F13028" w14:textId="782FA432" w:rsidR="007F6BB2" w:rsidRDefault="007F6BB2" w:rsidP="00B40568">
      <w:pPr>
        <w:spacing w:line="240" w:lineRule="auto"/>
        <w:rPr>
          <w:rFonts w:ascii="Helvetica" w:hAnsi="Helvetica"/>
          <w:noProof/>
          <w:sz w:val="22"/>
          <w:szCs w:val="22"/>
        </w:rPr>
      </w:pPr>
    </w:p>
    <w:p w14:paraId="56BB155D" w14:textId="7F751DEA" w:rsidR="007F6BB2" w:rsidRDefault="007F6BB2" w:rsidP="00B40568">
      <w:pPr>
        <w:spacing w:line="240" w:lineRule="auto"/>
        <w:rPr>
          <w:rFonts w:ascii="Helvetica" w:hAnsi="Helvetica"/>
          <w:noProof/>
          <w:sz w:val="22"/>
          <w:szCs w:val="22"/>
        </w:rPr>
      </w:pPr>
    </w:p>
    <w:p w14:paraId="4B09841B" w14:textId="471DE171" w:rsidR="007F6BB2" w:rsidRDefault="007F6BB2" w:rsidP="00B40568">
      <w:pPr>
        <w:spacing w:line="240" w:lineRule="auto"/>
        <w:rPr>
          <w:rFonts w:ascii="Helvetica" w:hAnsi="Helvetica"/>
          <w:noProof/>
          <w:sz w:val="22"/>
          <w:szCs w:val="22"/>
        </w:rPr>
      </w:pPr>
    </w:p>
    <w:p w14:paraId="605E7986" w14:textId="236902D7" w:rsidR="007F6BB2" w:rsidRDefault="007F6BB2" w:rsidP="00B40568">
      <w:pPr>
        <w:spacing w:line="240" w:lineRule="auto"/>
        <w:rPr>
          <w:rFonts w:ascii="Helvetica" w:hAnsi="Helvetica"/>
          <w:noProof/>
          <w:sz w:val="22"/>
          <w:szCs w:val="22"/>
        </w:rPr>
      </w:pPr>
    </w:p>
    <w:p w14:paraId="0E9EC0EF" w14:textId="7B5C4798" w:rsidR="007F6BB2" w:rsidRDefault="007F6BB2" w:rsidP="00B40568">
      <w:pPr>
        <w:spacing w:line="240" w:lineRule="auto"/>
        <w:rPr>
          <w:rFonts w:ascii="Helvetica" w:hAnsi="Helvetica"/>
          <w:noProof/>
          <w:sz w:val="22"/>
          <w:szCs w:val="22"/>
        </w:rPr>
      </w:pPr>
    </w:p>
    <w:p w14:paraId="1E3389F5" w14:textId="3A4039AC" w:rsidR="007F6BB2" w:rsidRDefault="007F6BB2" w:rsidP="00B40568">
      <w:pPr>
        <w:spacing w:line="240" w:lineRule="auto"/>
        <w:rPr>
          <w:rFonts w:ascii="Helvetica" w:hAnsi="Helvetica"/>
          <w:noProof/>
          <w:sz w:val="22"/>
          <w:szCs w:val="22"/>
        </w:rPr>
      </w:pPr>
    </w:p>
    <w:p w14:paraId="5E74E494" w14:textId="77777777" w:rsidR="007F6BB2" w:rsidRPr="00BB1942" w:rsidRDefault="007F6BB2" w:rsidP="007F6BB2">
      <w:pPr>
        <w:spacing w:line="240" w:lineRule="auto"/>
        <w:jc w:val="center"/>
        <w:rPr>
          <w:rFonts w:eastAsia="Times New Roman"/>
          <w:b/>
          <w:sz w:val="32"/>
          <w:lang w:eastAsia="en-IN"/>
        </w:rPr>
      </w:pPr>
      <w:r w:rsidRPr="00BB1942">
        <w:rPr>
          <w:rFonts w:eastAsia="Times New Roman"/>
          <w:b/>
          <w:sz w:val="32"/>
          <w:lang w:eastAsia="en-IN"/>
        </w:rPr>
        <w:t>PIP-II Project Approvals</w:t>
      </w:r>
    </w:p>
    <w:p w14:paraId="4571DC94" w14:textId="77777777" w:rsidR="007F6BB2" w:rsidRPr="00BB1942" w:rsidRDefault="007F6BB2" w:rsidP="007F6BB2">
      <w:pPr>
        <w:spacing w:line="240" w:lineRule="auto"/>
        <w:jc w:val="center"/>
        <w:rPr>
          <w:rFonts w:eastAsia="Times New Roman"/>
          <w:b/>
          <w:sz w:val="24"/>
          <w:lang w:eastAsia="en-IN"/>
        </w:rPr>
      </w:pPr>
    </w:p>
    <w:tbl>
      <w:tblPr>
        <w:tblpPr w:leftFromText="180" w:rightFromText="180" w:vertAnchor="text" w:horzAnchor="margin" w:tblpXSpec="center" w:tblpY="65"/>
        <w:tblW w:w="9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030"/>
        <w:gridCol w:w="900"/>
        <w:gridCol w:w="1440"/>
        <w:gridCol w:w="1918"/>
      </w:tblGrid>
      <w:tr w:rsidR="007F6BB2" w:rsidRPr="00BB1942" w14:paraId="068B5448" w14:textId="77777777" w:rsidTr="005D2682">
        <w:trPr>
          <w:trHeight w:val="440"/>
        </w:trPr>
        <w:tc>
          <w:tcPr>
            <w:tcW w:w="5030" w:type="dxa"/>
          </w:tcPr>
          <w:p w14:paraId="3C27F94D" w14:textId="77777777" w:rsidR="007F6BB2" w:rsidRPr="00BB1942" w:rsidRDefault="007F6BB2" w:rsidP="005D2682">
            <w:pPr>
              <w:spacing w:line="240" w:lineRule="auto"/>
              <w:rPr>
                <w:rFonts w:eastAsia="Times New Roman"/>
                <w:sz w:val="24"/>
                <w:lang w:bidi="en-US"/>
              </w:rPr>
            </w:pPr>
            <w:r w:rsidRPr="00BB1942">
              <w:rPr>
                <w:rFonts w:eastAsia="Times New Roman"/>
                <w:sz w:val="24"/>
                <w:lang w:bidi="en-US"/>
              </w:rPr>
              <w:t>Reviewed by:</w:t>
            </w:r>
          </w:p>
          <w:p w14:paraId="6493C926" w14:textId="77777777" w:rsidR="007F6BB2" w:rsidRPr="00BB1942" w:rsidRDefault="007F6BB2" w:rsidP="005D2682">
            <w:pPr>
              <w:spacing w:line="240" w:lineRule="auto"/>
              <w:rPr>
                <w:rFonts w:eastAsia="Times New Roman"/>
                <w:sz w:val="24"/>
                <w:lang w:bidi="en-US"/>
              </w:rPr>
            </w:pPr>
          </w:p>
          <w:p w14:paraId="1498B044" w14:textId="3A6C0875" w:rsidR="007F6BB2" w:rsidRPr="00BB1942" w:rsidRDefault="007F6BB2" w:rsidP="005D2682">
            <w:pPr>
              <w:spacing w:line="240" w:lineRule="auto"/>
              <w:rPr>
                <w:rFonts w:eastAsia="Times New Roman"/>
                <w:sz w:val="24"/>
                <w:lang w:bidi="en-US"/>
              </w:rPr>
            </w:pPr>
          </w:p>
        </w:tc>
        <w:tc>
          <w:tcPr>
            <w:tcW w:w="900" w:type="dxa"/>
            <w:vAlign w:val="center"/>
          </w:tcPr>
          <w:p w14:paraId="40AEE50A" w14:textId="77777777" w:rsidR="007F6BB2" w:rsidRPr="00BB1942" w:rsidRDefault="007F6BB2" w:rsidP="005D2682">
            <w:pPr>
              <w:spacing w:line="240" w:lineRule="auto"/>
              <w:rPr>
                <w:rFonts w:eastAsia="Times New Roman"/>
                <w:sz w:val="24"/>
                <w:lang w:bidi="en-US"/>
              </w:rPr>
            </w:pPr>
            <w:r w:rsidRPr="00BB1942">
              <w:rPr>
                <w:rFonts w:eastAsia="Times New Roman"/>
                <w:sz w:val="24"/>
                <w:lang w:bidi="en-US"/>
              </w:rPr>
              <w:t>FNAL</w:t>
            </w:r>
          </w:p>
        </w:tc>
        <w:tc>
          <w:tcPr>
            <w:tcW w:w="1440" w:type="dxa"/>
            <w:vAlign w:val="center"/>
          </w:tcPr>
          <w:p w14:paraId="10957D4A" w14:textId="77777777" w:rsidR="007F6BB2" w:rsidRPr="00BB1942" w:rsidRDefault="007F6BB2" w:rsidP="005D2682">
            <w:pPr>
              <w:spacing w:line="240" w:lineRule="auto"/>
              <w:rPr>
                <w:rFonts w:eastAsia="Times New Roman"/>
                <w:sz w:val="24"/>
                <w:lang w:bidi="en-US"/>
              </w:rPr>
            </w:pPr>
            <w:r w:rsidRPr="00BB1942">
              <w:rPr>
                <w:rFonts w:eastAsia="Times New Roman"/>
                <w:sz w:val="24"/>
                <w:lang w:bidi="en-US"/>
              </w:rPr>
              <w:t>email</w:t>
            </w:r>
          </w:p>
        </w:tc>
        <w:tc>
          <w:tcPr>
            <w:tcW w:w="1918" w:type="dxa"/>
            <w:vAlign w:val="center"/>
          </w:tcPr>
          <w:p w14:paraId="51F42C64" w14:textId="77777777" w:rsidR="007F6BB2" w:rsidRPr="00BB1942" w:rsidRDefault="007F6BB2" w:rsidP="005D2682">
            <w:pPr>
              <w:spacing w:line="240" w:lineRule="auto"/>
              <w:rPr>
                <w:rFonts w:eastAsia="Times New Roman"/>
                <w:sz w:val="24"/>
                <w:lang w:bidi="en-US"/>
              </w:rPr>
            </w:pPr>
            <w:r w:rsidRPr="00BB1942">
              <w:rPr>
                <w:rFonts w:eastAsia="Times New Roman"/>
                <w:sz w:val="24"/>
                <w:lang w:bidi="en-US"/>
              </w:rPr>
              <w:t xml:space="preserve">See Teamcenter </w:t>
            </w:r>
          </w:p>
          <w:p w14:paraId="1F57CE20" w14:textId="77777777" w:rsidR="007F6BB2" w:rsidRPr="00BB1942" w:rsidRDefault="007F6BB2" w:rsidP="005D2682">
            <w:pPr>
              <w:spacing w:line="240" w:lineRule="auto"/>
              <w:rPr>
                <w:rFonts w:eastAsia="Times New Roman"/>
                <w:sz w:val="24"/>
                <w:lang w:bidi="en-US"/>
              </w:rPr>
            </w:pPr>
            <w:r w:rsidRPr="00BB1942">
              <w:rPr>
                <w:rFonts w:eastAsia="Times New Roman"/>
                <w:sz w:val="24"/>
                <w:lang w:bidi="en-US"/>
              </w:rPr>
              <w:t>e-signature</w:t>
            </w:r>
          </w:p>
        </w:tc>
      </w:tr>
      <w:tr w:rsidR="007F6BB2" w:rsidRPr="00BB1942" w14:paraId="4B855A00" w14:textId="77777777" w:rsidTr="005D2682">
        <w:trPr>
          <w:trHeight w:val="440"/>
        </w:trPr>
        <w:tc>
          <w:tcPr>
            <w:tcW w:w="5030" w:type="dxa"/>
          </w:tcPr>
          <w:p w14:paraId="2A2CF98B" w14:textId="77777777" w:rsidR="007F6BB2" w:rsidRPr="00BB1942" w:rsidRDefault="007F6BB2" w:rsidP="005D2682">
            <w:pPr>
              <w:spacing w:line="240" w:lineRule="auto"/>
              <w:rPr>
                <w:rFonts w:eastAsia="Times New Roman"/>
                <w:sz w:val="24"/>
                <w:lang w:bidi="en-US"/>
              </w:rPr>
            </w:pPr>
            <w:r w:rsidRPr="00BB1942">
              <w:rPr>
                <w:rFonts w:eastAsia="Times New Roman"/>
                <w:sz w:val="24"/>
                <w:lang w:bidi="en-US"/>
              </w:rPr>
              <w:t>Reviewed by:</w:t>
            </w:r>
          </w:p>
          <w:p w14:paraId="1A6E037E" w14:textId="77777777" w:rsidR="007F6BB2" w:rsidRPr="00BB1942" w:rsidRDefault="007F6BB2" w:rsidP="005D2682">
            <w:pPr>
              <w:spacing w:line="240" w:lineRule="auto"/>
              <w:rPr>
                <w:rFonts w:eastAsia="Times New Roman"/>
                <w:sz w:val="24"/>
                <w:lang w:bidi="en-US"/>
              </w:rPr>
            </w:pPr>
          </w:p>
          <w:p w14:paraId="0988C2E2" w14:textId="5D8D3E94" w:rsidR="007F6BB2" w:rsidRPr="00BB1942" w:rsidRDefault="007F6BB2" w:rsidP="005D2682">
            <w:pPr>
              <w:spacing w:line="240" w:lineRule="auto"/>
              <w:rPr>
                <w:rFonts w:eastAsia="Times New Roman"/>
                <w:sz w:val="24"/>
                <w:lang w:bidi="en-US"/>
              </w:rPr>
            </w:pPr>
          </w:p>
        </w:tc>
        <w:tc>
          <w:tcPr>
            <w:tcW w:w="900" w:type="dxa"/>
            <w:vAlign w:val="center"/>
            <w:hideMark/>
          </w:tcPr>
          <w:p w14:paraId="5EA8FDDD" w14:textId="77777777" w:rsidR="007F6BB2" w:rsidRPr="00BB1942" w:rsidRDefault="007F6BB2" w:rsidP="005D2682">
            <w:pPr>
              <w:spacing w:line="240" w:lineRule="auto"/>
              <w:rPr>
                <w:rFonts w:eastAsia="Times New Roman"/>
                <w:sz w:val="24"/>
                <w:lang w:bidi="en-US"/>
              </w:rPr>
            </w:pPr>
            <w:r w:rsidRPr="00BB1942">
              <w:rPr>
                <w:rFonts w:eastAsia="Times New Roman"/>
                <w:sz w:val="24"/>
                <w:lang w:bidi="en-US"/>
              </w:rPr>
              <w:t>FNAL</w:t>
            </w:r>
          </w:p>
        </w:tc>
        <w:tc>
          <w:tcPr>
            <w:tcW w:w="1440" w:type="dxa"/>
            <w:vAlign w:val="center"/>
            <w:hideMark/>
          </w:tcPr>
          <w:p w14:paraId="141FF61B" w14:textId="77777777" w:rsidR="007F6BB2" w:rsidRPr="00BB1942" w:rsidRDefault="007F6BB2" w:rsidP="005D2682">
            <w:pPr>
              <w:spacing w:line="240" w:lineRule="auto"/>
              <w:rPr>
                <w:rFonts w:eastAsia="Times New Roman"/>
                <w:sz w:val="24"/>
                <w:lang w:bidi="en-US"/>
              </w:rPr>
            </w:pPr>
            <w:r w:rsidRPr="00BB1942">
              <w:rPr>
                <w:rFonts w:eastAsia="Times New Roman"/>
                <w:sz w:val="24"/>
                <w:lang w:bidi="en-US"/>
              </w:rPr>
              <w:t>email</w:t>
            </w:r>
          </w:p>
        </w:tc>
        <w:tc>
          <w:tcPr>
            <w:tcW w:w="1918" w:type="dxa"/>
            <w:vAlign w:val="center"/>
          </w:tcPr>
          <w:p w14:paraId="29313616" w14:textId="77777777" w:rsidR="007F6BB2" w:rsidRPr="00BB1942" w:rsidRDefault="007F6BB2" w:rsidP="005D2682">
            <w:pPr>
              <w:spacing w:line="240" w:lineRule="auto"/>
              <w:rPr>
                <w:rFonts w:eastAsia="Times New Roman"/>
                <w:sz w:val="24"/>
                <w:lang w:bidi="en-US"/>
              </w:rPr>
            </w:pPr>
            <w:r w:rsidRPr="00BB1942">
              <w:rPr>
                <w:rFonts w:eastAsia="Times New Roman"/>
                <w:sz w:val="24"/>
                <w:lang w:bidi="en-US"/>
              </w:rPr>
              <w:t xml:space="preserve">See Teamcenter </w:t>
            </w:r>
          </w:p>
          <w:p w14:paraId="5FF4C062" w14:textId="77777777" w:rsidR="007F6BB2" w:rsidRPr="00BB1942" w:rsidRDefault="007F6BB2" w:rsidP="005D2682">
            <w:pPr>
              <w:spacing w:line="240" w:lineRule="auto"/>
              <w:rPr>
                <w:rFonts w:eastAsia="Times New Roman"/>
                <w:sz w:val="24"/>
                <w:lang w:bidi="en-US"/>
              </w:rPr>
            </w:pPr>
            <w:r w:rsidRPr="00BB1942">
              <w:rPr>
                <w:rFonts w:eastAsia="Times New Roman"/>
                <w:sz w:val="24"/>
                <w:lang w:bidi="en-US"/>
              </w:rPr>
              <w:t>e-signature</w:t>
            </w:r>
          </w:p>
        </w:tc>
      </w:tr>
      <w:tr w:rsidR="007F6BB2" w:rsidRPr="00BB1942" w14:paraId="2250ADD0" w14:textId="77777777" w:rsidTr="005D2682">
        <w:trPr>
          <w:trHeight w:val="440"/>
        </w:trPr>
        <w:tc>
          <w:tcPr>
            <w:tcW w:w="5030" w:type="dxa"/>
          </w:tcPr>
          <w:p w14:paraId="55DA8924" w14:textId="77777777" w:rsidR="007F6BB2" w:rsidRPr="00BB1942" w:rsidRDefault="007F6BB2" w:rsidP="005D2682">
            <w:pPr>
              <w:spacing w:line="240" w:lineRule="auto"/>
              <w:rPr>
                <w:rFonts w:eastAsia="Times New Roman"/>
                <w:sz w:val="24"/>
                <w:lang w:bidi="en-US"/>
              </w:rPr>
            </w:pPr>
            <w:r w:rsidRPr="00BB1942">
              <w:rPr>
                <w:rFonts w:eastAsia="Times New Roman"/>
                <w:sz w:val="24"/>
                <w:lang w:bidi="en-US"/>
              </w:rPr>
              <w:t>Reviewed by:</w:t>
            </w:r>
          </w:p>
          <w:p w14:paraId="3BCC0D6F" w14:textId="77777777" w:rsidR="007F6BB2" w:rsidRPr="00BB1942" w:rsidRDefault="007F6BB2" w:rsidP="005D2682">
            <w:pPr>
              <w:spacing w:line="240" w:lineRule="auto"/>
              <w:rPr>
                <w:rFonts w:eastAsia="Times New Roman"/>
                <w:sz w:val="24"/>
                <w:lang w:bidi="en-US"/>
              </w:rPr>
            </w:pPr>
          </w:p>
          <w:p w14:paraId="1E2C2F9F" w14:textId="0EA697F3" w:rsidR="007F6BB2" w:rsidRPr="00BB1942" w:rsidRDefault="007F6BB2" w:rsidP="005D2682">
            <w:pPr>
              <w:spacing w:line="240" w:lineRule="auto"/>
              <w:rPr>
                <w:rFonts w:eastAsia="Times New Roman"/>
                <w:sz w:val="24"/>
                <w:lang w:bidi="en-US"/>
              </w:rPr>
            </w:pPr>
          </w:p>
        </w:tc>
        <w:tc>
          <w:tcPr>
            <w:tcW w:w="900" w:type="dxa"/>
            <w:vAlign w:val="center"/>
          </w:tcPr>
          <w:p w14:paraId="202BA781" w14:textId="77777777" w:rsidR="007F6BB2" w:rsidRPr="00BB1942" w:rsidRDefault="007F6BB2" w:rsidP="005D2682">
            <w:pPr>
              <w:spacing w:line="240" w:lineRule="auto"/>
              <w:rPr>
                <w:rFonts w:eastAsia="Times New Roman"/>
                <w:sz w:val="24"/>
                <w:lang w:bidi="en-US"/>
              </w:rPr>
            </w:pPr>
            <w:r w:rsidRPr="00BB1942">
              <w:rPr>
                <w:rFonts w:eastAsia="Times New Roman"/>
                <w:sz w:val="24"/>
                <w:lang w:bidi="en-US"/>
              </w:rPr>
              <w:t>FNAL</w:t>
            </w:r>
          </w:p>
        </w:tc>
        <w:tc>
          <w:tcPr>
            <w:tcW w:w="1440" w:type="dxa"/>
            <w:vAlign w:val="center"/>
          </w:tcPr>
          <w:p w14:paraId="45C5B0F1" w14:textId="77777777" w:rsidR="007F6BB2" w:rsidRPr="00BB1942" w:rsidRDefault="007F6BB2" w:rsidP="005D2682">
            <w:pPr>
              <w:spacing w:line="240" w:lineRule="auto"/>
              <w:rPr>
                <w:rFonts w:eastAsia="Times New Roman"/>
                <w:sz w:val="24"/>
                <w:lang w:bidi="en-US"/>
              </w:rPr>
            </w:pPr>
            <w:r w:rsidRPr="00BB1942">
              <w:rPr>
                <w:rFonts w:eastAsia="Times New Roman"/>
                <w:sz w:val="24"/>
                <w:lang w:bidi="en-US"/>
              </w:rPr>
              <w:t>email</w:t>
            </w:r>
          </w:p>
        </w:tc>
        <w:tc>
          <w:tcPr>
            <w:tcW w:w="1918" w:type="dxa"/>
            <w:vAlign w:val="center"/>
          </w:tcPr>
          <w:p w14:paraId="4C21E66A" w14:textId="77777777" w:rsidR="007F6BB2" w:rsidRPr="00BB1942" w:rsidRDefault="007F6BB2" w:rsidP="005D2682">
            <w:pPr>
              <w:spacing w:line="240" w:lineRule="auto"/>
              <w:rPr>
                <w:rFonts w:eastAsia="Times New Roman"/>
                <w:sz w:val="24"/>
                <w:lang w:bidi="en-US"/>
              </w:rPr>
            </w:pPr>
            <w:r w:rsidRPr="00BB1942">
              <w:rPr>
                <w:rFonts w:eastAsia="Times New Roman"/>
                <w:sz w:val="24"/>
                <w:lang w:bidi="en-US"/>
              </w:rPr>
              <w:t xml:space="preserve">See Teamcenter </w:t>
            </w:r>
          </w:p>
          <w:p w14:paraId="4B915AAE" w14:textId="77777777" w:rsidR="007F6BB2" w:rsidRPr="00BB1942" w:rsidRDefault="007F6BB2" w:rsidP="005D2682">
            <w:pPr>
              <w:spacing w:line="240" w:lineRule="auto"/>
              <w:rPr>
                <w:rFonts w:eastAsia="Times New Roman"/>
                <w:sz w:val="24"/>
                <w:lang w:bidi="en-US"/>
              </w:rPr>
            </w:pPr>
            <w:r w:rsidRPr="00BB1942">
              <w:rPr>
                <w:rFonts w:eastAsia="Times New Roman"/>
                <w:sz w:val="24"/>
                <w:lang w:bidi="en-US"/>
              </w:rPr>
              <w:t>e-signature</w:t>
            </w:r>
          </w:p>
        </w:tc>
      </w:tr>
      <w:tr w:rsidR="007F6BB2" w:rsidRPr="00BB1942" w14:paraId="26F95984" w14:textId="77777777" w:rsidTr="005D2682">
        <w:trPr>
          <w:trHeight w:val="440"/>
        </w:trPr>
        <w:tc>
          <w:tcPr>
            <w:tcW w:w="5030" w:type="dxa"/>
          </w:tcPr>
          <w:p w14:paraId="0C28CDEC" w14:textId="77777777" w:rsidR="007F6BB2" w:rsidRPr="00BB1942" w:rsidRDefault="007F6BB2" w:rsidP="005D2682">
            <w:pPr>
              <w:spacing w:line="240" w:lineRule="auto"/>
              <w:rPr>
                <w:rFonts w:eastAsia="Times New Roman"/>
                <w:sz w:val="24"/>
                <w:lang w:bidi="en-US"/>
              </w:rPr>
            </w:pPr>
            <w:r w:rsidRPr="00BB1942">
              <w:rPr>
                <w:rFonts w:eastAsia="Times New Roman"/>
                <w:sz w:val="24"/>
                <w:lang w:bidi="en-US"/>
              </w:rPr>
              <w:t>Approved by:</w:t>
            </w:r>
          </w:p>
          <w:p w14:paraId="1470838B" w14:textId="77777777" w:rsidR="007F6BB2" w:rsidRPr="00BB1942" w:rsidRDefault="007F6BB2" w:rsidP="005D2682">
            <w:pPr>
              <w:spacing w:line="240" w:lineRule="auto"/>
              <w:rPr>
                <w:rFonts w:eastAsia="Times New Roman"/>
                <w:sz w:val="24"/>
                <w:lang w:bidi="en-US"/>
              </w:rPr>
            </w:pPr>
          </w:p>
          <w:p w14:paraId="3B7336CD" w14:textId="281FF323" w:rsidR="007F6BB2" w:rsidRPr="00BB1942" w:rsidRDefault="007F6BB2" w:rsidP="005D2682">
            <w:pPr>
              <w:spacing w:line="240" w:lineRule="auto"/>
              <w:rPr>
                <w:rFonts w:eastAsia="Times New Roman"/>
                <w:sz w:val="24"/>
                <w:lang w:bidi="en-US"/>
              </w:rPr>
            </w:pPr>
          </w:p>
        </w:tc>
        <w:tc>
          <w:tcPr>
            <w:tcW w:w="900" w:type="dxa"/>
            <w:vAlign w:val="center"/>
          </w:tcPr>
          <w:p w14:paraId="4E0A1F01" w14:textId="77777777" w:rsidR="007F6BB2" w:rsidRPr="00BB1942" w:rsidRDefault="007F6BB2" w:rsidP="005D2682">
            <w:pPr>
              <w:spacing w:line="240" w:lineRule="auto"/>
              <w:rPr>
                <w:rFonts w:eastAsia="Times New Roman"/>
                <w:sz w:val="24"/>
                <w:lang w:bidi="en-US"/>
              </w:rPr>
            </w:pPr>
            <w:r w:rsidRPr="00BB1942">
              <w:rPr>
                <w:rFonts w:eastAsia="Times New Roman"/>
                <w:sz w:val="24"/>
                <w:lang w:bidi="en-US"/>
              </w:rPr>
              <w:t>FNAL</w:t>
            </w:r>
          </w:p>
        </w:tc>
        <w:tc>
          <w:tcPr>
            <w:tcW w:w="1440" w:type="dxa"/>
            <w:vAlign w:val="center"/>
          </w:tcPr>
          <w:p w14:paraId="75543C9B" w14:textId="77777777" w:rsidR="007F6BB2" w:rsidRPr="00BB1942" w:rsidRDefault="007F6BB2" w:rsidP="005D2682">
            <w:pPr>
              <w:spacing w:line="240" w:lineRule="auto"/>
              <w:rPr>
                <w:rFonts w:eastAsia="Times New Roman"/>
                <w:sz w:val="24"/>
                <w:lang w:bidi="en-US"/>
              </w:rPr>
            </w:pPr>
            <w:r w:rsidRPr="00BB1942">
              <w:rPr>
                <w:rFonts w:eastAsia="Times New Roman"/>
                <w:sz w:val="24"/>
                <w:lang w:bidi="en-US"/>
              </w:rPr>
              <w:t>email</w:t>
            </w:r>
          </w:p>
        </w:tc>
        <w:tc>
          <w:tcPr>
            <w:tcW w:w="1918" w:type="dxa"/>
            <w:vAlign w:val="center"/>
          </w:tcPr>
          <w:p w14:paraId="3BA5FEF2" w14:textId="77777777" w:rsidR="007F6BB2" w:rsidRPr="00BB1942" w:rsidRDefault="007F6BB2" w:rsidP="005D2682">
            <w:pPr>
              <w:spacing w:line="240" w:lineRule="auto"/>
              <w:rPr>
                <w:rFonts w:eastAsia="Times New Roman"/>
                <w:sz w:val="24"/>
                <w:lang w:bidi="en-US"/>
              </w:rPr>
            </w:pPr>
            <w:r w:rsidRPr="00BB1942">
              <w:rPr>
                <w:rFonts w:eastAsia="Times New Roman"/>
                <w:sz w:val="24"/>
                <w:lang w:bidi="en-US"/>
              </w:rPr>
              <w:t xml:space="preserve">See Teamcenter </w:t>
            </w:r>
          </w:p>
          <w:p w14:paraId="6A324E79" w14:textId="77777777" w:rsidR="007F6BB2" w:rsidRPr="00BB1942" w:rsidRDefault="007F6BB2" w:rsidP="005D2682">
            <w:pPr>
              <w:spacing w:line="240" w:lineRule="auto"/>
              <w:rPr>
                <w:rFonts w:eastAsia="Times New Roman"/>
                <w:sz w:val="24"/>
                <w:lang w:bidi="en-US"/>
              </w:rPr>
            </w:pPr>
            <w:r w:rsidRPr="00BB1942">
              <w:rPr>
                <w:rFonts w:eastAsia="Times New Roman"/>
                <w:sz w:val="24"/>
                <w:lang w:bidi="en-US"/>
              </w:rPr>
              <w:t>e-signature</w:t>
            </w:r>
          </w:p>
        </w:tc>
      </w:tr>
      <w:tr w:rsidR="007F6BB2" w:rsidRPr="00BB1942" w14:paraId="41F06A38" w14:textId="77777777" w:rsidTr="005D2682">
        <w:trPr>
          <w:trHeight w:val="440"/>
        </w:trPr>
        <w:tc>
          <w:tcPr>
            <w:tcW w:w="5030" w:type="dxa"/>
          </w:tcPr>
          <w:p w14:paraId="46EBE376" w14:textId="77777777" w:rsidR="007F6BB2" w:rsidRPr="00BB1942" w:rsidRDefault="007F6BB2" w:rsidP="005D2682">
            <w:pPr>
              <w:spacing w:line="240" w:lineRule="auto"/>
              <w:rPr>
                <w:rFonts w:eastAsia="Times New Roman"/>
                <w:sz w:val="24"/>
                <w:lang w:bidi="en-US"/>
              </w:rPr>
            </w:pPr>
            <w:r w:rsidRPr="00BB1942">
              <w:rPr>
                <w:rFonts w:eastAsia="Times New Roman"/>
                <w:sz w:val="24"/>
                <w:lang w:bidi="en-US"/>
              </w:rPr>
              <w:t>Approved by:</w:t>
            </w:r>
          </w:p>
          <w:p w14:paraId="6281FCC8" w14:textId="6CBF3F7B" w:rsidR="007F6BB2" w:rsidRPr="00BB1942" w:rsidRDefault="007F6BB2" w:rsidP="005D2682">
            <w:pPr>
              <w:spacing w:line="240" w:lineRule="auto"/>
              <w:rPr>
                <w:rFonts w:eastAsia="Times New Roman"/>
                <w:sz w:val="24"/>
                <w:lang w:bidi="en-US"/>
              </w:rPr>
            </w:pPr>
            <w:r>
              <w:rPr>
                <w:rFonts w:eastAsia="Times New Roman"/>
                <w:sz w:val="24"/>
                <w:lang w:bidi="en-US"/>
              </w:rPr>
              <w:br/>
            </w:r>
          </w:p>
        </w:tc>
        <w:tc>
          <w:tcPr>
            <w:tcW w:w="900" w:type="dxa"/>
            <w:vAlign w:val="center"/>
          </w:tcPr>
          <w:p w14:paraId="2FCB7979" w14:textId="77777777" w:rsidR="007F6BB2" w:rsidRPr="00BB1942" w:rsidRDefault="007F6BB2" w:rsidP="005D2682">
            <w:pPr>
              <w:spacing w:line="240" w:lineRule="auto"/>
              <w:rPr>
                <w:rFonts w:eastAsia="Times New Roman"/>
                <w:sz w:val="24"/>
                <w:lang w:bidi="en-US"/>
              </w:rPr>
            </w:pPr>
            <w:r w:rsidRPr="00BB1942">
              <w:rPr>
                <w:rFonts w:eastAsia="Times New Roman"/>
                <w:sz w:val="24"/>
                <w:lang w:bidi="en-US"/>
              </w:rPr>
              <w:t>FNAL</w:t>
            </w:r>
          </w:p>
        </w:tc>
        <w:tc>
          <w:tcPr>
            <w:tcW w:w="1440" w:type="dxa"/>
            <w:vAlign w:val="center"/>
          </w:tcPr>
          <w:p w14:paraId="2BFFD141" w14:textId="77777777" w:rsidR="007F6BB2" w:rsidRPr="00BB1942" w:rsidRDefault="007F6BB2" w:rsidP="005D2682">
            <w:pPr>
              <w:spacing w:line="240" w:lineRule="auto"/>
              <w:rPr>
                <w:rFonts w:eastAsia="Times New Roman"/>
                <w:sz w:val="24"/>
                <w:lang w:bidi="en-US"/>
              </w:rPr>
            </w:pPr>
            <w:r w:rsidRPr="00BB1942">
              <w:rPr>
                <w:rFonts w:eastAsia="Times New Roman"/>
                <w:sz w:val="24"/>
                <w:lang w:bidi="en-US"/>
              </w:rPr>
              <w:t>email</w:t>
            </w:r>
          </w:p>
        </w:tc>
        <w:tc>
          <w:tcPr>
            <w:tcW w:w="1918" w:type="dxa"/>
            <w:vAlign w:val="center"/>
          </w:tcPr>
          <w:p w14:paraId="100B6A3B" w14:textId="77777777" w:rsidR="007F6BB2" w:rsidRPr="00BB1942" w:rsidRDefault="007F6BB2" w:rsidP="005D2682">
            <w:pPr>
              <w:spacing w:line="240" w:lineRule="auto"/>
              <w:rPr>
                <w:rFonts w:eastAsia="Times New Roman"/>
                <w:sz w:val="24"/>
                <w:lang w:bidi="en-US"/>
              </w:rPr>
            </w:pPr>
            <w:r w:rsidRPr="00BB1942">
              <w:rPr>
                <w:rFonts w:eastAsia="Times New Roman"/>
                <w:sz w:val="24"/>
                <w:lang w:bidi="en-US"/>
              </w:rPr>
              <w:t xml:space="preserve">See Teamcenter </w:t>
            </w:r>
          </w:p>
          <w:p w14:paraId="20F71514" w14:textId="77777777" w:rsidR="007F6BB2" w:rsidRPr="00BB1942" w:rsidRDefault="007F6BB2" w:rsidP="005D2682">
            <w:pPr>
              <w:spacing w:line="240" w:lineRule="auto"/>
              <w:rPr>
                <w:rFonts w:eastAsia="Times New Roman"/>
                <w:sz w:val="24"/>
                <w:lang w:bidi="en-US"/>
              </w:rPr>
            </w:pPr>
            <w:r w:rsidRPr="00BB1942">
              <w:rPr>
                <w:rFonts w:eastAsia="Times New Roman"/>
                <w:sz w:val="24"/>
                <w:lang w:bidi="en-US"/>
              </w:rPr>
              <w:t>e-signature</w:t>
            </w:r>
          </w:p>
        </w:tc>
      </w:tr>
      <w:tr w:rsidR="007F6BB2" w:rsidRPr="00BB1942" w14:paraId="58C30A44" w14:textId="77777777" w:rsidTr="005D2682">
        <w:trPr>
          <w:trHeight w:val="480"/>
        </w:trPr>
        <w:tc>
          <w:tcPr>
            <w:tcW w:w="5030" w:type="dxa"/>
          </w:tcPr>
          <w:p w14:paraId="3F27CAE6" w14:textId="77777777" w:rsidR="007F6BB2" w:rsidRPr="00BB1942" w:rsidRDefault="007F6BB2" w:rsidP="005D2682">
            <w:pPr>
              <w:spacing w:line="240" w:lineRule="auto"/>
              <w:rPr>
                <w:rFonts w:eastAsia="Times New Roman"/>
                <w:sz w:val="24"/>
                <w:lang w:bidi="en-US"/>
              </w:rPr>
            </w:pPr>
            <w:r w:rsidRPr="00BB1942">
              <w:rPr>
                <w:rFonts w:eastAsia="Times New Roman"/>
                <w:sz w:val="24"/>
                <w:lang w:bidi="en-US"/>
              </w:rPr>
              <w:t>Approved by:</w:t>
            </w:r>
          </w:p>
          <w:p w14:paraId="749FAA40" w14:textId="77777777" w:rsidR="007F6BB2" w:rsidRPr="00BB1942" w:rsidRDefault="007F6BB2" w:rsidP="005D2682">
            <w:pPr>
              <w:spacing w:line="240" w:lineRule="auto"/>
              <w:rPr>
                <w:rFonts w:eastAsia="Times New Roman"/>
                <w:sz w:val="24"/>
                <w:lang w:bidi="en-US"/>
              </w:rPr>
            </w:pPr>
          </w:p>
          <w:p w14:paraId="2C534B24" w14:textId="77777777" w:rsidR="007F6BB2" w:rsidRPr="00BB1942" w:rsidRDefault="007F6BB2" w:rsidP="005D2682">
            <w:pPr>
              <w:spacing w:line="240" w:lineRule="auto"/>
              <w:rPr>
                <w:rFonts w:eastAsia="Times New Roman"/>
                <w:sz w:val="24"/>
                <w:lang w:bidi="en-US"/>
              </w:rPr>
            </w:pPr>
          </w:p>
        </w:tc>
        <w:tc>
          <w:tcPr>
            <w:tcW w:w="900" w:type="dxa"/>
            <w:vAlign w:val="center"/>
          </w:tcPr>
          <w:p w14:paraId="12768184" w14:textId="77777777" w:rsidR="007F6BB2" w:rsidRPr="00BB1942" w:rsidRDefault="007F6BB2" w:rsidP="005D2682">
            <w:pPr>
              <w:spacing w:line="240" w:lineRule="auto"/>
              <w:rPr>
                <w:rFonts w:eastAsia="Times New Roman"/>
                <w:sz w:val="24"/>
                <w:lang w:bidi="en-US"/>
              </w:rPr>
            </w:pPr>
            <w:r w:rsidRPr="00BB1942">
              <w:rPr>
                <w:rFonts w:eastAsia="Times New Roman"/>
                <w:sz w:val="24"/>
                <w:lang w:bidi="en-US"/>
              </w:rPr>
              <w:t>FNAL</w:t>
            </w:r>
          </w:p>
        </w:tc>
        <w:tc>
          <w:tcPr>
            <w:tcW w:w="1440" w:type="dxa"/>
            <w:vAlign w:val="center"/>
          </w:tcPr>
          <w:p w14:paraId="67536BD5" w14:textId="77777777" w:rsidR="007F6BB2" w:rsidRPr="00BB1942" w:rsidRDefault="007F6BB2" w:rsidP="005D2682">
            <w:pPr>
              <w:spacing w:line="240" w:lineRule="auto"/>
              <w:rPr>
                <w:rFonts w:eastAsia="Times New Roman"/>
                <w:sz w:val="24"/>
                <w:lang w:bidi="en-US"/>
              </w:rPr>
            </w:pPr>
            <w:r w:rsidRPr="00BB1942">
              <w:rPr>
                <w:rFonts w:eastAsia="Times New Roman"/>
                <w:sz w:val="24"/>
                <w:lang w:bidi="en-US"/>
              </w:rPr>
              <w:t>email</w:t>
            </w:r>
          </w:p>
        </w:tc>
        <w:tc>
          <w:tcPr>
            <w:tcW w:w="1918" w:type="dxa"/>
            <w:vAlign w:val="center"/>
          </w:tcPr>
          <w:p w14:paraId="065CC424" w14:textId="77777777" w:rsidR="007F6BB2" w:rsidRPr="00BB1942" w:rsidRDefault="007F6BB2" w:rsidP="005D2682">
            <w:pPr>
              <w:spacing w:line="240" w:lineRule="auto"/>
              <w:rPr>
                <w:rFonts w:eastAsia="Times New Roman"/>
                <w:sz w:val="24"/>
                <w:lang w:bidi="en-US"/>
              </w:rPr>
            </w:pPr>
            <w:r w:rsidRPr="00BB1942">
              <w:rPr>
                <w:rFonts w:eastAsia="Times New Roman"/>
                <w:sz w:val="24"/>
                <w:lang w:bidi="en-US"/>
              </w:rPr>
              <w:t xml:space="preserve">See Teamcenter </w:t>
            </w:r>
          </w:p>
          <w:p w14:paraId="2FDD52ED" w14:textId="77777777" w:rsidR="007F6BB2" w:rsidRPr="00BB1942" w:rsidRDefault="007F6BB2" w:rsidP="005D2682">
            <w:pPr>
              <w:spacing w:line="240" w:lineRule="auto"/>
              <w:rPr>
                <w:rFonts w:eastAsia="Times New Roman"/>
                <w:sz w:val="24"/>
                <w:lang w:bidi="en-US"/>
              </w:rPr>
            </w:pPr>
            <w:r w:rsidRPr="00BB1942">
              <w:rPr>
                <w:rFonts w:eastAsia="Times New Roman"/>
                <w:sz w:val="24"/>
                <w:lang w:bidi="en-US"/>
              </w:rPr>
              <w:t>e-signature</w:t>
            </w:r>
          </w:p>
        </w:tc>
      </w:tr>
      <w:tr w:rsidR="007F6BB2" w:rsidRPr="00BB1942" w14:paraId="21BA18AC" w14:textId="77777777" w:rsidTr="005D2682">
        <w:trPr>
          <w:trHeight w:val="480"/>
        </w:trPr>
        <w:tc>
          <w:tcPr>
            <w:tcW w:w="5030" w:type="dxa"/>
          </w:tcPr>
          <w:p w14:paraId="4D6DA712" w14:textId="77777777" w:rsidR="007F6BB2" w:rsidRPr="00BB1942" w:rsidRDefault="007F6BB2" w:rsidP="005D2682">
            <w:pPr>
              <w:spacing w:line="240" w:lineRule="auto"/>
              <w:rPr>
                <w:rFonts w:eastAsia="Times New Roman"/>
                <w:sz w:val="24"/>
                <w:lang w:bidi="en-US"/>
              </w:rPr>
            </w:pPr>
            <w:r w:rsidRPr="00BB1942">
              <w:rPr>
                <w:rFonts w:eastAsia="Times New Roman"/>
                <w:sz w:val="24"/>
                <w:lang w:bidi="en-US"/>
              </w:rPr>
              <w:t>Approved by:</w:t>
            </w:r>
          </w:p>
          <w:p w14:paraId="02AF4B9D" w14:textId="77777777" w:rsidR="007F6BB2" w:rsidRPr="00BB1942" w:rsidRDefault="007F6BB2" w:rsidP="005D2682">
            <w:pPr>
              <w:spacing w:line="240" w:lineRule="auto"/>
              <w:rPr>
                <w:rFonts w:eastAsia="Times New Roman"/>
                <w:sz w:val="24"/>
                <w:lang w:bidi="en-US"/>
              </w:rPr>
            </w:pPr>
          </w:p>
          <w:p w14:paraId="19F472FF" w14:textId="77777777" w:rsidR="007F6BB2" w:rsidRPr="00BB1942" w:rsidRDefault="007F6BB2" w:rsidP="005D2682">
            <w:pPr>
              <w:spacing w:line="240" w:lineRule="auto"/>
              <w:rPr>
                <w:rFonts w:eastAsia="Times New Roman"/>
                <w:sz w:val="24"/>
                <w:lang w:bidi="en-US"/>
              </w:rPr>
            </w:pPr>
          </w:p>
        </w:tc>
        <w:tc>
          <w:tcPr>
            <w:tcW w:w="900" w:type="dxa"/>
            <w:vAlign w:val="center"/>
          </w:tcPr>
          <w:p w14:paraId="51EC5384" w14:textId="77777777" w:rsidR="007F6BB2" w:rsidRPr="00BB1942" w:rsidRDefault="007F6BB2" w:rsidP="005D2682">
            <w:pPr>
              <w:spacing w:line="240" w:lineRule="auto"/>
              <w:rPr>
                <w:rFonts w:eastAsia="Times New Roman"/>
                <w:sz w:val="24"/>
                <w:lang w:bidi="en-US"/>
              </w:rPr>
            </w:pPr>
            <w:r w:rsidRPr="00BB1942">
              <w:rPr>
                <w:rFonts w:eastAsia="Times New Roman"/>
                <w:sz w:val="24"/>
                <w:lang w:bidi="en-US"/>
              </w:rPr>
              <w:t>FNAL</w:t>
            </w:r>
          </w:p>
        </w:tc>
        <w:tc>
          <w:tcPr>
            <w:tcW w:w="1440" w:type="dxa"/>
            <w:vAlign w:val="center"/>
          </w:tcPr>
          <w:p w14:paraId="724CC63E" w14:textId="77777777" w:rsidR="007F6BB2" w:rsidRPr="00BB1942" w:rsidRDefault="007F6BB2" w:rsidP="005D2682">
            <w:pPr>
              <w:spacing w:line="240" w:lineRule="auto"/>
              <w:rPr>
                <w:rFonts w:eastAsia="Times New Roman"/>
                <w:sz w:val="24"/>
                <w:lang w:bidi="en-US"/>
              </w:rPr>
            </w:pPr>
            <w:r w:rsidRPr="00BB1942">
              <w:rPr>
                <w:rFonts w:eastAsia="Times New Roman"/>
                <w:sz w:val="24"/>
                <w:lang w:bidi="en-US"/>
              </w:rPr>
              <w:t>email</w:t>
            </w:r>
          </w:p>
        </w:tc>
        <w:tc>
          <w:tcPr>
            <w:tcW w:w="1918" w:type="dxa"/>
            <w:vAlign w:val="center"/>
          </w:tcPr>
          <w:p w14:paraId="065E29D2" w14:textId="77777777" w:rsidR="007F6BB2" w:rsidRPr="00BB1942" w:rsidRDefault="007F6BB2" w:rsidP="005D2682">
            <w:pPr>
              <w:spacing w:line="240" w:lineRule="auto"/>
              <w:rPr>
                <w:rFonts w:eastAsia="Times New Roman"/>
                <w:sz w:val="24"/>
                <w:lang w:bidi="en-US"/>
              </w:rPr>
            </w:pPr>
            <w:r w:rsidRPr="00BB1942">
              <w:rPr>
                <w:rFonts w:eastAsia="Times New Roman"/>
                <w:sz w:val="24"/>
                <w:lang w:bidi="en-US"/>
              </w:rPr>
              <w:t xml:space="preserve">See Teamcenter </w:t>
            </w:r>
          </w:p>
          <w:p w14:paraId="657702FA" w14:textId="77777777" w:rsidR="007F6BB2" w:rsidRPr="00BB1942" w:rsidRDefault="007F6BB2" w:rsidP="005D2682">
            <w:pPr>
              <w:spacing w:line="240" w:lineRule="auto"/>
              <w:rPr>
                <w:rFonts w:eastAsia="Times New Roman"/>
                <w:sz w:val="24"/>
                <w:lang w:bidi="en-US"/>
              </w:rPr>
            </w:pPr>
            <w:r w:rsidRPr="00BB1942">
              <w:rPr>
                <w:rFonts w:eastAsia="Times New Roman"/>
                <w:sz w:val="24"/>
                <w:lang w:bidi="en-US"/>
              </w:rPr>
              <w:t>e-signature</w:t>
            </w:r>
          </w:p>
        </w:tc>
      </w:tr>
      <w:tr w:rsidR="007F6BB2" w:rsidRPr="00BB1942" w14:paraId="1E94147A" w14:textId="77777777" w:rsidTr="005D2682">
        <w:trPr>
          <w:trHeight w:val="480"/>
        </w:trPr>
        <w:tc>
          <w:tcPr>
            <w:tcW w:w="5030" w:type="dxa"/>
          </w:tcPr>
          <w:p w14:paraId="7B514EE1" w14:textId="77777777" w:rsidR="007F6BB2" w:rsidRPr="00BB1942" w:rsidRDefault="007F6BB2" w:rsidP="005D2682">
            <w:pPr>
              <w:spacing w:line="240" w:lineRule="auto"/>
              <w:rPr>
                <w:rFonts w:eastAsia="Times New Roman"/>
                <w:sz w:val="24"/>
                <w:lang w:bidi="en-US"/>
              </w:rPr>
            </w:pPr>
            <w:r w:rsidRPr="00BB1942">
              <w:rPr>
                <w:rFonts w:eastAsia="Times New Roman"/>
                <w:sz w:val="24"/>
                <w:lang w:bidi="en-US"/>
              </w:rPr>
              <w:t>Approved by:</w:t>
            </w:r>
          </w:p>
          <w:p w14:paraId="794C0A1E" w14:textId="77777777" w:rsidR="007F6BB2" w:rsidRPr="00BB1942" w:rsidRDefault="007F6BB2" w:rsidP="005D2682">
            <w:pPr>
              <w:spacing w:line="240" w:lineRule="auto"/>
              <w:rPr>
                <w:rFonts w:eastAsia="Times New Roman"/>
                <w:sz w:val="24"/>
                <w:lang w:bidi="en-US"/>
              </w:rPr>
            </w:pPr>
          </w:p>
          <w:p w14:paraId="752D0ED1" w14:textId="77777777" w:rsidR="007F6BB2" w:rsidRPr="00BB1942" w:rsidRDefault="007F6BB2" w:rsidP="005D2682">
            <w:pPr>
              <w:spacing w:line="240" w:lineRule="auto"/>
              <w:rPr>
                <w:rFonts w:eastAsia="Times New Roman"/>
                <w:sz w:val="24"/>
                <w:lang w:bidi="en-US"/>
              </w:rPr>
            </w:pPr>
          </w:p>
        </w:tc>
        <w:tc>
          <w:tcPr>
            <w:tcW w:w="900" w:type="dxa"/>
            <w:vAlign w:val="center"/>
            <w:hideMark/>
          </w:tcPr>
          <w:p w14:paraId="5C9E53BF" w14:textId="77777777" w:rsidR="007F6BB2" w:rsidRPr="00BB1942" w:rsidRDefault="007F6BB2" w:rsidP="005D2682">
            <w:pPr>
              <w:spacing w:line="240" w:lineRule="auto"/>
              <w:rPr>
                <w:rFonts w:eastAsia="Times New Roman"/>
                <w:sz w:val="24"/>
                <w:lang w:bidi="en-US"/>
              </w:rPr>
            </w:pPr>
            <w:r w:rsidRPr="00BB1942">
              <w:rPr>
                <w:rFonts w:eastAsia="Times New Roman"/>
                <w:sz w:val="24"/>
                <w:lang w:bidi="en-US"/>
              </w:rPr>
              <w:t>FNAL</w:t>
            </w:r>
          </w:p>
        </w:tc>
        <w:tc>
          <w:tcPr>
            <w:tcW w:w="1440" w:type="dxa"/>
            <w:vAlign w:val="center"/>
            <w:hideMark/>
          </w:tcPr>
          <w:p w14:paraId="40FFAEE9" w14:textId="77777777" w:rsidR="007F6BB2" w:rsidRPr="00BB1942" w:rsidRDefault="007F6BB2" w:rsidP="005D2682">
            <w:pPr>
              <w:spacing w:line="240" w:lineRule="auto"/>
              <w:rPr>
                <w:rFonts w:eastAsia="Times New Roman"/>
                <w:sz w:val="24"/>
                <w:lang w:bidi="en-US"/>
              </w:rPr>
            </w:pPr>
            <w:r w:rsidRPr="00BB1942">
              <w:rPr>
                <w:rFonts w:eastAsia="Times New Roman"/>
                <w:sz w:val="24"/>
                <w:lang w:bidi="en-US"/>
              </w:rPr>
              <w:t>email</w:t>
            </w:r>
          </w:p>
        </w:tc>
        <w:tc>
          <w:tcPr>
            <w:tcW w:w="1918" w:type="dxa"/>
            <w:vAlign w:val="center"/>
          </w:tcPr>
          <w:p w14:paraId="2BE60965" w14:textId="77777777" w:rsidR="007F6BB2" w:rsidRPr="00BB1942" w:rsidRDefault="007F6BB2" w:rsidP="005D2682">
            <w:pPr>
              <w:spacing w:line="240" w:lineRule="auto"/>
              <w:rPr>
                <w:rFonts w:eastAsia="Times New Roman"/>
                <w:sz w:val="24"/>
                <w:lang w:bidi="en-US"/>
              </w:rPr>
            </w:pPr>
            <w:r w:rsidRPr="00BB1942">
              <w:rPr>
                <w:rFonts w:eastAsia="Times New Roman"/>
                <w:sz w:val="24"/>
                <w:lang w:bidi="en-US"/>
              </w:rPr>
              <w:t xml:space="preserve">See Teamcenter </w:t>
            </w:r>
          </w:p>
          <w:p w14:paraId="33033EFC" w14:textId="77777777" w:rsidR="007F6BB2" w:rsidRPr="00BB1942" w:rsidRDefault="007F6BB2" w:rsidP="005D2682">
            <w:pPr>
              <w:spacing w:line="240" w:lineRule="auto"/>
              <w:rPr>
                <w:rFonts w:eastAsia="Times New Roman"/>
                <w:sz w:val="24"/>
                <w:lang w:bidi="en-US"/>
              </w:rPr>
            </w:pPr>
            <w:r w:rsidRPr="00BB1942">
              <w:rPr>
                <w:rFonts w:eastAsia="Times New Roman"/>
                <w:sz w:val="24"/>
                <w:lang w:bidi="en-US"/>
              </w:rPr>
              <w:t>e-signature</w:t>
            </w:r>
          </w:p>
        </w:tc>
      </w:tr>
    </w:tbl>
    <w:p w14:paraId="31E25860" w14:textId="77777777" w:rsidR="007F6BB2" w:rsidRPr="00BB1942" w:rsidRDefault="007F6BB2" w:rsidP="007F6BB2">
      <w:pPr>
        <w:spacing w:line="240" w:lineRule="auto"/>
        <w:jc w:val="center"/>
        <w:rPr>
          <w:rFonts w:eastAsia="Times New Roman"/>
          <w:b/>
          <w:sz w:val="24"/>
          <w:lang w:eastAsia="en-IN"/>
        </w:rPr>
      </w:pPr>
    </w:p>
    <w:p w14:paraId="4CF141C4" w14:textId="77777777" w:rsidR="007F6BB2" w:rsidRDefault="007F6BB2" w:rsidP="00B40568">
      <w:pPr>
        <w:spacing w:line="240" w:lineRule="auto"/>
        <w:rPr>
          <w:rFonts w:ascii="Helvetica" w:hAnsi="Helvetica"/>
          <w:noProof/>
          <w:sz w:val="22"/>
          <w:szCs w:val="22"/>
        </w:rPr>
      </w:pPr>
    </w:p>
    <w:p w14:paraId="506ACA2D" w14:textId="2BDAF970" w:rsidR="007F6BB2" w:rsidRDefault="007F6BB2" w:rsidP="00B40568">
      <w:pPr>
        <w:spacing w:line="240" w:lineRule="auto"/>
        <w:rPr>
          <w:rFonts w:ascii="Helvetica" w:hAnsi="Helvetica"/>
          <w:noProof/>
          <w:sz w:val="22"/>
          <w:szCs w:val="22"/>
        </w:rPr>
      </w:pPr>
    </w:p>
    <w:p w14:paraId="0AA01668" w14:textId="3A8849A8" w:rsidR="007F6BB2" w:rsidRDefault="007F6BB2" w:rsidP="00B40568">
      <w:pPr>
        <w:spacing w:line="240" w:lineRule="auto"/>
        <w:rPr>
          <w:rFonts w:ascii="Helvetica" w:hAnsi="Helvetica"/>
          <w:noProof/>
          <w:sz w:val="22"/>
          <w:szCs w:val="22"/>
        </w:rPr>
      </w:pPr>
    </w:p>
    <w:p w14:paraId="197E7C83" w14:textId="247B7633" w:rsidR="007F6BB2" w:rsidRDefault="007F6BB2" w:rsidP="00B40568">
      <w:pPr>
        <w:spacing w:line="240" w:lineRule="auto"/>
        <w:rPr>
          <w:rFonts w:ascii="Helvetica" w:hAnsi="Helvetica"/>
          <w:noProof/>
          <w:sz w:val="22"/>
          <w:szCs w:val="22"/>
        </w:rPr>
      </w:pPr>
    </w:p>
    <w:p w14:paraId="2F723661" w14:textId="77777777" w:rsidR="007F6BB2" w:rsidRDefault="007F6BB2" w:rsidP="00B40568">
      <w:pPr>
        <w:spacing w:line="240" w:lineRule="auto"/>
        <w:rPr>
          <w:rFonts w:ascii="Helvetica" w:hAnsi="Helvetica"/>
          <w:noProof/>
          <w:sz w:val="22"/>
          <w:szCs w:val="22"/>
        </w:rPr>
      </w:pPr>
    </w:p>
    <w:p w14:paraId="75AFA9BB" w14:textId="112D9FEB" w:rsidR="007F6BB2" w:rsidRPr="007F6BB2" w:rsidRDefault="007F6BB2" w:rsidP="007F6BB2">
      <w:pPr>
        <w:rPr>
          <w:sz w:val="24"/>
        </w:rPr>
        <w:sectPr w:rsidR="007F6BB2" w:rsidRPr="007F6BB2" w:rsidSect="005D2682">
          <w:type w:val="continuous"/>
          <w:pgSz w:w="12240" w:h="15840" w:code="1"/>
          <w:pgMar w:top="540" w:right="1440" w:bottom="1440" w:left="1440" w:header="576" w:footer="0" w:gutter="0"/>
          <w:cols w:space="720"/>
          <w:docGrid w:linePitch="360"/>
        </w:sectPr>
      </w:pPr>
    </w:p>
    <w:p w14:paraId="1F0D17DC" w14:textId="586D584F" w:rsidR="001C5B25" w:rsidRDefault="001C5B25" w:rsidP="00B40568">
      <w:pPr>
        <w:spacing w:line="240" w:lineRule="auto"/>
        <w:rPr>
          <w:sz w:val="24"/>
        </w:rPr>
      </w:pPr>
    </w:p>
    <w:p w14:paraId="7AE5AEBC" w14:textId="527E311C" w:rsidR="00B40568" w:rsidRPr="001422C0" w:rsidRDefault="00B40568" w:rsidP="00CE3CBA">
      <w:pPr>
        <w:tabs>
          <w:tab w:val="clear" w:pos="1714"/>
        </w:tabs>
        <w:spacing w:line="240" w:lineRule="auto"/>
        <w:rPr>
          <w:sz w:val="24"/>
        </w:rPr>
        <w:sectPr w:rsidR="00B40568" w:rsidRPr="001422C0" w:rsidSect="00860E3A">
          <w:type w:val="continuous"/>
          <w:pgSz w:w="12240" w:h="15840" w:code="1"/>
          <w:pgMar w:top="540" w:right="1440" w:bottom="1440" w:left="1440" w:header="432" w:footer="0" w:gutter="0"/>
          <w:cols w:num="2" w:space="720"/>
          <w:docGrid w:linePitch="360"/>
        </w:sectPr>
      </w:pPr>
    </w:p>
    <w:p w14:paraId="7C001DFA" w14:textId="6C94032D" w:rsidR="00907327" w:rsidRPr="001422C0" w:rsidRDefault="00907327" w:rsidP="00907327">
      <w:pPr>
        <w:spacing w:line="240" w:lineRule="auto"/>
        <w:rPr>
          <w:sz w:val="24"/>
        </w:rPr>
        <w:sectPr w:rsidR="00907327" w:rsidRPr="001422C0" w:rsidSect="005D2682">
          <w:headerReference w:type="default" r:id="rId17"/>
          <w:footerReference w:type="default" r:id="rId18"/>
          <w:type w:val="continuous"/>
          <w:pgSz w:w="12240" w:h="15840" w:code="1"/>
          <w:pgMar w:top="540" w:right="1440" w:bottom="1440" w:left="1440" w:header="576" w:footer="0" w:gutter="0"/>
          <w:cols w:num="2" w:space="720"/>
          <w:docGrid w:linePitch="360"/>
        </w:sectPr>
      </w:pPr>
    </w:p>
    <w:sdt>
      <w:sdtPr>
        <w:rPr>
          <w:rFonts w:ascii="Palatino" w:eastAsia="MS Mincho" w:hAnsi="Palatino" w:cs="Times New Roman"/>
          <w:color w:val="auto"/>
          <w:sz w:val="20"/>
          <w:szCs w:val="24"/>
        </w:rPr>
        <w:id w:val="908659403"/>
        <w:docPartObj>
          <w:docPartGallery w:val="Table of Contents"/>
          <w:docPartUnique/>
        </w:docPartObj>
      </w:sdtPr>
      <w:sdtEndPr>
        <w:rPr>
          <w:b/>
          <w:bCs/>
          <w:noProof/>
        </w:rPr>
      </w:sdtEndPr>
      <w:sdtContent>
        <w:p w14:paraId="0912A0DF" w14:textId="2EB2C3F8" w:rsidR="003F1651" w:rsidRDefault="003F1651">
          <w:pPr>
            <w:pStyle w:val="TOCHeading"/>
          </w:pPr>
          <w:r>
            <w:t>Table of Contents</w:t>
          </w:r>
        </w:p>
        <w:p w14:paraId="4DCA5C33" w14:textId="1FFC9111" w:rsidR="00E96F90" w:rsidRDefault="003F1651">
          <w:pPr>
            <w:pStyle w:val="TOC1"/>
            <w:tabs>
              <w:tab w:val="left" w:pos="400"/>
              <w:tab w:val="right" w:pos="9350"/>
            </w:tabs>
            <w:rPr>
              <w:rFonts w:asciiTheme="minorHAnsi" w:eastAsiaTheme="minorEastAsia" w:hAnsiTheme="minorHAnsi" w:cstheme="minorBidi"/>
              <w:noProof/>
              <w:sz w:val="22"/>
              <w:szCs w:val="22"/>
            </w:rPr>
          </w:pPr>
          <w:r w:rsidRPr="00503E63">
            <w:rPr>
              <w:rFonts w:ascii="Helvetica" w:hAnsi="Helvetica" w:cs="Helvetica"/>
              <w:sz w:val="22"/>
              <w:szCs w:val="22"/>
            </w:rPr>
            <w:fldChar w:fldCharType="begin"/>
          </w:r>
          <w:r w:rsidRPr="00503E63">
            <w:rPr>
              <w:rFonts w:ascii="Helvetica" w:hAnsi="Helvetica" w:cs="Helvetica"/>
              <w:sz w:val="22"/>
              <w:szCs w:val="22"/>
            </w:rPr>
            <w:instrText xml:space="preserve"> TOC \o "1-3" \h \z \u </w:instrText>
          </w:r>
          <w:r w:rsidRPr="00503E63">
            <w:rPr>
              <w:rFonts w:ascii="Helvetica" w:hAnsi="Helvetica" w:cs="Helvetica"/>
              <w:sz w:val="22"/>
              <w:szCs w:val="22"/>
            </w:rPr>
            <w:fldChar w:fldCharType="separate"/>
          </w:r>
          <w:hyperlink w:anchor="_Toc40450987" w:history="1">
            <w:r w:rsidR="00E96F90" w:rsidRPr="008D6833">
              <w:rPr>
                <w:rStyle w:val="Hyperlink"/>
                <w:noProof/>
              </w:rPr>
              <w:t>1.</w:t>
            </w:r>
            <w:r w:rsidR="00E96F90">
              <w:rPr>
                <w:rFonts w:asciiTheme="minorHAnsi" w:eastAsiaTheme="minorEastAsia" w:hAnsiTheme="minorHAnsi" w:cstheme="minorBidi"/>
                <w:noProof/>
                <w:sz w:val="22"/>
                <w:szCs w:val="22"/>
              </w:rPr>
              <w:tab/>
            </w:r>
            <w:r w:rsidR="00E96F90" w:rsidRPr="008D6833">
              <w:rPr>
                <w:rStyle w:val="Hyperlink"/>
                <w:noProof/>
              </w:rPr>
              <w:t>Purpose</w:t>
            </w:r>
            <w:r w:rsidR="00E96F90">
              <w:rPr>
                <w:noProof/>
                <w:webHidden/>
              </w:rPr>
              <w:tab/>
            </w:r>
            <w:r w:rsidR="00E96F90">
              <w:rPr>
                <w:noProof/>
                <w:webHidden/>
              </w:rPr>
              <w:fldChar w:fldCharType="begin"/>
            </w:r>
            <w:r w:rsidR="00E96F90">
              <w:rPr>
                <w:noProof/>
                <w:webHidden/>
              </w:rPr>
              <w:instrText xml:space="preserve"> PAGEREF _Toc40450987 \h </w:instrText>
            </w:r>
            <w:r w:rsidR="00E96F90">
              <w:rPr>
                <w:noProof/>
                <w:webHidden/>
              </w:rPr>
            </w:r>
            <w:r w:rsidR="00E96F90">
              <w:rPr>
                <w:noProof/>
                <w:webHidden/>
              </w:rPr>
              <w:fldChar w:fldCharType="separate"/>
            </w:r>
            <w:r w:rsidR="00E96F90">
              <w:rPr>
                <w:noProof/>
                <w:webHidden/>
              </w:rPr>
              <w:t>3</w:t>
            </w:r>
            <w:r w:rsidR="00E96F90">
              <w:rPr>
                <w:noProof/>
                <w:webHidden/>
              </w:rPr>
              <w:fldChar w:fldCharType="end"/>
            </w:r>
          </w:hyperlink>
        </w:p>
        <w:p w14:paraId="673FED83" w14:textId="37CF67DC" w:rsidR="00E96F90" w:rsidRDefault="004741D0">
          <w:pPr>
            <w:pStyle w:val="TOC1"/>
            <w:tabs>
              <w:tab w:val="left" w:pos="400"/>
              <w:tab w:val="right" w:pos="9350"/>
            </w:tabs>
            <w:rPr>
              <w:rFonts w:asciiTheme="minorHAnsi" w:eastAsiaTheme="minorEastAsia" w:hAnsiTheme="minorHAnsi" w:cstheme="minorBidi"/>
              <w:noProof/>
              <w:sz w:val="22"/>
              <w:szCs w:val="22"/>
            </w:rPr>
          </w:pPr>
          <w:hyperlink w:anchor="_Toc40450988" w:history="1">
            <w:r w:rsidR="00E96F90" w:rsidRPr="008D6833">
              <w:rPr>
                <w:rStyle w:val="Hyperlink"/>
                <w:noProof/>
              </w:rPr>
              <w:t>2.</w:t>
            </w:r>
            <w:r w:rsidR="00E96F90">
              <w:rPr>
                <w:rFonts w:asciiTheme="minorHAnsi" w:eastAsiaTheme="minorEastAsia" w:hAnsiTheme="minorHAnsi" w:cstheme="minorBidi"/>
                <w:noProof/>
                <w:sz w:val="22"/>
                <w:szCs w:val="22"/>
              </w:rPr>
              <w:tab/>
            </w:r>
            <w:r w:rsidR="00E96F90" w:rsidRPr="008D6833">
              <w:rPr>
                <w:rStyle w:val="Hyperlink"/>
                <w:noProof/>
              </w:rPr>
              <w:t>Scope</w:t>
            </w:r>
            <w:r w:rsidR="00E96F90">
              <w:rPr>
                <w:noProof/>
                <w:webHidden/>
              </w:rPr>
              <w:tab/>
            </w:r>
            <w:r w:rsidR="00E96F90">
              <w:rPr>
                <w:noProof/>
                <w:webHidden/>
              </w:rPr>
              <w:fldChar w:fldCharType="begin"/>
            </w:r>
            <w:r w:rsidR="00E96F90">
              <w:rPr>
                <w:noProof/>
                <w:webHidden/>
              </w:rPr>
              <w:instrText xml:space="preserve"> PAGEREF _Toc40450988 \h </w:instrText>
            </w:r>
            <w:r w:rsidR="00E96F90">
              <w:rPr>
                <w:noProof/>
                <w:webHidden/>
              </w:rPr>
            </w:r>
            <w:r w:rsidR="00E96F90">
              <w:rPr>
                <w:noProof/>
                <w:webHidden/>
              </w:rPr>
              <w:fldChar w:fldCharType="separate"/>
            </w:r>
            <w:r w:rsidR="00E96F90">
              <w:rPr>
                <w:noProof/>
                <w:webHidden/>
              </w:rPr>
              <w:t>4</w:t>
            </w:r>
            <w:r w:rsidR="00E96F90">
              <w:rPr>
                <w:noProof/>
                <w:webHidden/>
              </w:rPr>
              <w:fldChar w:fldCharType="end"/>
            </w:r>
          </w:hyperlink>
        </w:p>
        <w:p w14:paraId="1A87A464" w14:textId="45D8AAB1" w:rsidR="00E96F90" w:rsidRDefault="004741D0">
          <w:pPr>
            <w:pStyle w:val="TOC1"/>
            <w:tabs>
              <w:tab w:val="left" w:pos="400"/>
              <w:tab w:val="right" w:pos="9350"/>
            </w:tabs>
            <w:rPr>
              <w:rFonts w:asciiTheme="minorHAnsi" w:eastAsiaTheme="minorEastAsia" w:hAnsiTheme="minorHAnsi" w:cstheme="minorBidi"/>
              <w:noProof/>
              <w:sz w:val="22"/>
              <w:szCs w:val="22"/>
            </w:rPr>
          </w:pPr>
          <w:hyperlink w:anchor="_Toc40450989" w:history="1">
            <w:r w:rsidR="00E96F90" w:rsidRPr="008D6833">
              <w:rPr>
                <w:rStyle w:val="Hyperlink"/>
                <w:noProof/>
              </w:rPr>
              <w:t>3.</w:t>
            </w:r>
            <w:r w:rsidR="00E96F90">
              <w:rPr>
                <w:rFonts w:asciiTheme="minorHAnsi" w:eastAsiaTheme="minorEastAsia" w:hAnsiTheme="minorHAnsi" w:cstheme="minorBidi"/>
                <w:noProof/>
                <w:sz w:val="22"/>
                <w:szCs w:val="22"/>
              </w:rPr>
              <w:tab/>
            </w:r>
            <w:r w:rsidR="00E96F90" w:rsidRPr="008D6833">
              <w:rPr>
                <w:rStyle w:val="Hyperlink"/>
                <w:noProof/>
              </w:rPr>
              <w:t>Acronyms</w:t>
            </w:r>
            <w:r w:rsidR="00E96F90">
              <w:rPr>
                <w:noProof/>
                <w:webHidden/>
              </w:rPr>
              <w:tab/>
            </w:r>
            <w:r w:rsidR="00E96F90">
              <w:rPr>
                <w:noProof/>
                <w:webHidden/>
              </w:rPr>
              <w:fldChar w:fldCharType="begin"/>
            </w:r>
            <w:r w:rsidR="00E96F90">
              <w:rPr>
                <w:noProof/>
                <w:webHidden/>
              </w:rPr>
              <w:instrText xml:space="preserve"> PAGEREF _Toc40450989 \h </w:instrText>
            </w:r>
            <w:r w:rsidR="00E96F90">
              <w:rPr>
                <w:noProof/>
                <w:webHidden/>
              </w:rPr>
            </w:r>
            <w:r w:rsidR="00E96F90">
              <w:rPr>
                <w:noProof/>
                <w:webHidden/>
              </w:rPr>
              <w:fldChar w:fldCharType="separate"/>
            </w:r>
            <w:r w:rsidR="00E96F90">
              <w:rPr>
                <w:noProof/>
                <w:webHidden/>
              </w:rPr>
              <w:t>4</w:t>
            </w:r>
            <w:r w:rsidR="00E96F90">
              <w:rPr>
                <w:noProof/>
                <w:webHidden/>
              </w:rPr>
              <w:fldChar w:fldCharType="end"/>
            </w:r>
          </w:hyperlink>
        </w:p>
        <w:p w14:paraId="60BA5616" w14:textId="4FD1FEE0" w:rsidR="00E96F90" w:rsidRDefault="004741D0">
          <w:pPr>
            <w:pStyle w:val="TOC1"/>
            <w:tabs>
              <w:tab w:val="left" w:pos="400"/>
              <w:tab w:val="right" w:pos="9350"/>
            </w:tabs>
            <w:rPr>
              <w:rFonts w:asciiTheme="minorHAnsi" w:eastAsiaTheme="minorEastAsia" w:hAnsiTheme="minorHAnsi" w:cstheme="minorBidi"/>
              <w:noProof/>
              <w:sz w:val="22"/>
              <w:szCs w:val="22"/>
            </w:rPr>
          </w:pPr>
          <w:hyperlink w:anchor="_Toc40450990" w:history="1">
            <w:r w:rsidR="00E96F90" w:rsidRPr="008D6833">
              <w:rPr>
                <w:rStyle w:val="Hyperlink"/>
                <w:noProof/>
              </w:rPr>
              <w:t>4.</w:t>
            </w:r>
            <w:r w:rsidR="00E96F90">
              <w:rPr>
                <w:rFonts w:asciiTheme="minorHAnsi" w:eastAsiaTheme="minorEastAsia" w:hAnsiTheme="minorHAnsi" w:cstheme="minorBidi"/>
                <w:noProof/>
                <w:sz w:val="22"/>
                <w:szCs w:val="22"/>
              </w:rPr>
              <w:tab/>
            </w:r>
            <w:r w:rsidR="00E96F90" w:rsidRPr="008D6833">
              <w:rPr>
                <w:rStyle w:val="Hyperlink"/>
                <w:noProof/>
              </w:rPr>
              <w:t>Reference Documents</w:t>
            </w:r>
            <w:r w:rsidR="00E96F90">
              <w:rPr>
                <w:noProof/>
                <w:webHidden/>
              </w:rPr>
              <w:tab/>
            </w:r>
            <w:r w:rsidR="00E96F90">
              <w:rPr>
                <w:noProof/>
                <w:webHidden/>
              </w:rPr>
              <w:fldChar w:fldCharType="begin"/>
            </w:r>
            <w:r w:rsidR="00E96F90">
              <w:rPr>
                <w:noProof/>
                <w:webHidden/>
              </w:rPr>
              <w:instrText xml:space="preserve"> PAGEREF _Toc40450990 \h </w:instrText>
            </w:r>
            <w:r w:rsidR="00E96F90">
              <w:rPr>
                <w:noProof/>
                <w:webHidden/>
              </w:rPr>
            </w:r>
            <w:r w:rsidR="00E96F90">
              <w:rPr>
                <w:noProof/>
                <w:webHidden/>
              </w:rPr>
              <w:fldChar w:fldCharType="separate"/>
            </w:r>
            <w:r w:rsidR="00E96F90">
              <w:rPr>
                <w:noProof/>
                <w:webHidden/>
              </w:rPr>
              <w:t>4</w:t>
            </w:r>
            <w:r w:rsidR="00E96F90">
              <w:rPr>
                <w:noProof/>
                <w:webHidden/>
              </w:rPr>
              <w:fldChar w:fldCharType="end"/>
            </w:r>
          </w:hyperlink>
        </w:p>
        <w:p w14:paraId="678567F3" w14:textId="3DA9A036" w:rsidR="00E96F90" w:rsidRDefault="004741D0">
          <w:pPr>
            <w:pStyle w:val="TOC1"/>
            <w:tabs>
              <w:tab w:val="left" w:pos="400"/>
              <w:tab w:val="right" w:pos="9350"/>
            </w:tabs>
            <w:rPr>
              <w:rFonts w:asciiTheme="minorHAnsi" w:eastAsiaTheme="minorEastAsia" w:hAnsiTheme="minorHAnsi" w:cstheme="minorBidi"/>
              <w:noProof/>
              <w:sz w:val="22"/>
              <w:szCs w:val="22"/>
            </w:rPr>
          </w:pPr>
          <w:hyperlink w:anchor="_Toc40450991" w:history="1">
            <w:r w:rsidR="00E96F90" w:rsidRPr="008D6833">
              <w:rPr>
                <w:rStyle w:val="Hyperlink"/>
                <w:noProof/>
                <w:lang w:val="en-IN"/>
              </w:rPr>
              <w:t>5.</w:t>
            </w:r>
            <w:r w:rsidR="00E96F90">
              <w:rPr>
                <w:rFonts w:asciiTheme="minorHAnsi" w:eastAsiaTheme="minorEastAsia" w:hAnsiTheme="minorHAnsi" w:cstheme="minorBidi"/>
                <w:noProof/>
                <w:sz w:val="22"/>
                <w:szCs w:val="22"/>
              </w:rPr>
              <w:tab/>
            </w:r>
            <w:r w:rsidR="00E96F90" w:rsidRPr="008D6833">
              <w:rPr>
                <w:rStyle w:val="Hyperlink"/>
                <w:noProof/>
                <w:lang w:val="en-IN"/>
              </w:rPr>
              <w:t>Assumptions</w:t>
            </w:r>
            <w:r w:rsidR="00E96F90">
              <w:rPr>
                <w:noProof/>
                <w:webHidden/>
              </w:rPr>
              <w:tab/>
            </w:r>
            <w:r w:rsidR="00E96F90">
              <w:rPr>
                <w:noProof/>
                <w:webHidden/>
              </w:rPr>
              <w:fldChar w:fldCharType="begin"/>
            </w:r>
            <w:r w:rsidR="00E96F90">
              <w:rPr>
                <w:noProof/>
                <w:webHidden/>
              </w:rPr>
              <w:instrText xml:space="preserve"> PAGEREF _Toc40450991 \h </w:instrText>
            </w:r>
            <w:r w:rsidR="00E96F90">
              <w:rPr>
                <w:noProof/>
                <w:webHidden/>
              </w:rPr>
            </w:r>
            <w:r w:rsidR="00E96F90">
              <w:rPr>
                <w:noProof/>
                <w:webHidden/>
              </w:rPr>
              <w:fldChar w:fldCharType="separate"/>
            </w:r>
            <w:r w:rsidR="00E96F90">
              <w:rPr>
                <w:noProof/>
                <w:webHidden/>
              </w:rPr>
              <w:t>4</w:t>
            </w:r>
            <w:r w:rsidR="00E96F90">
              <w:rPr>
                <w:noProof/>
                <w:webHidden/>
              </w:rPr>
              <w:fldChar w:fldCharType="end"/>
            </w:r>
          </w:hyperlink>
        </w:p>
        <w:p w14:paraId="03F1CCF1" w14:textId="635BBAE4" w:rsidR="00E96F90" w:rsidRDefault="004741D0">
          <w:pPr>
            <w:pStyle w:val="TOC1"/>
            <w:tabs>
              <w:tab w:val="left" w:pos="400"/>
              <w:tab w:val="right" w:pos="9350"/>
            </w:tabs>
            <w:rPr>
              <w:rFonts w:asciiTheme="minorHAnsi" w:eastAsiaTheme="minorEastAsia" w:hAnsiTheme="minorHAnsi" w:cstheme="minorBidi"/>
              <w:noProof/>
              <w:sz w:val="22"/>
              <w:szCs w:val="22"/>
            </w:rPr>
          </w:pPr>
          <w:hyperlink w:anchor="_Toc40450992" w:history="1">
            <w:r w:rsidR="00E96F90" w:rsidRPr="008D6833">
              <w:rPr>
                <w:rStyle w:val="Hyperlink"/>
                <w:noProof/>
              </w:rPr>
              <w:t>6.</w:t>
            </w:r>
            <w:r w:rsidR="00E96F90">
              <w:rPr>
                <w:rFonts w:asciiTheme="minorHAnsi" w:eastAsiaTheme="minorEastAsia" w:hAnsiTheme="minorHAnsi" w:cstheme="minorBidi"/>
                <w:noProof/>
                <w:sz w:val="22"/>
                <w:szCs w:val="22"/>
              </w:rPr>
              <w:tab/>
            </w:r>
            <w:r w:rsidR="00E96F90" w:rsidRPr="008D6833">
              <w:rPr>
                <w:rStyle w:val="Hyperlink"/>
                <w:noProof/>
              </w:rPr>
              <w:t>Functional Descriptions</w:t>
            </w:r>
            <w:r w:rsidR="00E96F90">
              <w:rPr>
                <w:noProof/>
                <w:webHidden/>
              </w:rPr>
              <w:tab/>
            </w:r>
            <w:r w:rsidR="00E96F90">
              <w:rPr>
                <w:noProof/>
                <w:webHidden/>
              </w:rPr>
              <w:fldChar w:fldCharType="begin"/>
            </w:r>
            <w:r w:rsidR="00E96F90">
              <w:rPr>
                <w:noProof/>
                <w:webHidden/>
              </w:rPr>
              <w:instrText xml:space="preserve"> PAGEREF _Toc40450992 \h </w:instrText>
            </w:r>
            <w:r w:rsidR="00E96F90">
              <w:rPr>
                <w:noProof/>
                <w:webHidden/>
              </w:rPr>
            </w:r>
            <w:r w:rsidR="00E96F90">
              <w:rPr>
                <w:noProof/>
                <w:webHidden/>
              </w:rPr>
              <w:fldChar w:fldCharType="separate"/>
            </w:r>
            <w:r w:rsidR="00E96F90">
              <w:rPr>
                <w:noProof/>
                <w:webHidden/>
              </w:rPr>
              <w:t>6</w:t>
            </w:r>
            <w:r w:rsidR="00E96F90">
              <w:rPr>
                <w:noProof/>
                <w:webHidden/>
              </w:rPr>
              <w:fldChar w:fldCharType="end"/>
            </w:r>
          </w:hyperlink>
        </w:p>
        <w:p w14:paraId="6E4FF019" w14:textId="2A571A55" w:rsidR="00E96F90" w:rsidRDefault="004741D0">
          <w:pPr>
            <w:pStyle w:val="TOC2"/>
            <w:tabs>
              <w:tab w:val="right" w:pos="9350"/>
            </w:tabs>
            <w:rPr>
              <w:rFonts w:asciiTheme="minorHAnsi" w:eastAsiaTheme="minorEastAsia" w:hAnsiTheme="minorHAnsi" w:cstheme="minorBidi"/>
              <w:noProof/>
              <w:sz w:val="22"/>
              <w:szCs w:val="22"/>
            </w:rPr>
          </w:pPr>
          <w:hyperlink w:anchor="_Toc40450993" w:history="1">
            <w:r w:rsidR="00E96F90" w:rsidRPr="008D6833">
              <w:rPr>
                <w:rStyle w:val="Hyperlink"/>
                <w:noProof/>
                <w:lang w:bidi="hi-IN"/>
              </w:rPr>
              <w:t>6.1 Interface Signals</w:t>
            </w:r>
            <w:r w:rsidR="00E96F90">
              <w:rPr>
                <w:noProof/>
                <w:webHidden/>
              </w:rPr>
              <w:tab/>
            </w:r>
            <w:r w:rsidR="00E96F90">
              <w:rPr>
                <w:noProof/>
                <w:webHidden/>
              </w:rPr>
              <w:fldChar w:fldCharType="begin"/>
            </w:r>
            <w:r w:rsidR="00E96F90">
              <w:rPr>
                <w:noProof/>
                <w:webHidden/>
              </w:rPr>
              <w:instrText xml:space="preserve"> PAGEREF _Toc40450993 \h </w:instrText>
            </w:r>
            <w:r w:rsidR="00E96F90">
              <w:rPr>
                <w:noProof/>
                <w:webHidden/>
              </w:rPr>
            </w:r>
            <w:r w:rsidR="00E96F90">
              <w:rPr>
                <w:noProof/>
                <w:webHidden/>
              </w:rPr>
              <w:fldChar w:fldCharType="separate"/>
            </w:r>
            <w:r w:rsidR="00E96F90">
              <w:rPr>
                <w:noProof/>
                <w:webHidden/>
              </w:rPr>
              <w:t>6</w:t>
            </w:r>
            <w:r w:rsidR="00E96F90">
              <w:rPr>
                <w:noProof/>
                <w:webHidden/>
              </w:rPr>
              <w:fldChar w:fldCharType="end"/>
            </w:r>
          </w:hyperlink>
        </w:p>
        <w:p w14:paraId="0BBAD1EA" w14:textId="60F78CD9" w:rsidR="00E96F90" w:rsidRDefault="004741D0">
          <w:pPr>
            <w:pStyle w:val="TOC2"/>
            <w:tabs>
              <w:tab w:val="right" w:pos="9350"/>
            </w:tabs>
            <w:rPr>
              <w:rFonts w:asciiTheme="minorHAnsi" w:eastAsiaTheme="minorEastAsia" w:hAnsiTheme="minorHAnsi" w:cstheme="minorBidi"/>
              <w:noProof/>
              <w:sz w:val="22"/>
              <w:szCs w:val="22"/>
            </w:rPr>
          </w:pPr>
          <w:hyperlink w:anchor="_Toc40450994" w:history="1">
            <w:r w:rsidR="00E96F90" w:rsidRPr="008D6833">
              <w:rPr>
                <w:rStyle w:val="Hyperlink"/>
                <w:noProof/>
                <w:lang w:bidi="hi-IN"/>
              </w:rPr>
              <w:t>6.2 Operation Sequences</w:t>
            </w:r>
            <w:r w:rsidR="00E96F90">
              <w:rPr>
                <w:noProof/>
                <w:webHidden/>
              </w:rPr>
              <w:tab/>
            </w:r>
            <w:r w:rsidR="00E96F90">
              <w:rPr>
                <w:noProof/>
                <w:webHidden/>
              </w:rPr>
              <w:fldChar w:fldCharType="begin"/>
            </w:r>
            <w:r w:rsidR="00E96F90">
              <w:rPr>
                <w:noProof/>
                <w:webHidden/>
              </w:rPr>
              <w:instrText xml:space="preserve"> PAGEREF _Toc40450994 \h </w:instrText>
            </w:r>
            <w:r w:rsidR="00E96F90">
              <w:rPr>
                <w:noProof/>
                <w:webHidden/>
              </w:rPr>
            </w:r>
            <w:r w:rsidR="00E96F90">
              <w:rPr>
                <w:noProof/>
                <w:webHidden/>
              </w:rPr>
              <w:fldChar w:fldCharType="separate"/>
            </w:r>
            <w:r w:rsidR="00E96F90">
              <w:rPr>
                <w:noProof/>
                <w:webHidden/>
              </w:rPr>
              <w:t>8</w:t>
            </w:r>
            <w:r w:rsidR="00E96F90">
              <w:rPr>
                <w:noProof/>
                <w:webHidden/>
              </w:rPr>
              <w:fldChar w:fldCharType="end"/>
            </w:r>
          </w:hyperlink>
        </w:p>
        <w:p w14:paraId="1913C7F7" w14:textId="1A88C853" w:rsidR="00E96F90" w:rsidRDefault="004741D0">
          <w:pPr>
            <w:pStyle w:val="TOC3"/>
            <w:tabs>
              <w:tab w:val="right" w:pos="9350"/>
            </w:tabs>
            <w:rPr>
              <w:rFonts w:asciiTheme="minorHAnsi" w:eastAsiaTheme="minorEastAsia" w:hAnsiTheme="minorHAnsi" w:cstheme="minorBidi"/>
              <w:noProof/>
              <w:sz w:val="22"/>
              <w:szCs w:val="22"/>
            </w:rPr>
          </w:pPr>
          <w:hyperlink w:anchor="_Toc40450995" w:history="1">
            <w:r w:rsidR="00E96F90" w:rsidRPr="008D6833">
              <w:rPr>
                <w:rStyle w:val="Hyperlink"/>
                <w:noProof/>
              </w:rPr>
              <w:t>6.2.1  Start-up procedure</w:t>
            </w:r>
            <w:r w:rsidR="00E96F90">
              <w:rPr>
                <w:noProof/>
                <w:webHidden/>
              </w:rPr>
              <w:tab/>
            </w:r>
            <w:r w:rsidR="00E96F90">
              <w:rPr>
                <w:noProof/>
                <w:webHidden/>
              </w:rPr>
              <w:fldChar w:fldCharType="begin"/>
            </w:r>
            <w:r w:rsidR="00E96F90">
              <w:rPr>
                <w:noProof/>
                <w:webHidden/>
              </w:rPr>
              <w:instrText xml:space="preserve"> PAGEREF _Toc40450995 \h </w:instrText>
            </w:r>
            <w:r w:rsidR="00E96F90">
              <w:rPr>
                <w:noProof/>
                <w:webHidden/>
              </w:rPr>
            </w:r>
            <w:r w:rsidR="00E96F90">
              <w:rPr>
                <w:noProof/>
                <w:webHidden/>
              </w:rPr>
              <w:fldChar w:fldCharType="separate"/>
            </w:r>
            <w:r w:rsidR="00E96F90">
              <w:rPr>
                <w:noProof/>
                <w:webHidden/>
              </w:rPr>
              <w:t>8</w:t>
            </w:r>
            <w:r w:rsidR="00E96F90">
              <w:rPr>
                <w:noProof/>
                <w:webHidden/>
              </w:rPr>
              <w:fldChar w:fldCharType="end"/>
            </w:r>
          </w:hyperlink>
        </w:p>
        <w:p w14:paraId="26EB0CEC" w14:textId="765E8A37" w:rsidR="00E96F90" w:rsidRDefault="004741D0">
          <w:pPr>
            <w:pStyle w:val="TOC3"/>
            <w:tabs>
              <w:tab w:val="right" w:pos="9350"/>
            </w:tabs>
            <w:rPr>
              <w:rFonts w:asciiTheme="minorHAnsi" w:eastAsiaTheme="minorEastAsia" w:hAnsiTheme="minorHAnsi" w:cstheme="minorBidi"/>
              <w:noProof/>
              <w:sz w:val="22"/>
              <w:szCs w:val="22"/>
            </w:rPr>
          </w:pPr>
          <w:hyperlink w:anchor="_Toc40450996" w:history="1">
            <w:r w:rsidR="00E96F90" w:rsidRPr="008D6833">
              <w:rPr>
                <w:rStyle w:val="Hyperlink"/>
                <w:noProof/>
              </w:rPr>
              <w:t>6.2.2 Shut down procedure</w:t>
            </w:r>
            <w:r w:rsidR="00E96F90">
              <w:rPr>
                <w:noProof/>
                <w:webHidden/>
              </w:rPr>
              <w:tab/>
            </w:r>
            <w:r w:rsidR="00E96F90">
              <w:rPr>
                <w:noProof/>
                <w:webHidden/>
              </w:rPr>
              <w:fldChar w:fldCharType="begin"/>
            </w:r>
            <w:r w:rsidR="00E96F90">
              <w:rPr>
                <w:noProof/>
                <w:webHidden/>
              </w:rPr>
              <w:instrText xml:space="preserve"> PAGEREF _Toc40450996 \h </w:instrText>
            </w:r>
            <w:r w:rsidR="00E96F90">
              <w:rPr>
                <w:noProof/>
                <w:webHidden/>
              </w:rPr>
            </w:r>
            <w:r w:rsidR="00E96F90">
              <w:rPr>
                <w:noProof/>
                <w:webHidden/>
              </w:rPr>
              <w:fldChar w:fldCharType="separate"/>
            </w:r>
            <w:r w:rsidR="00E96F90">
              <w:rPr>
                <w:noProof/>
                <w:webHidden/>
              </w:rPr>
              <w:t>8</w:t>
            </w:r>
            <w:r w:rsidR="00E96F90">
              <w:rPr>
                <w:noProof/>
                <w:webHidden/>
              </w:rPr>
              <w:fldChar w:fldCharType="end"/>
            </w:r>
          </w:hyperlink>
        </w:p>
        <w:p w14:paraId="225B8A6F" w14:textId="418192D4" w:rsidR="00E96F90" w:rsidRDefault="004741D0">
          <w:pPr>
            <w:pStyle w:val="TOC3"/>
            <w:tabs>
              <w:tab w:val="right" w:pos="9350"/>
            </w:tabs>
            <w:rPr>
              <w:rFonts w:asciiTheme="minorHAnsi" w:eastAsiaTheme="minorEastAsia" w:hAnsiTheme="minorHAnsi" w:cstheme="minorBidi"/>
              <w:noProof/>
              <w:sz w:val="22"/>
              <w:szCs w:val="22"/>
            </w:rPr>
          </w:pPr>
          <w:hyperlink w:anchor="_Toc40450997" w:history="1">
            <w:r w:rsidR="00E96F90" w:rsidRPr="008D6833">
              <w:rPr>
                <w:rStyle w:val="Hyperlink"/>
                <w:noProof/>
              </w:rPr>
              <w:t>6.2.3 Internal protection</w:t>
            </w:r>
            <w:r w:rsidR="00E96F90">
              <w:rPr>
                <w:noProof/>
                <w:webHidden/>
              </w:rPr>
              <w:tab/>
            </w:r>
            <w:r w:rsidR="00E96F90">
              <w:rPr>
                <w:noProof/>
                <w:webHidden/>
              </w:rPr>
              <w:fldChar w:fldCharType="begin"/>
            </w:r>
            <w:r w:rsidR="00E96F90">
              <w:rPr>
                <w:noProof/>
                <w:webHidden/>
              </w:rPr>
              <w:instrText xml:space="preserve"> PAGEREF _Toc40450997 \h </w:instrText>
            </w:r>
            <w:r w:rsidR="00E96F90">
              <w:rPr>
                <w:noProof/>
                <w:webHidden/>
              </w:rPr>
            </w:r>
            <w:r w:rsidR="00E96F90">
              <w:rPr>
                <w:noProof/>
                <w:webHidden/>
              </w:rPr>
              <w:fldChar w:fldCharType="separate"/>
            </w:r>
            <w:r w:rsidR="00E96F90">
              <w:rPr>
                <w:noProof/>
                <w:webHidden/>
              </w:rPr>
              <w:t>9</w:t>
            </w:r>
            <w:r w:rsidR="00E96F90">
              <w:rPr>
                <w:noProof/>
                <w:webHidden/>
              </w:rPr>
              <w:fldChar w:fldCharType="end"/>
            </w:r>
          </w:hyperlink>
        </w:p>
        <w:p w14:paraId="2CDA8FDA" w14:textId="424959B2" w:rsidR="00E96F90" w:rsidRDefault="004741D0">
          <w:pPr>
            <w:pStyle w:val="TOC3"/>
            <w:tabs>
              <w:tab w:val="right" w:pos="9350"/>
            </w:tabs>
            <w:rPr>
              <w:rFonts w:asciiTheme="minorHAnsi" w:eastAsiaTheme="minorEastAsia" w:hAnsiTheme="minorHAnsi" w:cstheme="minorBidi"/>
              <w:noProof/>
              <w:sz w:val="22"/>
              <w:szCs w:val="22"/>
            </w:rPr>
          </w:pPr>
          <w:hyperlink w:anchor="_Toc40450998" w:history="1">
            <w:r w:rsidR="00E96F90" w:rsidRPr="008D6833">
              <w:rPr>
                <w:rStyle w:val="Hyperlink"/>
                <w:noProof/>
              </w:rPr>
              <w:t>6.2.4 External protection</w:t>
            </w:r>
            <w:r w:rsidR="00E96F90">
              <w:rPr>
                <w:noProof/>
                <w:webHidden/>
              </w:rPr>
              <w:tab/>
            </w:r>
            <w:r w:rsidR="00E96F90">
              <w:rPr>
                <w:noProof/>
                <w:webHidden/>
              </w:rPr>
              <w:fldChar w:fldCharType="begin"/>
            </w:r>
            <w:r w:rsidR="00E96F90">
              <w:rPr>
                <w:noProof/>
                <w:webHidden/>
              </w:rPr>
              <w:instrText xml:space="preserve"> PAGEREF _Toc40450998 \h </w:instrText>
            </w:r>
            <w:r w:rsidR="00E96F90">
              <w:rPr>
                <w:noProof/>
                <w:webHidden/>
              </w:rPr>
            </w:r>
            <w:r w:rsidR="00E96F90">
              <w:rPr>
                <w:noProof/>
                <w:webHidden/>
              </w:rPr>
              <w:fldChar w:fldCharType="separate"/>
            </w:r>
            <w:r w:rsidR="00E96F90">
              <w:rPr>
                <w:noProof/>
                <w:webHidden/>
              </w:rPr>
              <w:t>9</w:t>
            </w:r>
            <w:r w:rsidR="00E96F90">
              <w:rPr>
                <w:noProof/>
                <w:webHidden/>
              </w:rPr>
              <w:fldChar w:fldCharType="end"/>
            </w:r>
          </w:hyperlink>
        </w:p>
        <w:p w14:paraId="57CD7BA1" w14:textId="6FC6F897" w:rsidR="00E96F90" w:rsidRDefault="004741D0">
          <w:pPr>
            <w:pStyle w:val="TOC1"/>
            <w:tabs>
              <w:tab w:val="left" w:pos="400"/>
              <w:tab w:val="right" w:pos="9350"/>
            </w:tabs>
            <w:rPr>
              <w:rFonts w:asciiTheme="minorHAnsi" w:eastAsiaTheme="minorEastAsia" w:hAnsiTheme="minorHAnsi" w:cstheme="minorBidi"/>
              <w:noProof/>
              <w:sz w:val="22"/>
              <w:szCs w:val="22"/>
            </w:rPr>
          </w:pPr>
          <w:hyperlink w:anchor="_Toc40450999" w:history="1">
            <w:r w:rsidR="00E96F90" w:rsidRPr="008D6833">
              <w:rPr>
                <w:rStyle w:val="Hyperlink"/>
                <w:noProof/>
              </w:rPr>
              <w:t>7.</w:t>
            </w:r>
            <w:r w:rsidR="00E96F90">
              <w:rPr>
                <w:rFonts w:asciiTheme="minorHAnsi" w:eastAsiaTheme="minorEastAsia" w:hAnsiTheme="minorHAnsi" w:cstheme="minorBidi"/>
                <w:noProof/>
                <w:sz w:val="22"/>
                <w:szCs w:val="22"/>
              </w:rPr>
              <w:tab/>
            </w:r>
            <w:r w:rsidR="00E96F90" w:rsidRPr="008D6833">
              <w:rPr>
                <w:rStyle w:val="Hyperlink"/>
                <w:noProof/>
              </w:rPr>
              <w:t>Technical specifications of 40 kW solid state RF amplifier</w:t>
            </w:r>
            <w:r w:rsidR="00E96F90">
              <w:rPr>
                <w:noProof/>
                <w:webHidden/>
              </w:rPr>
              <w:tab/>
            </w:r>
            <w:r w:rsidR="00E96F90">
              <w:rPr>
                <w:noProof/>
                <w:webHidden/>
              </w:rPr>
              <w:fldChar w:fldCharType="begin"/>
            </w:r>
            <w:r w:rsidR="00E96F90">
              <w:rPr>
                <w:noProof/>
                <w:webHidden/>
              </w:rPr>
              <w:instrText xml:space="preserve"> PAGEREF _Toc40450999 \h </w:instrText>
            </w:r>
            <w:r w:rsidR="00E96F90">
              <w:rPr>
                <w:noProof/>
                <w:webHidden/>
              </w:rPr>
            </w:r>
            <w:r w:rsidR="00E96F90">
              <w:rPr>
                <w:noProof/>
                <w:webHidden/>
              </w:rPr>
              <w:fldChar w:fldCharType="separate"/>
            </w:r>
            <w:r w:rsidR="00E96F90">
              <w:rPr>
                <w:noProof/>
                <w:webHidden/>
              </w:rPr>
              <w:t>10</w:t>
            </w:r>
            <w:r w:rsidR="00E96F90">
              <w:rPr>
                <w:noProof/>
                <w:webHidden/>
              </w:rPr>
              <w:fldChar w:fldCharType="end"/>
            </w:r>
          </w:hyperlink>
        </w:p>
        <w:p w14:paraId="010CBCBD" w14:textId="33911A21" w:rsidR="00E96F90" w:rsidRDefault="004741D0">
          <w:pPr>
            <w:pStyle w:val="TOC1"/>
            <w:tabs>
              <w:tab w:val="left" w:pos="400"/>
              <w:tab w:val="right" w:pos="9350"/>
            </w:tabs>
            <w:rPr>
              <w:rFonts w:asciiTheme="minorHAnsi" w:eastAsiaTheme="minorEastAsia" w:hAnsiTheme="minorHAnsi" w:cstheme="minorBidi"/>
              <w:noProof/>
              <w:sz w:val="22"/>
              <w:szCs w:val="22"/>
            </w:rPr>
          </w:pPr>
          <w:hyperlink w:anchor="_Toc40451000" w:history="1">
            <w:r w:rsidR="00E96F90" w:rsidRPr="008D6833">
              <w:rPr>
                <w:rStyle w:val="Hyperlink"/>
                <w:noProof/>
                <w:lang w:val="en-IN" w:bidi="hi-IN"/>
              </w:rPr>
              <w:t>8.</w:t>
            </w:r>
            <w:r w:rsidR="00E96F90">
              <w:rPr>
                <w:rFonts w:asciiTheme="minorHAnsi" w:eastAsiaTheme="minorEastAsia" w:hAnsiTheme="minorHAnsi" w:cstheme="minorBidi"/>
                <w:noProof/>
                <w:sz w:val="22"/>
                <w:szCs w:val="22"/>
              </w:rPr>
              <w:tab/>
            </w:r>
            <w:r w:rsidR="00E96F90" w:rsidRPr="008D6833">
              <w:rPr>
                <w:rStyle w:val="Hyperlink"/>
                <w:noProof/>
                <w:lang w:val="en-IN" w:bidi="hi-IN"/>
              </w:rPr>
              <w:t>Electrical and other hardware interfaces (refer Fig. 5 and 6)</w:t>
            </w:r>
            <w:r w:rsidR="00E96F90">
              <w:rPr>
                <w:noProof/>
                <w:webHidden/>
              </w:rPr>
              <w:tab/>
            </w:r>
            <w:r w:rsidR="00E96F90">
              <w:rPr>
                <w:noProof/>
                <w:webHidden/>
              </w:rPr>
              <w:fldChar w:fldCharType="begin"/>
            </w:r>
            <w:r w:rsidR="00E96F90">
              <w:rPr>
                <w:noProof/>
                <w:webHidden/>
              </w:rPr>
              <w:instrText xml:space="preserve"> PAGEREF _Toc40451000 \h </w:instrText>
            </w:r>
            <w:r w:rsidR="00E96F90">
              <w:rPr>
                <w:noProof/>
                <w:webHidden/>
              </w:rPr>
            </w:r>
            <w:r w:rsidR="00E96F90">
              <w:rPr>
                <w:noProof/>
                <w:webHidden/>
              </w:rPr>
              <w:fldChar w:fldCharType="separate"/>
            </w:r>
            <w:r w:rsidR="00E96F90">
              <w:rPr>
                <w:noProof/>
                <w:webHidden/>
              </w:rPr>
              <w:t>14</w:t>
            </w:r>
            <w:r w:rsidR="00E96F90">
              <w:rPr>
                <w:noProof/>
                <w:webHidden/>
              </w:rPr>
              <w:fldChar w:fldCharType="end"/>
            </w:r>
          </w:hyperlink>
        </w:p>
        <w:p w14:paraId="60B14BB1" w14:textId="1BAB0CCD" w:rsidR="00E96F90" w:rsidRDefault="004741D0">
          <w:pPr>
            <w:pStyle w:val="TOC2"/>
            <w:tabs>
              <w:tab w:val="right" w:pos="9350"/>
            </w:tabs>
            <w:rPr>
              <w:rFonts w:asciiTheme="minorHAnsi" w:eastAsiaTheme="minorEastAsia" w:hAnsiTheme="minorHAnsi" w:cstheme="minorBidi"/>
              <w:noProof/>
              <w:sz w:val="22"/>
              <w:szCs w:val="22"/>
            </w:rPr>
          </w:pPr>
          <w:hyperlink w:anchor="_Toc40451001" w:history="1">
            <w:r w:rsidR="00E96F90" w:rsidRPr="008D6833">
              <w:rPr>
                <w:rStyle w:val="Hyperlink"/>
                <w:noProof/>
                <w:lang w:bidi="hi-IN"/>
              </w:rPr>
              <w:t>8.1 Amplifier Interface Signals</w:t>
            </w:r>
            <w:r w:rsidR="00E96F90">
              <w:rPr>
                <w:noProof/>
                <w:webHidden/>
              </w:rPr>
              <w:tab/>
            </w:r>
            <w:r w:rsidR="00E96F90">
              <w:rPr>
                <w:noProof/>
                <w:webHidden/>
              </w:rPr>
              <w:fldChar w:fldCharType="begin"/>
            </w:r>
            <w:r w:rsidR="00E96F90">
              <w:rPr>
                <w:noProof/>
                <w:webHidden/>
              </w:rPr>
              <w:instrText xml:space="preserve"> PAGEREF _Toc40451001 \h </w:instrText>
            </w:r>
            <w:r w:rsidR="00E96F90">
              <w:rPr>
                <w:noProof/>
                <w:webHidden/>
              </w:rPr>
            </w:r>
            <w:r w:rsidR="00E96F90">
              <w:rPr>
                <w:noProof/>
                <w:webHidden/>
              </w:rPr>
              <w:fldChar w:fldCharType="separate"/>
            </w:r>
            <w:r w:rsidR="00E96F90">
              <w:rPr>
                <w:noProof/>
                <w:webHidden/>
              </w:rPr>
              <w:t>16</w:t>
            </w:r>
            <w:r w:rsidR="00E96F90">
              <w:rPr>
                <w:noProof/>
                <w:webHidden/>
              </w:rPr>
              <w:fldChar w:fldCharType="end"/>
            </w:r>
          </w:hyperlink>
        </w:p>
        <w:p w14:paraId="0CB1A583" w14:textId="7763969F" w:rsidR="00E96F90" w:rsidRDefault="004741D0">
          <w:pPr>
            <w:pStyle w:val="TOC2"/>
            <w:tabs>
              <w:tab w:val="right" w:pos="9350"/>
            </w:tabs>
            <w:rPr>
              <w:rFonts w:asciiTheme="minorHAnsi" w:eastAsiaTheme="minorEastAsia" w:hAnsiTheme="minorHAnsi" w:cstheme="minorBidi"/>
              <w:noProof/>
              <w:sz w:val="22"/>
              <w:szCs w:val="22"/>
            </w:rPr>
          </w:pPr>
          <w:hyperlink w:anchor="_Toc40451002" w:history="1">
            <w:r w:rsidR="00E96F90" w:rsidRPr="008D6833">
              <w:rPr>
                <w:rStyle w:val="Hyperlink"/>
                <w:rFonts w:ascii="Helvetica" w:eastAsiaTheme="majorEastAsia" w:hAnsi="Helvetica" w:cs="Helvetica"/>
                <w:bCs/>
                <w:noProof/>
                <w:lang w:val="en-IN" w:bidi="hi-IN"/>
              </w:rPr>
              <w:t>8.2 Details of the interface signals</w:t>
            </w:r>
            <w:r w:rsidR="00E96F90">
              <w:rPr>
                <w:noProof/>
                <w:webHidden/>
              </w:rPr>
              <w:tab/>
            </w:r>
            <w:r w:rsidR="00E96F90">
              <w:rPr>
                <w:noProof/>
                <w:webHidden/>
              </w:rPr>
              <w:fldChar w:fldCharType="begin"/>
            </w:r>
            <w:r w:rsidR="00E96F90">
              <w:rPr>
                <w:noProof/>
                <w:webHidden/>
              </w:rPr>
              <w:instrText xml:space="preserve"> PAGEREF _Toc40451002 \h </w:instrText>
            </w:r>
            <w:r w:rsidR="00E96F90">
              <w:rPr>
                <w:noProof/>
                <w:webHidden/>
              </w:rPr>
            </w:r>
            <w:r w:rsidR="00E96F90">
              <w:rPr>
                <w:noProof/>
                <w:webHidden/>
              </w:rPr>
              <w:fldChar w:fldCharType="separate"/>
            </w:r>
            <w:r w:rsidR="00E96F90">
              <w:rPr>
                <w:noProof/>
                <w:webHidden/>
              </w:rPr>
              <w:t>19</w:t>
            </w:r>
            <w:r w:rsidR="00E96F90">
              <w:rPr>
                <w:noProof/>
                <w:webHidden/>
              </w:rPr>
              <w:fldChar w:fldCharType="end"/>
            </w:r>
          </w:hyperlink>
        </w:p>
        <w:p w14:paraId="16275A39" w14:textId="4BF77E6D" w:rsidR="00E96F90" w:rsidRPr="00E96F90" w:rsidRDefault="004741D0">
          <w:pPr>
            <w:pStyle w:val="TOC3"/>
            <w:tabs>
              <w:tab w:val="right" w:pos="9350"/>
            </w:tabs>
            <w:rPr>
              <w:rFonts w:asciiTheme="minorHAnsi" w:eastAsiaTheme="minorEastAsia" w:hAnsiTheme="minorHAnsi" w:cstheme="minorBidi"/>
              <w:noProof/>
              <w:sz w:val="22"/>
              <w:szCs w:val="22"/>
            </w:rPr>
          </w:pPr>
          <w:hyperlink w:anchor="_Toc40451003" w:history="1">
            <w:r w:rsidR="00E96F90" w:rsidRPr="00E96F90">
              <w:rPr>
                <w:rStyle w:val="Hyperlink"/>
                <w:rFonts w:ascii="Helvetica" w:hAnsi="Helvetica" w:cs="Helvetica"/>
                <w:noProof/>
              </w:rPr>
              <w:t>8.2.1 Fast TTL Control input to RFPA:</w:t>
            </w:r>
            <w:r w:rsidR="00E96F90" w:rsidRPr="00E96F90">
              <w:rPr>
                <w:noProof/>
                <w:webHidden/>
              </w:rPr>
              <w:tab/>
            </w:r>
            <w:r w:rsidR="00E96F90" w:rsidRPr="00E96F90">
              <w:rPr>
                <w:noProof/>
                <w:webHidden/>
              </w:rPr>
              <w:fldChar w:fldCharType="begin"/>
            </w:r>
            <w:r w:rsidR="00E96F90" w:rsidRPr="00E96F90">
              <w:rPr>
                <w:noProof/>
                <w:webHidden/>
              </w:rPr>
              <w:instrText xml:space="preserve"> PAGEREF _Toc40451003 \h </w:instrText>
            </w:r>
            <w:r w:rsidR="00E96F90" w:rsidRPr="00E96F90">
              <w:rPr>
                <w:noProof/>
                <w:webHidden/>
              </w:rPr>
            </w:r>
            <w:r w:rsidR="00E96F90" w:rsidRPr="00E96F90">
              <w:rPr>
                <w:noProof/>
                <w:webHidden/>
              </w:rPr>
              <w:fldChar w:fldCharType="separate"/>
            </w:r>
            <w:r w:rsidR="00E96F90" w:rsidRPr="00E96F90">
              <w:rPr>
                <w:noProof/>
                <w:webHidden/>
              </w:rPr>
              <w:t>19</w:t>
            </w:r>
            <w:r w:rsidR="00E96F90" w:rsidRPr="00E96F90">
              <w:rPr>
                <w:noProof/>
                <w:webHidden/>
              </w:rPr>
              <w:fldChar w:fldCharType="end"/>
            </w:r>
          </w:hyperlink>
        </w:p>
        <w:p w14:paraId="7EBD090E" w14:textId="6DCA114A" w:rsidR="00E96F90" w:rsidRPr="00E96F90" w:rsidRDefault="004741D0">
          <w:pPr>
            <w:pStyle w:val="TOC3"/>
            <w:tabs>
              <w:tab w:val="right" w:pos="9350"/>
            </w:tabs>
            <w:rPr>
              <w:rFonts w:asciiTheme="minorHAnsi" w:eastAsiaTheme="minorEastAsia" w:hAnsiTheme="minorHAnsi" w:cstheme="minorBidi"/>
              <w:noProof/>
              <w:sz w:val="22"/>
              <w:szCs w:val="22"/>
            </w:rPr>
          </w:pPr>
          <w:hyperlink w:anchor="_Toc40451004" w:history="1">
            <w:r w:rsidR="00E96F90" w:rsidRPr="00E96F90">
              <w:rPr>
                <w:rStyle w:val="Hyperlink"/>
                <w:rFonts w:ascii="Helvetica" w:hAnsi="Helvetica" w:cs="Helvetica"/>
                <w:noProof/>
              </w:rPr>
              <w:t>8.2.2 Slow Control input to RFPA:</w:t>
            </w:r>
            <w:r w:rsidR="00E96F90" w:rsidRPr="00E96F90">
              <w:rPr>
                <w:noProof/>
                <w:webHidden/>
              </w:rPr>
              <w:tab/>
            </w:r>
            <w:r w:rsidR="00E96F90" w:rsidRPr="00E96F90">
              <w:rPr>
                <w:noProof/>
                <w:webHidden/>
              </w:rPr>
              <w:fldChar w:fldCharType="begin"/>
            </w:r>
            <w:r w:rsidR="00E96F90" w:rsidRPr="00E96F90">
              <w:rPr>
                <w:noProof/>
                <w:webHidden/>
              </w:rPr>
              <w:instrText xml:space="preserve"> PAGEREF _Toc40451004 \h </w:instrText>
            </w:r>
            <w:r w:rsidR="00E96F90" w:rsidRPr="00E96F90">
              <w:rPr>
                <w:noProof/>
                <w:webHidden/>
              </w:rPr>
            </w:r>
            <w:r w:rsidR="00E96F90" w:rsidRPr="00E96F90">
              <w:rPr>
                <w:noProof/>
                <w:webHidden/>
              </w:rPr>
              <w:fldChar w:fldCharType="separate"/>
            </w:r>
            <w:r w:rsidR="00E96F90" w:rsidRPr="00E96F90">
              <w:rPr>
                <w:noProof/>
                <w:webHidden/>
              </w:rPr>
              <w:t>19</w:t>
            </w:r>
            <w:r w:rsidR="00E96F90" w:rsidRPr="00E96F90">
              <w:rPr>
                <w:noProof/>
                <w:webHidden/>
              </w:rPr>
              <w:fldChar w:fldCharType="end"/>
            </w:r>
          </w:hyperlink>
        </w:p>
        <w:p w14:paraId="351161D0" w14:textId="4826818B" w:rsidR="00E96F90" w:rsidRPr="00E96F90" w:rsidRDefault="004741D0">
          <w:pPr>
            <w:pStyle w:val="TOC3"/>
            <w:tabs>
              <w:tab w:val="right" w:pos="9350"/>
            </w:tabs>
            <w:rPr>
              <w:rFonts w:asciiTheme="minorHAnsi" w:eastAsiaTheme="minorEastAsia" w:hAnsiTheme="minorHAnsi" w:cstheme="minorBidi"/>
              <w:noProof/>
              <w:sz w:val="22"/>
              <w:szCs w:val="22"/>
            </w:rPr>
          </w:pPr>
          <w:hyperlink w:anchor="_Toc40451005" w:history="1">
            <w:r w:rsidR="00E96F90" w:rsidRPr="00E96F90">
              <w:rPr>
                <w:rStyle w:val="Hyperlink"/>
                <w:rFonts w:ascii="Helvetica" w:hAnsi="Helvetica" w:cs="Helvetica"/>
                <w:noProof/>
              </w:rPr>
              <w:t>8.2.3 TTL status outputs from the RFPA:</w:t>
            </w:r>
            <w:r w:rsidR="00E96F90" w:rsidRPr="00E96F90">
              <w:rPr>
                <w:noProof/>
                <w:webHidden/>
              </w:rPr>
              <w:tab/>
            </w:r>
            <w:r w:rsidR="00E96F90" w:rsidRPr="00E96F90">
              <w:rPr>
                <w:noProof/>
                <w:webHidden/>
              </w:rPr>
              <w:fldChar w:fldCharType="begin"/>
            </w:r>
            <w:r w:rsidR="00E96F90" w:rsidRPr="00E96F90">
              <w:rPr>
                <w:noProof/>
                <w:webHidden/>
              </w:rPr>
              <w:instrText xml:space="preserve"> PAGEREF _Toc40451005 \h </w:instrText>
            </w:r>
            <w:r w:rsidR="00E96F90" w:rsidRPr="00E96F90">
              <w:rPr>
                <w:noProof/>
                <w:webHidden/>
              </w:rPr>
            </w:r>
            <w:r w:rsidR="00E96F90" w:rsidRPr="00E96F90">
              <w:rPr>
                <w:noProof/>
                <w:webHidden/>
              </w:rPr>
              <w:fldChar w:fldCharType="separate"/>
            </w:r>
            <w:r w:rsidR="00E96F90" w:rsidRPr="00E96F90">
              <w:rPr>
                <w:noProof/>
                <w:webHidden/>
              </w:rPr>
              <w:t>19</w:t>
            </w:r>
            <w:r w:rsidR="00E96F90" w:rsidRPr="00E96F90">
              <w:rPr>
                <w:noProof/>
                <w:webHidden/>
              </w:rPr>
              <w:fldChar w:fldCharType="end"/>
            </w:r>
          </w:hyperlink>
        </w:p>
        <w:p w14:paraId="76E228A0" w14:textId="3D4DE2BE" w:rsidR="00E96F90" w:rsidRPr="00E96F90" w:rsidRDefault="004741D0">
          <w:pPr>
            <w:pStyle w:val="TOC3"/>
            <w:tabs>
              <w:tab w:val="right" w:pos="9350"/>
            </w:tabs>
            <w:rPr>
              <w:rFonts w:asciiTheme="minorHAnsi" w:eastAsiaTheme="minorEastAsia" w:hAnsiTheme="minorHAnsi" w:cstheme="minorBidi"/>
              <w:noProof/>
              <w:sz w:val="22"/>
              <w:szCs w:val="22"/>
            </w:rPr>
          </w:pPr>
          <w:hyperlink w:anchor="_Toc40451006" w:history="1">
            <w:r w:rsidR="00E96F90" w:rsidRPr="00E96F90">
              <w:rPr>
                <w:rStyle w:val="Hyperlink"/>
                <w:rFonts w:ascii="Helvetica" w:hAnsi="Helvetica" w:cs="Helvetica"/>
                <w:noProof/>
              </w:rPr>
              <w:t>8.2.4 Slow status output from the RFPA:</w:t>
            </w:r>
            <w:r w:rsidR="00E96F90" w:rsidRPr="00E96F90">
              <w:rPr>
                <w:noProof/>
                <w:webHidden/>
              </w:rPr>
              <w:tab/>
            </w:r>
            <w:r w:rsidR="00E96F90" w:rsidRPr="00E96F90">
              <w:rPr>
                <w:noProof/>
                <w:webHidden/>
              </w:rPr>
              <w:fldChar w:fldCharType="begin"/>
            </w:r>
            <w:r w:rsidR="00E96F90" w:rsidRPr="00E96F90">
              <w:rPr>
                <w:noProof/>
                <w:webHidden/>
              </w:rPr>
              <w:instrText xml:space="preserve"> PAGEREF _Toc40451006 \h </w:instrText>
            </w:r>
            <w:r w:rsidR="00E96F90" w:rsidRPr="00E96F90">
              <w:rPr>
                <w:noProof/>
                <w:webHidden/>
              </w:rPr>
            </w:r>
            <w:r w:rsidR="00E96F90" w:rsidRPr="00E96F90">
              <w:rPr>
                <w:noProof/>
                <w:webHidden/>
              </w:rPr>
              <w:fldChar w:fldCharType="separate"/>
            </w:r>
            <w:r w:rsidR="00E96F90" w:rsidRPr="00E96F90">
              <w:rPr>
                <w:noProof/>
                <w:webHidden/>
              </w:rPr>
              <w:t>19</w:t>
            </w:r>
            <w:r w:rsidR="00E96F90" w:rsidRPr="00E96F90">
              <w:rPr>
                <w:noProof/>
                <w:webHidden/>
              </w:rPr>
              <w:fldChar w:fldCharType="end"/>
            </w:r>
          </w:hyperlink>
        </w:p>
        <w:p w14:paraId="5D3D6794" w14:textId="05C4A8E8" w:rsidR="00E96F90" w:rsidRPr="00E96F90" w:rsidRDefault="004741D0">
          <w:pPr>
            <w:pStyle w:val="TOC3"/>
            <w:tabs>
              <w:tab w:val="right" w:pos="9350"/>
            </w:tabs>
            <w:rPr>
              <w:rFonts w:asciiTheme="minorHAnsi" w:eastAsiaTheme="minorEastAsia" w:hAnsiTheme="minorHAnsi" w:cstheme="minorBidi"/>
              <w:noProof/>
              <w:sz w:val="22"/>
              <w:szCs w:val="22"/>
            </w:rPr>
          </w:pPr>
          <w:hyperlink w:anchor="_Toc40451007" w:history="1">
            <w:r w:rsidR="00E96F90" w:rsidRPr="00E96F90">
              <w:rPr>
                <w:rStyle w:val="Hyperlink"/>
                <w:rFonts w:ascii="Helvetica" w:hAnsi="Helvetica" w:cs="Helvetica"/>
                <w:noProof/>
              </w:rPr>
              <w:t>8.2.5 Analog output signals:</w:t>
            </w:r>
            <w:r w:rsidR="00E96F90" w:rsidRPr="00E96F90">
              <w:rPr>
                <w:noProof/>
                <w:webHidden/>
              </w:rPr>
              <w:tab/>
            </w:r>
            <w:r w:rsidR="00E96F90" w:rsidRPr="00E96F90">
              <w:rPr>
                <w:noProof/>
                <w:webHidden/>
              </w:rPr>
              <w:fldChar w:fldCharType="begin"/>
            </w:r>
            <w:r w:rsidR="00E96F90" w:rsidRPr="00E96F90">
              <w:rPr>
                <w:noProof/>
                <w:webHidden/>
              </w:rPr>
              <w:instrText xml:space="preserve"> PAGEREF _Toc40451007 \h </w:instrText>
            </w:r>
            <w:r w:rsidR="00E96F90" w:rsidRPr="00E96F90">
              <w:rPr>
                <w:noProof/>
                <w:webHidden/>
              </w:rPr>
            </w:r>
            <w:r w:rsidR="00E96F90" w:rsidRPr="00E96F90">
              <w:rPr>
                <w:noProof/>
                <w:webHidden/>
              </w:rPr>
              <w:fldChar w:fldCharType="separate"/>
            </w:r>
            <w:r w:rsidR="00E96F90" w:rsidRPr="00E96F90">
              <w:rPr>
                <w:noProof/>
                <w:webHidden/>
              </w:rPr>
              <w:t>19</w:t>
            </w:r>
            <w:r w:rsidR="00E96F90" w:rsidRPr="00E96F90">
              <w:rPr>
                <w:noProof/>
                <w:webHidden/>
              </w:rPr>
              <w:fldChar w:fldCharType="end"/>
            </w:r>
          </w:hyperlink>
        </w:p>
        <w:p w14:paraId="17BB7082" w14:textId="5171EB89" w:rsidR="00E96F90" w:rsidRPr="00E96F90" w:rsidRDefault="004741D0">
          <w:pPr>
            <w:pStyle w:val="TOC3"/>
            <w:tabs>
              <w:tab w:val="right" w:pos="9350"/>
            </w:tabs>
            <w:rPr>
              <w:rFonts w:asciiTheme="minorHAnsi" w:eastAsiaTheme="minorEastAsia" w:hAnsiTheme="minorHAnsi" w:cstheme="minorBidi"/>
              <w:noProof/>
              <w:sz w:val="22"/>
              <w:szCs w:val="22"/>
            </w:rPr>
          </w:pPr>
          <w:hyperlink w:anchor="_Toc40451008" w:history="1">
            <w:r w:rsidR="00E96F90" w:rsidRPr="00E96F90">
              <w:rPr>
                <w:rStyle w:val="Hyperlink"/>
                <w:rFonts w:ascii="Helvetica" w:hAnsi="Helvetica" w:cs="Helvetica"/>
                <w:noProof/>
              </w:rPr>
              <w:t>8.2.6 Input and output signal protection:</w:t>
            </w:r>
            <w:r w:rsidR="00E96F90" w:rsidRPr="00E96F90">
              <w:rPr>
                <w:noProof/>
                <w:webHidden/>
              </w:rPr>
              <w:tab/>
            </w:r>
            <w:r w:rsidR="00E96F90" w:rsidRPr="00E96F90">
              <w:rPr>
                <w:noProof/>
                <w:webHidden/>
              </w:rPr>
              <w:fldChar w:fldCharType="begin"/>
            </w:r>
            <w:r w:rsidR="00E96F90" w:rsidRPr="00E96F90">
              <w:rPr>
                <w:noProof/>
                <w:webHidden/>
              </w:rPr>
              <w:instrText xml:space="preserve"> PAGEREF _Toc40451008 \h </w:instrText>
            </w:r>
            <w:r w:rsidR="00E96F90" w:rsidRPr="00E96F90">
              <w:rPr>
                <w:noProof/>
                <w:webHidden/>
              </w:rPr>
            </w:r>
            <w:r w:rsidR="00E96F90" w:rsidRPr="00E96F90">
              <w:rPr>
                <w:noProof/>
                <w:webHidden/>
              </w:rPr>
              <w:fldChar w:fldCharType="separate"/>
            </w:r>
            <w:r w:rsidR="00E96F90" w:rsidRPr="00E96F90">
              <w:rPr>
                <w:noProof/>
                <w:webHidden/>
              </w:rPr>
              <w:t>19</w:t>
            </w:r>
            <w:r w:rsidR="00E96F90" w:rsidRPr="00E96F90">
              <w:rPr>
                <w:noProof/>
                <w:webHidden/>
              </w:rPr>
              <w:fldChar w:fldCharType="end"/>
            </w:r>
          </w:hyperlink>
        </w:p>
        <w:p w14:paraId="0CD7F99B" w14:textId="03B38766" w:rsidR="00E96F90" w:rsidRPr="00E96F90" w:rsidRDefault="004741D0">
          <w:pPr>
            <w:pStyle w:val="TOC3"/>
            <w:tabs>
              <w:tab w:val="right" w:pos="9350"/>
            </w:tabs>
            <w:rPr>
              <w:rFonts w:asciiTheme="minorHAnsi" w:eastAsiaTheme="minorEastAsia" w:hAnsiTheme="minorHAnsi" w:cstheme="minorBidi"/>
              <w:noProof/>
              <w:sz w:val="22"/>
              <w:szCs w:val="22"/>
            </w:rPr>
          </w:pPr>
          <w:hyperlink w:anchor="_Toc40451009" w:history="1">
            <w:r w:rsidR="00E96F90" w:rsidRPr="00E96F90">
              <w:rPr>
                <w:rStyle w:val="Hyperlink"/>
                <w:rFonts w:ascii="Helvetica" w:hAnsi="Helvetica" w:cs="Helvetica"/>
                <w:noProof/>
              </w:rPr>
              <w:t>8.2.7 Connectors:</w:t>
            </w:r>
            <w:r w:rsidR="00E96F90" w:rsidRPr="00E96F90">
              <w:rPr>
                <w:noProof/>
                <w:webHidden/>
              </w:rPr>
              <w:tab/>
            </w:r>
            <w:r w:rsidR="00E96F90" w:rsidRPr="00E96F90">
              <w:rPr>
                <w:noProof/>
                <w:webHidden/>
              </w:rPr>
              <w:fldChar w:fldCharType="begin"/>
            </w:r>
            <w:r w:rsidR="00E96F90" w:rsidRPr="00E96F90">
              <w:rPr>
                <w:noProof/>
                <w:webHidden/>
              </w:rPr>
              <w:instrText xml:space="preserve"> PAGEREF _Toc40451009 \h </w:instrText>
            </w:r>
            <w:r w:rsidR="00E96F90" w:rsidRPr="00E96F90">
              <w:rPr>
                <w:noProof/>
                <w:webHidden/>
              </w:rPr>
            </w:r>
            <w:r w:rsidR="00E96F90" w:rsidRPr="00E96F90">
              <w:rPr>
                <w:noProof/>
                <w:webHidden/>
              </w:rPr>
              <w:fldChar w:fldCharType="separate"/>
            </w:r>
            <w:r w:rsidR="00E96F90" w:rsidRPr="00E96F90">
              <w:rPr>
                <w:noProof/>
                <w:webHidden/>
              </w:rPr>
              <w:t>19</w:t>
            </w:r>
            <w:r w:rsidR="00E96F90" w:rsidRPr="00E96F90">
              <w:rPr>
                <w:noProof/>
                <w:webHidden/>
              </w:rPr>
              <w:fldChar w:fldCharType="end"/>
            </w:r>
          </w:hyperlink>
        </w:p>
        <w:p w14:paraId="548F62A2" w14:textId="4D57A320" w:rsidR="00E96F90" w:rsidRPr="00E96F90" w:rsidRDefault="004741D0">
          <w:pPr>
            <w:pStyle w:val="TOC3"/>
            <w:tabs>
              <w:tab w:val="right" w:pos="9350"/>
            </w:tabs>
            <w:rPr>
              <w:rFonts w:asciiTheme="minorHAnsi" w:eastAsiaTheme="minorEastAsia" w:hAnsiTheme="minorHAnsi" w:cstheme="minorBidi"/>
              <w:noProof/>
              <w:sz w:val="22"/>
              <w:szCs w:val="22"/>
            </w:rPr>
          </w:pPr>
          <w:hyperlink w:anchor="_Toc40451010" w:history="1">
            <w:r w:rsidR="00E96F90" w:rsidRPr="00E96F90">
              <w:rPr>
                <w:rStyle w:val="Hyperlink"/>
                <w:rFonts w:ascii="Helvetica" w:hAnsi="Helvetica" w:cs="Helvetica"/>
                <w:noProof/>
              </w:rPr>
              <w:t>8.2.8 Ethernet port:</w:t>
            </w:r>
            <w:r w:rsidR="00E96F90" w:rsidRPr="00E96F90">
              <w:rPr>
                <w:noProof/>
                <w:webHidden/>
              </w:rPr>
              <w:tab/>
            </w:r>
            <w:r w:rsidR="00E96F90" w:rsidRPr="00E96F90">
              <w:rPr>
                <w:noProof/>
                <w:webHidden/>
              </w:rPr>
              <w:fldChar w:fldCharType="begin"/>
            </w:r>
            <w:r w:rsidR="00E96F90" w:rsidRPr="00E96F90">
              <w:rPr>
                <w:noProof/>
                <w:webHidden/>
              </w:rPr>
              <w:instrText xml:space="preserve"> PAGEREF _Toc40451010 \h </w:instrText>
            </w:r>
            <w:r w:rsidR="00E96F90" w:rsidRPr="00E96F90">
              <w:rPr>
                <w:noProof/>
                <w:webHidden/>
              </w:rPr>
            </w:r>
            <w:r w:rsidR="00E96F90" w:rsidRPr="00E96F90">
              <w:rPr>
                <w:noProof/>
                <w:webHidden/>
              </w:rPr>
              <w:fldChar w:fldCharType="separate"/>
            </w:r>
            <w:r w:rsidR="00E96F90" w:rsidRPr="00E96F90">
              <w:rPr>
                <w:noProof/>
                <w:webHidden/>
              </w:rPr>
              <w:t>19</w:t>
            </w:r>
            <w:r w:rsidR="00E96F90" w:rsidRPr="00E96F90">
              <w:rPr>
                <w:noProof/>
                <w:webHidden/>
              </w:rPr>
              <w:fldChar w:fldCharType="end"/>
            </w:r>
          </w:hyperlink>
        </w:p>
        <w:p w14:paraId="1BC7CAF4" w14:textId="0A442D98" w:rsidR="00E96F90" w:rsidRDefault="004741D0">
          <w:pPr>
            <w:pStyle w:val="TOC3"/>
            <w:tabs>
              <w:tab w:val="right" w:pos="9350"/>
            </w:tabs>
            <w:rPr>
              <w:rFonts w:asciiTheme="minorHAnsi" w:eastAsiaTheme="minorEastAsia" w:hAnsiTheme="minorHAnsi" w:cstheme="minorBidi"/>
              <w:noProof/>
              <w:sz w:val="22"/>
              <w:szCs w:val="22"/>
            </w:rPr>
          </w:pPr>
          <w:hyperlink w:anchor="_Toc40451011" w:history="1">
            <w:r w:rsidR="00E96F90" w:rsidRPr="008D6833">
              <w:rPr>
                <w:rStyle w:val="Hyperlink"/>
                <w:rFonts w:ascii="Helvetica" w:eastAsiaTheme="majorEastAsia" w:hAnsi="Helvetica" w:cs="Helvetica"/>
                <w:noProof/>
                <w:lang w:val="en-IN" w:bidi="hi-IN"/>
              </w:rPr>
              <w:t>8.2.9 Remote interface</w:t>
            </w:r>
            <w:r w:rsidR="00E96F90">
              <w:rPr>
                <w:noProof/>
                <w:webHidden/>
              </w:rPr>
              <w:tab/>
            </w:r>
            <w:r w:rsidR="00E96F90">
              <w:rPr>
                <w:noProof/>
                <w:webHidden/>
              </w:rPr>
              <w:fldChar w:fldCharType="begin"/>
            </w:r>
            <w:r w:rsidR="00E96F90">
              <w:rPr>
                <w:noProof/>
                <w:webHidden/>
              </w:rPr>
              <w:instrText xml:space="preserve"> PAGEREF _Toc40451011 \h </w:instrText>
            </w:r>
            <w:r w:rsidR="00E96F90">
              <w:rPr>
                <w:noProof/>
                <w:webHidden/>
              </w:rPr>
            </w:r>
            <w:r w:rsidR="00E96F90">
              <w:rPr>
                <w:noProof/>
                <w:webHidden/>
              </w:rPr>
              <w:fldChar w:fldCharType="separate"/>
            </w:r>
            <w:r w:rsidR="00E96F90">
              <w:rPr>
                <w:noProof/>
                <w:webHidden/>
              </w:rPr>
              <w:t>19</w:t>
            </w:r>
            <w:r w:rsidR="00E96F90">
              <w:rPr>
                <w:noProof/>
                <w:webHidden/>
              </w:rPr>
              <w:fldChar w:fldCharType="end"/>
            </w:r>
          </w:hyperlink>
        </w:p>
        <w:p w14:paraId="5AC1ADE8" w14:textId="1AD56C91" w:rsidR="00E96F90" w:rsidRDefault="004741D0">
          <w:pPr>
            <w:pStyle w:val="TOC1"/>
            <w:tabs>
              <w:tab w:val="left" w:pos="400"/>
              <w:tab w:val="right" w:pos="9350"/>
            </w:tabs>
            <w:rPr>
              <w:rFonts w:asciiTheme="minorHAnsi" w:eastAsiaTheme="minorEastAsia" w:hAnsiTheme="minorHAnsi" w:cstheme="minorBidi"/>
              <w:noProof/>
              <w:sz w:val="22"/>
              <w:szCs w:val="22"/>
            </w:rPr>
          </w:pPr>
          <w:hyperlink w:anchor="_Toc40451012" w:history="1">
            <w:r w:rsidR="00E96F90" w:rsidRPr="008D6833">
              <w:rPr>
                <w:rStyle w:val="Hyperlink"/>
                <w:noProof/>
              </w:rPr>
              <w:t>9.</w:t>
            </w:r>
            <w:r w:rsidR="00E96F90">
              <w:rPr>
                <w:rFonts w:asciiTheme="minorHAnsi" w:eastAsiaTheme="minorEastAsia" w:hAnsiTheme="minorHAnsi" w:cstheme="minorBidi"/>
                <w:noProof/>
                <w:sz w:val="22"/>
                <w:szCs w:val="22"/>
              </w:rPr>
              <w:tab/>
            </w:r>
            <w:r w:rsidR="00E96F90" w:rsidRPr="008D6833">
              <w:rPr>
                <w:rStyle w:val="Hyperlink"/>
                <w:noProof/>
              </w:rPr>
              <w:t>SSRFA operational details</w:t>
            </w:r>
            <w:r w:rsidR="00E96F90">
              <w:rPr>
                <w:noProof/>
                <w:webHidden/>
              </w:rPr>
              <w:tab/>
            </w:r>
            <w:r w:rsidR="00E96F90">
              <w:rPr>
                <w:noProof/>
                <w:webHidden/>
              </w:rPr>
              <w:fldChar w:fldCharType="begin"/>
            </w:r>
            <w:r w:rsidR="00E96F90">
              <w:rPr>
                <w:noProof/>
                <w:webHidden/>
              </w:rPr>
              <w:instrText xml:space="preserve"> PAGEREF _Toc40451012 \h </w:instrText>
            </w:r>
            <w:r w:rsidR="00E96F90">
              <w:rPr>
                <w:noProof/>
                <w:webHidden/>
              </w:rPr>
            </w:r>
            <w:r w:rsidR="00E96F90">
              <w:rPr>
                <w:noProof/>
                <w:webHidden/>
              </w:rPr>
              <w:fldChar w:fldCharType="separate"/>
            </w:r>
            <w:r w:rsidR="00E96F90">
              <w:rPr>
                <w:noProof/>
                <w:webHidden/>
              </w:rPr>
              <w:t>20</w:t>
            </w:r>
            <w:r w:rsidR="00E96F90">
              <w:rPr>
                <w:noProof/>
                <w:webHidden/>
              </w:rPr>
              <w:fldChar w:fldCharType="end"/>
            </w:r>
          </w:hyperlink>
        </w:p>
        <w:p w14:paraId="5339911F" w14:textId="2EFD60AD" w:rsidR="00E96F90" w:rsidRDefault="004741D0">
          <w:pPr>
            <w:pStyle w:val="TOC2"/>
            <w:tabs>
              <w:tab w:val="right" w:pos="9350"/>
            </w:tabs>
            <w:rPr>
              <w:rFonts w:asciiTheme="minorHAnsi" w:eastAsiaTheme="minorEastAsia" w:hAnsiTheme="minorHAnsi" w:cstheme="minorBidi"/>
              <w:noProof/>
              <w:sz w:val="22"/>
              <w:szCs w:val="22"/>
            </w:rPr>
          </w:pPr>
          <w:hyperlink w:anchor="_Toc40451013" w:history="1">
            <w:r w:rsidR="00E96F90" w:rsidRPr="008D6833">
              <w:rPr>
                <w:rStyle w:val="Hyperlink"/>
                <w:rFonts w:ascii="Helvetica" w:eastAsiaTheme="majorEastAsia" w:hAnsi="Helvetica" w:cs="Helvetica"/>
                <w:bCs/>
                <w:noProof/>
                <w:lang w:val="en-IN" w:bidi="hi-IN"/>
              </w:rPr>
              <w:t>9.1 Start-up procedure</w:t>
            </w:r>
            <w:r w:rsidR="00E96F90">
              <w:rPr>
                <w:noProof/>
                <w:webHidden/>
              </w:rPr>
              <w:tab/>
            </w:r>
            <w:r w:rsidR="00E96F90">
              <w:rPr>
                <w:noProof/>
                <w:webHidden/>
              </w:rPr>
              <w:fldChar w:fldCharType="begin"/>
            </w:r>
            <w:r w:rsidR="00E96F90">
              <w:rPr>
                <w:noProof/>
                <w:webHidden/>
              </w:rPr>
              <w:instrText xml:space="preserve"> PAGEREF _Toc40451013 \h </w:instrText>
            </w:r>
            <w:r w:rsidR="00E96F90">
              <w:rPr>
                <w:noProof/>
                <w:webHidden/>
              </w:rPr>
            </w:r>
            <w:r w:rsidR="00E96F90">
              <w:rPr>
                <w:noProof/>
                <w:webHidden/>
              </w:rPr>
              <w:fldChar w:fldCharType="separate"/>
            </w:r>
            <w:r w:rsidR="00E96F90">
              <w:rPr>
                <w:noProof/>
                <w:webHidden/>
              </w:rPr>
              <w:t>20</w:t>
            </w:r>
            <w:r w:rsidR="00E96F90">
              <w:rPr>
                <w:noProof/>
                <w:webHidden/>
              </w:rPr>
              <w:fldChar w:fldCharType="end"/>
            </w:r>
          </w:hyperlink>
        </w:p>
        <w:p w14:paraId="6281250E" w14:textId="08C2A1D2" w:rsidR="00E96F90" w:rsidRDefault="004741D0">
          <w:pPr>
            <w:pStyle w:val="TOC2"/>
            <w:tabs>
              <w:tab w:val="right" w:pos="9350"/>
            </w:tabs>
            <w:rPr>
              <w:rFonts w:asciiTheme="minorHAnsi" w:eastAsiaTheme="minorEastAsia" w:hAnsiTheme="minorHAnsi" w:cstheme="minorBidi"/>
              <w:noProof/>
              <w:sz w:val="22"/>
              <w:szCs w:val="22"/>
            </w:rPr>
          </w:pPr>
          <w:hyperlink w:anchor="_Toc40451014" w:history="1">
            <w:r w:rsidR="00E96F90" w:rsidRPr="008D6833">
              <w:rPr>
                <w:rStyle w:val="Hyperlink"/>
                <w:rFonts w:ascii="Helvetica" w:eastAsiaTheme="majorEastAsia" w:hAnsi="Helvetica" w:cs="Helvetica"/>
                <w:bCs/>
                <w:noProof/>
                <w:lang w:val="en-IN" w:bidi="hi-IN"/>
              </w:rPr>
              <w:t>9.2 Shut down procedure</w:t>
            </w:r>
            <w:r w:rsidR="00E96F90">
              <w:rPr>
                <w:noProof/>
                <w:webHidden/>
              </w:rPr>
              <w:tab/>
            </w:r>
            <w:r w:rsidR="00E96F90">
              <w:rPr>
                <w:noProof/>
                <w:webHidden/>
              </w:rPr>
              <w:fldChar w:fldCharType="begin"/>
            </w:r>
            <w:r w:rsidR="00E96F90">
              <w:rPr>
                <w:noProof/>
                <w:webHidden/>
              </w:rPr>
              <w:instrText xml:space="preserve"> PAGEREF _Toc40451014 \h </w:instrText>
            </w:r>
            <w:r w:rsidR="00E96F90">
              <w:rPr>
                <w:noProof/>
                <w:webHidden/>
              </w:rPr>
            </w:r>
            <w:r w:rsidR="00E96F90">
              <w:rPr>
                <w:noProof/>
                <w:webHidden/>
              </w:rPr>
              <w:fldChar w:fldCharType="separate"/>
            </w:r>
            <w:r w:rsidR="00E96F90">
              <w:rPr>
                <w:noProof/>
                <w:webHidden/>
              </w:rPr>
              <w:t>20</w:t>
            </w:r>
            <w:r w:rsidR="00E96F90">
              <w:rPr>
                <w:noProof/>
                <w:webHidden/>
              </w:rPr>
              <w:fldChar w:fldCharType="end"/>
            </w:r>
          </w:hyperlink>
        </w:p>
        <w:p w14:paraId="0F777F47" w14:textId="65D0B662" w:rsidR="00E96F90" w:rsidRDefault="004741D0">
          <w:pPr>
            <w:pStyle w:val="TOC2"/>
            <w:tabs>
              <w:tab w:val="right" w:pos="9350"/>
            </w:tabs>
            <w:rPr>
              <w:rFonts w:asciiTheme="minorHAnsi" w:eastAsiaTheme="minorEastAsia" w:hAnsiTheme="minorHAnsi" w:cstheme="minorBidi"/>
              <w:noProof/>
              <w:sz w:val="22"/>
              <w:szCs w:val="22"/>
            </w:rPr>
          </w:pPr>
          <w:hyperlink w:anchor="_Toc40451015" w:history="1">
            <w:r w:rsidR="00E96F90" w:rsidRPr="008D6833">
              <w:rPr>
                <w:rStyle w:val="Hyperlink"/>
                <w:rFonts w:ascii="Helvetica" w:eastAsiaTheme="majorEastAsia" w:hAnsi="Helvetica" w:cs="Helvetica"/>
                <w:bCs/>
                <w:noProof/>
                <w:lang w:val="en-IN" w:bidi="hi-IN"/>
              </w:rPr>
              <w:t>9.3 Internal protection</w:t>
            </w:r>
            <w:r w:rsidR="00E96F90">
              <w:rPr>
                <w:noProof/>
                <w:webHidden/>
              </w:rPr>
              <w:tab/>
            </w:r>
            <w:r w:rsidR="00E96F90">
              <w:rPr>
                <w:noProof/>
                <w:webHidden/>
              </w:rPr>
              <w:fldChar w:fldCharType="begin"/>
            </w:r>
            <w:r w:rsidR="00E96F90">
              <w:rPr>
                <w:noProof/>
                <w:webHidden/>
              </w:rPr>
              <w:instrText xml:space="preserve"> PAGEREF _Toc40451015 \h </w:instrText>
            </w:r>
            <w:r w:rsidR="00E96F90">
              <w:rPr>
                <w:noProof/>
                <w:webHidden/>
              </w:rPr>
            </w:r>
            <w:r w:rsidR="00E96F90">
              <w:rPr>
                <w:noProof/>
                <w:webHidden/>
              </w:rPr>
              <w:fldChar w:fldCharType="separate"/>
            </w:r>
            <w:r w:rsidR="00E96F90">
              <w:rPr>
                <w:noProof/>
                <w:webHidden/>
              </w:rPr>
              <w:t>20</w:t>
            </w:r>
            <w:r w:rsidR="00E96F90">
              <w:rPr>
                <w:noProof/>
                <w:webHidden/>
              </w:rPr>
              <w:fldChar w:fldCharType="end"/>
            </w:r>
          </w:hyperlink>
        </w:p>
        <w:p w14:paraId="765A7D90" w14:textId="39431BF8" w:rsidR="00E96F90" w:rsidRDefault="004741D0">
          <w:pPr>
            <w:pStyle w:val="TOC2"/>
            <w:tabs>
              <w:tab w:val="right" w:pos="9350"/>
            </w:tabs>
            <w:rPr>
              <w:rFonts w:asciiTheme="minorHAnsi" w:eastAsiaTheme="minorEastAsia" w:hAnsiTheme="minorHAnsi" w:cstheme="minorBidi"/>
              <w:noProof/>
              <w:sz w:val="22"/>
              <w:szCs w:val="22"/>
            </w:rPr>
          </w:pPr>
          <w:hyperlink w:anchor="_Toc40451016" w:history="1">
            <w:r w:rsidR="00E96F90" w:rsidRPr="008D6833">
              <w:rPr>
                <w:rStyle w:val="Hyperlink"/>
                <w:rFonts w:ascii="Helvetica" w:eastAsiaTheme="majorEastAsia" w:hAnsi="Helvetica" w:cs="Helvetica"/>
                <w:bCs/>
                <w:noProof/>
                <w:lang w:val="en-IN" w:bidi="hi-IN"/>
              </w:rPr>
              <w:t>9.4 External protection</w:t>
            </w:r>
            <w:r w:rsidR="00E96F90">
              <w:rPr>
                <w:noProof/>
                <w:webHidden/>
              </w:rPr>
              <w:tab/>
            </w:r>
            <w:r w:rsidR="00E96F90">
              <w:rPr>
                <w:noProof/>
                <w:webHidden/>
              </w:rPr>
              <w:fldChar w:fldCharType="begin"/>
            </w:r>
            <w:r w:rsidR="00E96F90">
              <w:rPr>
                <w:noProof/>
                <w:webHidden/>
              </w:rPr>
              <w:instrText xml:space="preserve"> PAGEREF _Toc40451016 \h </w:instrText>
            </w:r>
            <w:r w:rsidR="00E96F90">
              <w:rPr>
                <w:noProof/>
                <w:webHidden/>
              </w:rPr>
            </w:r>
            <w:r w:rsidR="00E96F90">
              <w:rPr>
                <w:noProof/>
                <w:webHidden/>
              </w:rPr>
              <w:fldChar w:fldCharType="separate"/>
            </w:r>
            <w:r w:rsidR="00E96F90">
              <w:rPr>
                <w:noProof/>
                <w:webHidden/>
              </w:rPr>
              <w:t>21</w:t>
            </w:r>
            <w:r w:rsidR="00E96F90">
              <w:rPr>
                <w:noProof/>
                <w:webHidden/>
              </w:rPr>
              <w:fldChar w:fldCharType="end"/>
            </w:r>
          </w:hyperlink>
        </w:p>
        <w:p w14:paraId="088FF50D" w14:textId="6FE2A0D9" w:rsidR="00E96F90" w:rsidRDefault="004741D0">
          <w:pPr>
            <w:pStyle w:val="TOC1"/>
            <w:tabs>
              <w:tab w:val="left" w:pos="660"/>
              <w:tab w:val="right" w:pos="9350"/>
            </w:tabs>
            <w:rPr>
              <w:rFonts w:asciiTheme="minorHAnsi" w:eastAsiaTheme="minorEastAsia" w:hAnsiTheme="minorHAnsi" w:cstheme="minorBidi"/>
              <w:noProof/>
              <w:sz w:val="22"/>
              <w:szCs w:val="22"/>
            </w:rPr>
          </w:pPr>
          <w:hyperlink w:anchor="_Toc40451017" w:history="1">
            <w:r w:rsidR="00E96F90" w:rsidRPr="008D6833">
              <w:rPr>
                <w:rStyle w:val="Hyperlink"/>
                <w:noProof/>
              </w:rPr>
              <w:t>10.</w:t>
            </w:r>
            <w:r w:rsidR="00E96F90">
              <w:rPr>
                <w:rFonts w:asciiTheme="minorHAnsi" w:eastAsiaTheme="minorEastAsia" w:hAnsiTheme="minorHAnsi" w:cstheme="minorBidi"/>
                <w:noProof/>
                <w:sz w:val="22"/>
                <w:szCs w:val="22"/>
              </w:rPr>
              <w:tab/>
            </w:r>
            <w:r w:rsidR="00E96F90" w:rsidRPr="008D6833">
              <w:rPr>
                <w:rStyle w:val="Hyperlink"/>
                <w:noProof/>
              </w:rPr>
              <w:t>Quality assurance plan and acceptance test procedure</w:t>
            </w:r>
            <w:r w:rsidR="00E96F90">
              <w:rPr>
                <w:noProof/>
                <w:webHidden/>
              </w:rPr>
              <w:tab/>
            </w:r>
            <w:r w:rsidR="00E96F90">
              <w:rPr>
                <w:noProof/>
                <w:webHidden/>
              </w:rPr>
              <w:fldChar w:fldCharType="begin"/>
            </w:r>
            <w:r w:rsidR="00E96F90">
              <w:rPr>
                <w:noProof/>
                <w:webHidden/>
              </w:rPr>
              <w:instrText xml:space="preserve"> PAGEREF _Toc40451017 \h </w:instrText>
            </w:r>
            <w:r w:rsidR="00E96F90">
              <w:rPr>
                <w:noProof/>
                <w:webHidden/>
              </w:rPr>
            </w:r>
            <w:r w:rsidR="00E96F90">
              <w:rPr>
                <w:noProof/>
                <w:webHidden/>
              </w:rPr>
              <w:fldChar w:fldCharType="separate"/>
            </w:r>
            <w:r w:rsidR="00E96F90">
              <w:rPr>
                <w:noProof/>
                <w:webHidden/>
              </w:rPr>
              <w:t>21</w:t>
            </w:r>
            <w:r w:rsidR="00E96F90">
              <w:rPr>
                <w:noProof/>
                <w:webHidden/>
              </w:rPr>
              <w:fldChar w:fldCharType="end"/>
            </w:r>
          </w:hyperlink>
        </w:p>
        <w:p w14:paraId="15B8B164" w14:textId="33C912C1" w:rsidR="00E96F90" w:rsidRDefault="004741D0">
          <w:pPr>
            <w:pStyle w:val="TOC2"/>
            <w:tabs>
              <w:tab w:val="right" w:pos="9350"/>
            </w:tabs>
            <w:rPr>
              <w:rFonts w:asciiTheme="minorHAnsi" w:eastAsiaTheme="minorEastAsia" w:hAnsiTheme="minorHAnsi" w:cstheme="minorBidi"/>
              <w:noProof/>
              <w:sz w:val="22"/>
              <w:szCs w:val="22"/>
            </w:rPr>
          </w:pPr>
          <w:hyperlink w:anchor="_Toc40451018" w:history="1">
            <w:r w:rsidR="00E96F90" w:rsidRPr="008D6833">
              <w:rPr>
                <w:rStyle w:val="Hyperlink"/>
                <w:rFonts w:ascii="Helvetica" w:eastAsiaTheme="majorEastAsia" w:hAnsi="Helvetica" w:cs="Helvetica"/>
                <w:bCs/>
                <w:noProof/>
                <w:lang w:val="en-IN" w:bidi="hi-IN"/>
              </w:rPr>
              <w:t>10.1 Test Procedure for 500 W Power Amplifier Module:</w:t>
            </w:r>
            <w:r w:rsidR="00E96F90">
              <w:rPr>
                <w:noProof/>
                <w:webHidden/>
              </w:rPr>
              <w:tab/>
            </w:r>
            <w:r w:rsidR="00E96F90">
              <w:rPr>
                <w:noProof/>
                <w:webHidden/>
              </w:rPr>
              <w:fldChar w:fldCharType="begin"/>
            </w:r>
            <w:r w:rsidR="00E96F90">
              <w:rPr>
                <w:noProof/>
                <w:webHidden/>
              </w:rPr>
              <w:instrText xml:space="preserve"> PAGEREF _Toc40451018 \h </w:instrText>
            </w:r>
            <w:r w:rsidR="00E96F90">
              <w:rPr>
                <w:noProof/>
                <w:webHidden/>
              </w:rPr>
            </w:r>
            <w:r w:rsidR="00E96F90">
              <w:rPr>
                <w:noProof/>
                <w:webHidden/>
              </w:rPr>
              <w:fldChar w:fldCharType="separate"/>
            </w:r>
            <w:r w:rsidR="00E96F90">
              <w:rPr>
                <w:noProof/>
                <w:webHidden/>
              </w:rPr>
              <w:t>22</w:t>
            </w:r>
            <w:r w:rsidR="00E96F90">
              <w:rPr>
                <w:noProof/>
                <w:webHidden/>
              </w:rPr>
              <w:fldChar w:fldCharType="end"/>
            </w:r>
          </w:hyperlink>
        </w:p>
        <w:p w14:paraId="697A0F9C" w14:textId="0A5D007C" w:rsidR="00E96F90" w:rsidRPr="00E96F90" w:rsidRDefault="004741D0">
          <w:pPr>
            <w:pStyle w:val="TOC3"/>
            <w:tabs>
              <w:tab w:val="right" w:pos="9350"/>
            </w:tabs>
            <w:rPr>
              <w:rFonts w:asciiTheme="minorHAnsi" w:eastAsiaTheme="minorEastAsia" w:hAnsiTheme="minorHAnsi" w:cstheme="minorBidi"/>
              <w:noProof/>
              <w:sz w:val="22"/>
              <w:szCs w:val="22"/>
            </w:rPr>
          </w:pPr>
          <w:hyperlink w:anchor="_Toc40451019" w:history="1">
            <w:r w:rsidR="00E96F90" w:rsidRPr="00E96F90">
              <w:rPr>
                <w:rStyle w:val="Hyperlink"/>
                <w:rFonts w:ascii="Helvetica" w:eastAsiaTheme="majorEastAsia" w:hAnsi="Helvetica" w:cs="Helvetica"/>
                <w:noProof/>
                <w:lang w:val="en-IN" w:bidi="hi-IN"/>
              </w:rPr>
              <w:t>10.1.1 Physical inspection, Water leak tests</w:t>
            </w:r>
            <w:r w:rsidR="00E96F90" w:rsidRPr="00E96F90">
              <w:rPr>
                <w:rStyle w:val="Hyperlink"/>
                <w:rFonts w:ascii="Helvetica" w:hAnsi="Helvetica" w:cs="Helvetica"/>
                <w:noProof/>
                <w:lang w:val="en-IN" w:bidi="hi-IN"/>
              </w:rPr>
              <w:t>:</w:t>
            </w:r>
            <w:r w:rsidR="00E96F90" w:rsidRPr="00E96F90">
              <w:rPr>
                <w:noProof/>
                <w:webHidden/>
              </w:rPr>
              <w:tab/>
            </w:r>
            <w:r w:rsidR="00E96F90" w:rsidRPr="00E96F90">
              <w:rPr>
                <w:noProof/>
                <w:webHidden/>
              </w:rPr>
              <w:fldChar w:fldCharType="begin"/>
            </w:r>
            <w:r w:rsidR="00E96F90" w:rsidRPr="00E96F90">
              <w:rPr>
                <w:noProof/>
                <w:webHidden/>
              </w:rPr>
              <w:instrText xml:space="preserve"> PAGEREF _Toc40451019 \h </w:instrText>
            </w:r>
            <w:r w:rsidR="00E96F90" w:rsidRPr="00E96F90">
              <w:rPr>
                <w:noProof/>
                <w:webHidden/>
              </w:rPr>
            </w:r>
            <w:r w:rsidR="00E96F90" w:rsidRPr="00E96F90">
              <w:rPr>
                <w:noProof/>
                <w:webHidden/>
              </w:rPr>
              <w:fldChar w:fldCharType="separate"/>
            </w:r>
            <w:r w:rsidR="00E96F90" w:rsidRPr="00E96F90">
              <w:rPr>
                <w:noProof/>
                <w:webHidden/>
              </w:rPr>
              <w:t>22</w:t>
            </w:r>
            <w:r w:rsidR="00E96F90" w:rsidRPr="00E96F90">
              <w:rPr>
                <w:noProof/>
                <w:webHidden/>
              </w:rPr>
              <w:fldChar w:fldCharType="end"/>
            </w:r>
          </w:hyperlink>
        </w:p>
        <w:p w14:paraId="0AB5BC0D" w14:textId="6CFD1C57" w:rsidR="00E96F90" w:rsidRPr="00E96F90" w:rsidRDefault="004741D0">
          <w:pPr>
            <w:pStyle w:val="TOC3"/>
            <w:tabs>
              <w:tab w:val="right" w:pos="9350"/>
            </w:tabs>
            <w:rPr>
              <w:rFonts w:asciiTheme="minorHAnsi" w:eastAsiaTheme="minorEastAsia" w:hAnsiTheme="minorHAnsi" w:cstheme="minorBidi"/>
              <w:noProof/>
              <w:sz w:val="22"/>
              <w:szCs w:val="22"/>
            </w:rPr>
          </w:pPr>
          <w:hyperlink w:anchor="_Toc40451020" w:history="1">
            <w:r w:rsidR="00E96F90" w:rsidRPr="00E96F90">
              <w:rPr>
                <w:rStyle w:val="Hyperlink"/>
                <w:rFonts w:ascii="Helvetica" w:eastAsiaTheme="majorEastAsia" w:hAnsi="Helvetica" w:cs="Helvetica"/>
                <w:noProof/>
                <w:lang w:val="en-IN" w:bidi="hi-IN"/>
              </w:rPr>
              <w:t>10.1.2 Hot test (RF power test):</w:t>
            </w:r>
            <w:r w:rsidR="00E96F90" w:rsidRPr="00E96F90">
              <w:rPr>
                <w:noProof/>
                <w:webHidden/>
              </w:rPr>
              <w:tab/>
            </w:r>
            <w:r w:rsidR="00E96F90" w:rsidRPr="00E96F90">
              <w:rPr>
                <w:noProof/>
                <w:webHidden/>
              </w:rPr>
              <w:fldChar w:fldCharType="begin"/>
            </w:r>
            <w:r w:rsidR="00E96F90" w:rsidRPr="00E96F90">
              <w:rPr>
                <w:noProof/>
                <w:webHidden/>
              </w:rPr>
              <w:instrText xml:space="preserve"> PAGEREF _Toc40451020 \h </w:instrText>
            </w:r>
            <w:r w:rsidR="00E96F90" w:rsidRPr="00E96F90">
              <w:rPr>
                <w:noProof/>
                <w:webHidden/>
              </w:rPr>
            </w:r>
            <w:r w:rsidR="00E96F90" w:rsidRPr="00E96F90">
              <w:rPr>
                <w:noProof/>
                <w:webHidden/>
              </w:rPr>
              <w:fldChar w:fldCharType="separate"/>
            </w:r>
            <w:r w:rsidR="00E96F90" w:rsidRPr="00E96F90">
              <w:rPr>
                <w:noProof/>
                <w:webHidden/>
              </w:rPr>
              <w:t>22</w:t>
            </w:r>
            <w:r w:rsidR="00E96F90" w:rsidRPr="00E96F90">
              <w:rPr>
                <w:noProof/>
                <w:webHidden/>
              </w:rPr>
              <w:fldChar w:fldCharType="end"/>
            </w:r>
          </w:hyperlink>
        </w:p>
        <w:p w14:paraId="78FBF32B" w14:textId="06FCE390" w:rsidR="00E96F90" w:rsidRPr="00E96F90" w:rsidRDefault="004741D0">
          <w:pPr>
            <w:pStyle w:val="TOC3"/>
            <w:tabs>
              <w:tab w:val="right" w:pos="9350"/>
            </w:tabs>
            <w:rPr>
              <w:rFonts w:asciiTheme="minorHAnsi" w:eastAsiaTheme="minorEastAsia" w:hAnsiTheme="minorHAnsi" w:cstheme="minorBidi"/>
              <w:noProof/>
              <w:sz w:val="22"/>
              <w:szCs w:val="22"/>
            </w:rPr>
          </w:pPr>
          <w:hyperlink w:anchor="_Toc40451021" w:history="1">
            <w:r w:rsidR="00E96F90" w:rsidRPr="00E96F90">
              <w:rPr>
                <w:rStyle w:val="Hyperlink"/>
                <w:rFonts w:ascii="Helvetica" w:eastAsiaTheme="majorEastAsia" w:hAnsi="Helvetica" w:cs="Helvetica"/>
                <w:noProof/>
                <w:lang w:val="en-IN" w:bidi="hi-IN"/>
              </w:rPr>
              <w:t>10.1.3 CW and Pulse test:</w:t>
            </w:r>
            <w:r w:rsidR="00E96F90" w:rsidRPr="00E96F90">
              <w:rPr>
                <w:noProof/>
                <w:webHidden/>
              </w:rPr>
              <w:tab/>
            </w:r>
            <w:r w:rsidR="00E96F90" w:rsidRPr="00E96F90">
              <w:rPr>
                <w:noProof/>
                <w:webHidden/>
              </w:rPr>
              <w:fldChar w:fldCharType="begin"/>
            </w:r>
            <w:r w:rsidR="00E96F90" w:rsidRPr="00E96F90">
              <w:rPr>
                <w:noProof/>
                <w:webHidden/>
              </w:rPr>
              <w:instrText xml:space="preserve"> PAGEREF _Toc40451021 \h </w:instrText>
            </w:r>
            <w:r w:rsidR="00E96F90" w:rsidRPr="00E96F90">
              <w:rPr>
                <w:noProof/>
                <w:webHidden/>
              </w:rPr>
            </w:r>
            <w:r w:rsidR="00E96F90" w:rsidRPr="00E96F90">
              <w:rPr>
                <w:noProof/>
                <w:webHidden/>
              </w:rPr>
              <w:fldChar w:fldCharType="separate"/>
            </w:r>
            <w:r w:rsidR="00E96F90" w:rsidRPr="00E96F90">
              <w:rPr>
                <w:noProof/>
                <w:webHidden/>
              </w:rPr>
              <w:t>22</w:t>
            </w:r>
            <w:r w:rsidR="00E96F90" w:rsidRPr="00E96F90">
              <w:rPr>
                <w:noProof/>
                <w:webHidden/>
              </w:rPr>
              <w:fldChar w:fldCharType="end"/>
            </w:r>
          </w:hyperlink>
        </w:p>
        <w:p w14:paraId="74ACBE84" w14:textId="06ED996A" w:rsidR="00E96F90" w:rsidRPr="00E96F90" w:rsidRDefault="004741D0">
          <w:pPr>
            <w:pStyle w:val="TOC3"/>
            <w:tabs>
              <w:tab w:val="right" w:pos="9350"/>
            </w:tabs>
            <w:rPr>
              <w:rFonts w:asciiTheme="minorHAnsi" w:eastAsiaTheme="minorEastAsia" w:hAnsiTheme="minorHAnsi" w:cstheme="minorBidi"/>
              <w:noProof/>
              <w:sz w:val="22"/>
              <w:szCs w:val="22"/>
            </w:rPr>
          </w:pPr>
          <w:hyperlink w:anchor="_Toc40451022" w:history="1">
            <w:r w:rsidR="00E96F90" w:rsidRPr="00E96F90">
              <w:rPr>
                <w:rStyle w:val="Hyperlink"/>
                <w:rFonts w:ascii="Helvetica" w:eastAsiaTheme="majorEastAsia" w:hAnsi="Helvetica" w:cs="Helvetica"/>
                <w:noProof/>
                <w:lang w:val="en-IN" w:bidi="hi-IN"/>
              </w:rPr>
              <w:t>10.1.4 Shake test:</w:t>
            </w:r>
            <w:r w:rsidR="00E96F90" w:rsidRPr="00E96F90">
              <w:rPr>
                <w:noProof/>
                <w:webHidden/>
              </w:rPr>
              <w:tab/>
            </w:r>
            <w:r w:rsidR="00E96F90" w:rsidRPr="00E96F90">
              <w:rPr>
                <w:noProof/>
                <w:webHidden/>
              </w:rPr>
              <w:fldChar w:fldCharType="begin"/>
            </w:r>
            <w:r w:rsidR="00E96F90" w:rsidRPr="00E96F90">
              <w:rPr>
                <w:noProof/>
                <w:webHidden/>
              </w:rPr>
              <w:instrText xml:space="preserve"> PAGEREF _Toc40451022 \h </w:instrText>
            </w:r>
            <w:r w:rsidR="00E96F90" w:rsidRPr="00E96F90">
              <w:rPr>
                <w:noProof/>
                <w:webHidden/>
              </w:rPr>
            </w:r>
            <w:r w:rsidR="00E96F90" w:rsidRPr="00E96F90">
              <w:rPr>
                <w:noProof/>
                <w:webHidden/>
              </w:rPr>
              <w:fldChar w:fldCharType="separate"/>
            </w:r>
            <w:r w:rsidR="00E96F90" w:rsidRPr="00E96F90">
              <w:rPr>
                <w:noProof/>
                <w:webHidden/>
              </w:rPr>
              <w:t>22</w:t>
            </w:r>
            <w:r w:rsidR="00E96F90" w:rsidRPr="00E96F90">
              <w:rPr>
                <w:noProof/>
                <w:webHidden/>
              </w:rPr>
              <w:fldChar w:fldCharType="end"/>
            </w:r>
          </w:hyperlink>
        </w:p>
        <w:p w14:paraId="2215BE93" w14:textId="64932C64" w:rsidR="00E96F90" w:rsidRPr="00E96F90" w:rsidRDefault="004741D0">
          <w:pPr>
            <w:pStyle w:val="TOC2"/>
            <w:tabs>
              <w:tab w:val="right" w:pos="9350"/>
            </w:tabs>
            <w:rPr>
              <w:rFonts w:asciiTheme="minorHAnsi" w:eastAsiaTheme="minorEastAsia" w:hAnsiTheme="minorHAnsi" w:cstheme="minorBidi"/>
              <w:noProof/>
              <w:sz w:val="22"/>
              <w:szCs w:val="22"/>
            </w:rPr>
          </w:pPr>
          <w:hyperlink w:anchor="_Toc40451023" w:history="1">
            <w:r w:rsidR="00E96F90" w:rsidRPr="00E96F90">
              <w:rPr>
                <w:rStyle w:val="Hyperlink"/>
                <w:rFonts w:ascii="Helvetica" w:eastAsiaTheme="majorEastAsia" w:hAnsi="Helvetica" w:cs="Helvetica"/>
                <w:noProof/>
                <w:lang w:val="en-IN" w:bidi="hi-IN"/>
              </w:rPr>
              <w:t>10.2 Testing of passive RF components</w:t>
            </w:r>
            <w:r w:rsidR="00E96F90" w:rsidRPr="00E96F90">
              <w:rPr>
                <w:noProof/>
                <w:webHidden/>
              </w:rPr>
              <w:tab/>
            </w:r>
            <w:r w:rsidR="00E96F90" w:rsidRPr="00E96F90">
              <w:rPr>
                <w:noProof/>
                <w:webHidden/>
              </w:rPr>
              <w:fldChar w:fldCharType="begin"/>
            </w:r>
            <w:r w:rsidR="00E96F90" w:rsidRPr="00E96F90">
              <w:rPr>
                <w:noProof/>
                <w:webHidden/>
              </w:rPr>
              <w:instrText xml:space="preserve"> PAGEREF _Toc40451023 \h </w:instrText>
            </w:r>
            <w:r w:rsidR="00E96F90" w:rsidRPr="00E96F90">
              <w:rPr>
                <w:noProof/>
                <w:webHidden/>
              </w:rPr>
            </w:r>
            <w:r w:rsidR="00E96F90" w:rsidRPr="00E96F90">
              <w:rPr>
                <w:noProof/>
                <w:webHidden/>
              </w:rPr>
              <w:fldChar w:fldCharType="separate"/>
            </w:r>
            <w:r w:rsidR="00E96F90" w:rsidRPr="00E96F90">
              <w:rPr>
                <w:noProof/>
                <w:webHidden/>
              </w:rPr>
              <w:t>22</w:t>
            </w:r>
            <w:r w:rsidR="00E96F90" w:rsidRPr="00E96F90">
              <w:rPr>
                <w:noProof/>
                <w:webHidden/>
              </w:rPr>
              <w:fldChar w:fldCharType="end"/>
            </w:r>
          </w:hyperlink>
        </w:p>
        <w:p w14:paraId="373CC12E" w14:textId="1CC01D04" w:rsidR="00E96F90" w:rsidRPr="00E96F90" w:rsidRDefault="004741D0">
          <w:pPr>
            <w:pStyle w:val="TOC2"/>
            <w:tabs>
              <w:tab w:val="right" w:pos="9350"/>
            </w:tabs>
            <w:rPr>
              <w:rFonts w:asciiTheme="minorHAnsi" w:eastAsiaTheme="minorEastAsia" w:hAnsiTheme="minorHAnsi" w:cstheme="minorBidi"/>
              <w:noProof/>
              <w:sz w:val="22"/>
              <w:szCs w:val="22"/>
            </w:rPr>
          </w:pPr>
          <w:hyperlink w:anchor="_Toc40451024" w:history="1">
            <w:r w:rsidR="00E96F90" w:rsidRPr="00E96F90">
              <w:rPr>
                <w:rStyle w:val="Hyperlink"/>
                <w:rFonts w:ascii="Helvetica" w:eastAsiaTheme="majorEastAsia" w:hAnsi="Helvetica" w:cs="Helvetica"/>
                <w:noProof/>
                <w:lang w:val="en-IN" w:bidi="hi-IN"/>
              </w:rPr>
              <w:t>10.3 Testing on DC power supplies</w:t>
            </w:r>
            <w:r w:rsidR="00E96F90" w:rsidRPr="00E96F90">
              <w:rPr>
                <w:noProof/>
                <w:webHidden/>
              </w:rPr>
              <w:tab/>
            </w:r>
            <w:r w:rsidR="00E96F90" w:rsidRPr="00E96F90">
              <w:rPr>
                <w:noProof/>
                <w:webHidden/>
              </w:rPr>
              <w:fldChar w:fldCharType="begin"/>
            </w:r>
            <w:r w:rsidR="00E96F90" w:rsidRPr="00E96F90">
              <w:rPr>
                <w:noProof/>
                <w:webHidden/>
              </w:rPr>
              <w:instrText xml:space="preserve"> PAGEREF _Toc40451024 \h </w:instrText>
            </w:r>
            <w:r w:rsidR="00E96F90" w:rsidRPr="00E96F90">
              <w:rPr>
                <w:noProof/>
                <w:webHidden/>
              </w:rPr>
            </w:r>
            <w:r w:rsidR="00E96F90" w:rsidRPr="00E96F90">
              <w:rPr>
                <w:noProof/>
                <w:webHidden/>
              </w:rPr>
              <w:fldChar w:fldCharType="separate"/>
            </w:r>
            <w:r w:rsidR="00E96F90" w:rsidRPr="00E96F90">
              <w:rPr>
                <w:noProof/>
                <w:webHidden/>
              </w:rPr>
              <w:t>22</w:t>
            </w:r>
            <w:r w:rsidR="00E96F90" w:rsidRPr="00E96F90">
              <w:rPr>
                <w:noProof/>
                <w:webHidden/>
              </w:rPr>
              <w:fldChar w:fldCharType="end"/>
            </w:r>
          </w:hyperlink>
        </w:p>
        <w:p w14:paraId="30CBC8E5" w14:textId="308C2B0A" w:rsidR="00E96F90" w:rsidRPr="00E96F90" w:rsidRDefault="004741D0">
          <w:pPr>
            <w:pStyle w:val="TOC2"/>
            <w:tabs>
              <w:tab w:val="right" w:pos="9350"/>
            </w:tabs>
            <w:rPr>
              <w:rFonts w:asciiTheme="minorHAnsi" w:eastAsiaTheme="minorEastAsia" w:hAnsiTheme="minorHAnsi" w:cstheme="minorBidi"/>
              <w:noProof/>
              <w:sz w:val="22"/>
              <w:szCs w:val="22"/>
            </w:rPr>
          </w:pPr>
          <w:hyperlink w:anchor="_Toc40451025" w:history="1">
            <w:r w:rsidR="00E96F90" w:rsidRPr="00E96F90">
              <w:rPr>
                <w:rStyle w:val="Hyperlink"/>
                <w:rFonts w:ascii="Helvetica" w:eastAsiaTheme="majorEastAsia" w:hAnsi="Helvetica" w:cs="Helvetica"/>
                <w:noProof/>
                <w:lang w:val="en-IN" w:bidi="hi-IN"/>
              </w:rPr>
              <w:t>10.4 Tests on water system</w:t>
            </w:r>
            <w:r w:rsidR="00E96F90" w:rsidRPr="00E96F90">
              <w:rPr>
                <w:noProof/>
                <w:webHidden/>
              </w:rPr>
              <w:tab/>
            </w:r>
            <w:r w:rsidR="00E96F90" w:rsidRPr="00E96F90">
              <w:rPr>
                <w:noProof/>
                <w:webHidden/>
              </w:rPr>
              <w:fldChar w:fldCharType="begin"/>
            </w:r>
            <w:r w:rsidR="00E96F90" w:rsidRPr="00E96F90">
              <w:rPr>
                <w:noProof/>
                <w:webHidden/>
              </w:rPr>
              <w:instrText xml:space="preserve"> PAGEREF _Toc40451025 \h </w:instrText>
            </w:r>
            <w:r w:rsidR="00E96F90" w:rsidRPr="00E96F90">
              <w:rPr>
                <w:noProof/>
                <w:webHidden/>
              </w:rPr>
            </w:r>
            <w:r w:rsidR="00E96F90" w:rsidRPr="00E96F90">
              <w:rPr>
                <w:noProof/>
                <w:webHidden/>
              </w:rPr>
              <w:fldChar w:fldCharType="separate"/>
            </w:r>
            <w:r w:rsidR="00E96F90" w:rsidRPr="00E96F90">
              <w:rPr>
                <w:noProof/>
                <w:webHidden/>
              </w:rPr>
              <w:t>22</w:t>
            </w:r>
            <w:r w:rsidR="00E96F90" w:rsidRPr="00E96F90">
              <w:rPr>
                <w:noProof/>
                <w:webHidden/>
              </w:rPr>
              <w:fldChar w:fldCharType="end"/>
            </w:r>
          </w:hyperlink>
        </w:p>
        <w:p w14:paraId="14E6C219" w14:textId="297CECEC" w:rsidR="00E96F90" w:rsidRPr="00E96F90" w:rsidRDefault="004741D0">
          <w:pPr>
            <w:pStyle w:val="TOC1"/>
            <w:tabs>
              <w:tab w:val="right" w:pos="9350"/>
            </w:tabs>
            <w:rPr>
              <w:rFonts w:asciiTheme="minorHAnsi" w:eastAsiaTheme="minorEastAsia" w:hAnsiTheme="minorHAnsi" w:cstheme="minorBidi"/>
              <w:noProof/>
              <w:sz w:val="22"/>
              <w:szCs w:val="22"/>
            </w:rPr>
          </w:pPr>
          <w:hyperlink w:anchor="_Toc40451026" w:history="1">
            <w:r w:rsidR="00E96F90" w:rsidRPr="00E96F90">
              <w:rPr>
                <w:rStyle w:val="Hyperlink"/>
                <w:rFonts w:ascii="Helvetica" w:eastAsia="MS Gothic" w:hAnsi="Helvetica" w:cs="Helvetica"/>
                <w:noProof/>
                <w:spacing w:val="5"/>
                <w:kern w:val="28"/>
              </w:rPr>
              <w:t>13. Packaging and Transport</w:t>
            </w:r>
            <w:r w:rsidR="00E96F90" w:rsidRPr="00E96F90">
              <w:rPr>
                <w:noProof/>
                <w:webHidden/>
              </w:rPr>
              <w:tab/>
            </w:r>
            <w:r w:rsidR="00E96F90" w:rsidRPr="00E96F90">
              <w:rPr>
                <w:noProof/>
                <w:webHidden/>
              </w:rPr>
              <w:fldChar w:fldCharType="begin"/>
            </w:r>
            <w:r w:rsidR="00E96F90" w:rsidRPr="00E96F90">
              <w:rPr>
                <w:noProof/>
                <w:webHidden/>
              </w:rPr>
              <w:instrText xml:space="preserve"> PAGEREF _Toc40451026 \h </w:instrText>
            </w:r>
            <w:r w:rsidR="00E96F90" w:rsidRPr="00E96F90">
              <w:rPr>
                <w:noProof/>
                <w:webHidden/>
              </w:rPr>
            </w:r>
            <w:r w:rsidR="00E96F90" w:rsidRPr="00E96F90">
              <w:rPr>
                <w:noProof/>
                <w:webHidden/>
              </w:rPr>
              <w:fldChar w:fldCharType="separate"/>
            </w:r>
            <w:r w:rsidR="00E96F90" w:rsidRPr="00E96F90">
              <w:rPr>
                <w:noProof/>
                <w:webHidden/>
              </w:rPr>
              <w:t>23</w:t>
            </w:r>
            <w:r w:rsidR="00E96F90" w:rsidRPr="00E96F90">
              <w:rPr>
                <w:noProof/>
                <w:webHidden/>
              </w:rPr>
              <w:fldChar w:fldCharType="end"/>
            </w:r>
          </w:hyperlink>
        </w:p>
        <w:p w14:paraId="73B108CE" w14:textId="231F42A6" w:rsidR="00E96F90" w:rsidRPr="00E96F90" w:rsidRDefault="004741D0">
          <w:pPr>
            <w:pStyle w:val="TOC1"/>
            <w:tabs>
              <w:tab w:val="right" w:pos="9350"/>
            </w:tabs>
            <w:rPr>
              <w:rFonts w:asciiTheme="minorHAnsi" w:eastAsiaTheme="minorEastAsia" w:hAnsiTheme="minorHAnsi" w:cstheme="minorBidi"/>
              <w:noProof/>
              <w:sz w:val="22"/>
              <w:szCs w:val="22"/>
            </w:rPr>
          </w:pPr>
          <w:hyperlink w:anchor="_Toc40451027" w:history="1">
            <w:r w:rsidR="00E96F90" w:rsidRPr="00E96F90">
              <w:rPr>
                <w:rStyle w:val="Hyperlink"/>
                <w:rFonts w:ascii="Helvetica" w:eastAsia="MS Gothic" w:hAnsi="Helvetica" w:cs="Helvetica"/>
                <w:noProof/>
                <w:spacing w:val="5"/>
                <w:kern w:val="28"/>
                <w:lang w:val="en-IN" w:bidi="hi-IN"/>
              </w:rPr>
              <w:t>14. References</w:t>
            </w:r>
            <w:r w:rsidR="00E96F90" w:rsidRPr="00E96F90">
              <w:rPr>
                <w:noProof/>
                <w:webHidden/>
              </w:rPr>
              <w:tab/>
            </w:r>
            <w:r w:rsidR="00E96F90" w:rsidRPr="00E96F90">
              <w:rPr>
                <w:noProof/>
                <w:webHidden/>
              </w:rPr>
              <w:fldChar w:fldCharType="begin"/>
            </w:r>
            <w:r w:rsidR="00E96F90" w:rsidRPr="00E96F90">
              <w:rPr>
                <w:noProof/>
                <w:webHidden/>
              </w:rPr>
              <w:instrText xml:space="preserve"> PAGEREF _Toc40451027 \h </w:instrText>
            </w:r>
            <w:r w:rsidR="00E96F90" w:rsidRPr="00E96F90">
              <w:rPr>
                <w:noProof/>
                <w:webHidden/>
              </w:rPr>
            </w:r>
            <w:r w:rsidR="00E96F90" w:rsidRPr="00E96F90">
              <w:rPr>
                <w:noProof/>
                <w:webHidden/>
              </w:rPr>
              <w:fldChar w:fldCharType="separate"/>
            </w:r>
            <w:r w:rsidR="00E96F90" w:rsidRPr="00E96F90">
              <w:rPr>
                <w:noProof/>
                <w:webHidden/>
              </w:rPr>
              <w:t>23</w:t>
            </w:r>
            <w:r w:rsidR="00E96F90" w:rsidRPr="00E96F90">
              <w:rPr>
                <w:noProof/>
                <w:webHidden/>
              </w:rPr>
              <w:fldChar w:fldCharType="end"/>
            </w:r>
          </w:hyperlink>
        </w:p>
        <w:p w14:paraId="53378238" w14:textId="4D804B02" w:rsidR="004B7C0D" w:rsidRPr="00503E63" w:rsidRDefault="003F1651">
          <w:pPr>
            <w:rPr>
              <w:rFonts w:ascii="Helvetica" w:hAnsi="Helvetica" w:cs="Helvetica"/>
              <w:b/>
              <w:bCs/>
              <w:noProof/>
              <w:sz w:val="22"/>
              <w:szCs w:val="22"/>
            </w:rPr>
          </w:pPr>
          <w:r w:rsidRPr="00503E63">
            <w:rPr>
              <w:rFonts w:ascii="Helvetica" w:hAnsi="Helvetica" w:cs="Helvetica"/>
              <w:b/>
              <w:bCs/>
              <w:noProof/>
              <w:sz w:val="22"/>
              <w:szCs w:val="22"/>
            </w:rPr>
            <w:fldChar w:fldCharType="end"/>
          </w:r>
        </w:p>
        <w:p w14:paraId="6A7FBE5F" w14:textId="77777777" w:rsidR="004B7C0D" w:rsidRPr="00503E63" w:rsidRDefault="004B7C0D">
          <w:pPr>
            <w:rPr>
              <w:rFonts w:ascii="Helvetica" w:hAnsi="Helvetica" w:cs="Helvetica"/>
              <w:b/>
              <w:bCs/>
              <w:noProof/>
              <w:sz w:val="22"/>
              <w:szCs w:val="22"/>
            </w:rPr>
          </w:pPr>
        </w:p>
        <w:p w14:paraId="2B1A7F99" w14:textId="77777777" w:rsidR="004B7C0D" w:rsidRPr="00503E63" w:rsidRDefault="004B7C0D">
          <w:pPr>
            <w:rPr>
              <w:rFonts w:ascii="Helvetica" w:hAnsi="Helvetica" w:cs="Helvetica"/>
              <w:b/>
              <w:bCs/>
              <w:noProof/>
              <w:sz w:val="22"/>
              <w:szCs w:val="22"/>
            </w:rPr>
          </w:pPr>
        </w:p>
        <w:p w14:paraId="00BC176B" w14:textId="77777777" w:rsidR="00503E63" w:rsidRDefault="00503E63">
          <w:pPr>
            <w:rPr>
              <w:b/>
              <w:bCs/>
              <w:noProof/>
            </w:rPr>
          </w:pPr>
        </w:p>
        <w:p w14:paraId="51272DFF" w14:textId="77777777" w:rsidR="00503E63" w:rsidRDefault="00503E63">
          <w:pPr>
            <w:rPr>
              <w:b/>
              <w:bCs/>
              <w:noProof/>
            </w:rPr>
          </w:pPr>
        </w:p>
        <w:p w14:paraId="4A6E6351" w14:textId="77777777" w:rsidR="00503E63" w:rsidRDefault="00503E63">
          <w:pPr>
            <w:rPr>
              <w:b/>
              <w:bCs/>
              <w:noProof/>
            </w:rPr>
          </w:pPr>
        </w:p>
        <w:p w14:paraId="49022607" w14:textId="77777777" w:rsidR="00F742F8" w:rsidRDefault="00F742F8">
          <w:pPr>
            <w:rPr>
              <w:b/>
              <w:bCs/>
              <w:noProof/>
            </w:rPr>
          </w:pPr>
        </w:p>
        <w:p w14:paraId="3DEE75C1" w14:textId="77777777" w:rsidR="00F742F8" w:rsidRDefault="00F742F8">
          <w:pPr>
            <w:rPr>
              <w:b/>
              <w:bCs/>
              <w:noProof/>
            </w:rPr>
          </w:pPr>
        </w:p>
        <w:p w14:paraId="239B974C" w14:textId="77777777" w:rsidR="00F742F8" w:rsidRDefault="00F742F8">
          <w:pPr>
            <w:rPr>
              <w:b/>
              <w:bCs/>
              <w:noProof/>
            </w:rPr>
          </w:pPr>
        </w:p>
        <w:p w14:paraId="076861CE" w14:textId="77777777" w:rsidR="00F742F8" w:rsidRDefault="00F742F8">
          <w:pPr>
            <w:rPr>
              <w:b/>
              <w:bCs/>
              <w:noProof/>
            </w:rPr>
          </w:pPr>
        </w:p>
        <w:p w14:paraId="33D622F5" w14:textId="77777777" w:rsidR="00F742F8" w:rsidRDefault="00F742F8">
          <w:pPr>
            <w:rPr>
              <w:b/>
              <w:bCs/>
              <w:noProof/>
            </w:rPr>
          </w:pPr>
        </w:p>
        <w:p w14:paraId="7C76586B" w14:textId="77777777" w:rsidR="00F742F8" w:rsidRDefault="00F742F8">
          <w:pPr>
            <w:rPr>
              <w:b/>
              <w:bCs/>
              <w:noProof/>
            </w:rPr>
          </w:pPr>
        </w:p>
        <w:p w14:paraId="0298D5E1" w14:textId="77777777" w:rsidR="00F742F8" w:rsidRDefault="00F742F8">
          <w:pPr>
            <w:rPr>
              <w:b/>
              <w:bCs/>
              <w:noProof/>
            </w:rPr>
          </w:pPr>
        </w:p>
        <w:p w14:paraId="29000C90" w14:textId="77777777" w:rsidR="00F742F8" w:rsidRDefault="00F742F8">
          <w:pPr>
            <w:rPr>
              <w:b/>
              <w:bCs/>
              <w:noProof/>
            </w:rPr>
          </w:pPr>
        </w:p>
        <w:p w14:paraId="3D02778D" w14:textId="77777777" w:rsidR="00F742F8" w:rsidRDefault="00F742F8">
          <w:pPr>
            <w:rPr>
              <w:b/>
              <w:bCs/>
              <w:noProof/>
            </w:rPr>
          </w:pPr>
        </w:p>
        <w:p w14:paraId="2AB22F6E" w14:textId="420A65D7" w:rsidR="003F1651" w:rsidRDefault="004741D0"/>
      </w:sdtContent>
    </w:sdt>
    <w:p w14:paraId="5949BB63" w14:textId="5AC695AC" w:rsidR="00323171" w:rsidRPr="00564B75" w:rsidRDefault="00AA1E63" w:rsidP="00FC0915">
      <w:pPr>
        <w:pStyle w:val="Style2"/>
        <w:outlineLvl w:val="0"/>
      </w:pPr>
      <w:bookmarkStart w:id="0" w:name="_Toc40450987"/>
      <w:r>
        <w:lastRenderedPageBreak/>
        <w:t>Purpose</w:t>
      </w:r>
      <w:bookmarkEnd w:id="0"/>
      <w:r w:rsidRPr="00564B75">
        <w:t xml:space="preserve"> </w:t>
      </w:r>
    </w:p>
    <w:p w14:paraId="14A9C6CF" w14:textId="3FC83092" w:rsidR="00A6573B" w:rsidRDefault="002241E1" w:rsidP="00595961">
      <w:pPr>
        <w:pStyle w:val="NotesBody11pt"/>
        <w:spacing w:line="240" w:lineRule="auto"/>
        <w:ind w:left="360"/>
        <w:jc w:val="both"/>
        <w:rPr>
          <w:lang w:val="en-IN" w:bidi="hi-IN"/>
        </w:rPr>
      </w:pPr>
      <w:r>
        <w:t>The purpose of this document is to list detailed, technical specifications for the proposed design of the 650 MHz RF Solid State Power Amplifier for operating LB650 cryomodules in the PIP-II linac.  The information should be sufficient to specify components and services for procurement.</w:t>
      </w:r>
    </w:p>
    <w:p w14:paraId="01D74C41" w14:textId="6853E31E" w:rsidR="006A3234" w:rsidRPr="00564B75" w:rsidRDefault="00CB2AC3" w:rsidP="00FC0915">
      <w:pPr>
        <w:pStyle w:val="Style2"/>
        <w:outlineLvl w:val="0"/>
      </w:pPr>
      <w:bookmarkStart w:id="1" w:name="_Toc40446374"/>
      <w:bookmarkStart w:id="2" w:name="_Toc40450988"/>
      <w:bookmarkEnd w:id="1"/>
      <w:r w:rsidRPr="00C932FB">
        <w:t>Scope</w:t>
      </w:r>
      <w:bookmarkEnd w:id="2"/>
      <w:r w:rsidRPr="00564B75">
        <w:t xml:space="preserve"> </w:t>
      </w:r>
    </w:p>
    <w:p w14:paraId="0CEA088A" w14:textId="28D8C8BF" w:rsidR="00E712BB" w:rsidRPr="00564B75" w:rsidRDefault="00CA04FD" w:rsidP="00595961">
      <w:pPr>
        <w:suppressAutoHyphens/>
        <w:spacing w:after="120" w:line="240" w:lineRule="auto"/>
        <w:ind w:left="360"/>
        <w:jc w:val="both"/>
        <w:rPr>
          <w:rFonts w:ascii="Helvetica" w:hAnsi="Helvetica" w:cs="Helvetica"/>
          <w:sz w:val="22"/>
          <w:szCs w:val="22"/>
          <w:lang w:val="en-IN" w:bidi="hi-IN"/>
        </w:rPr>
      </w:pPr>
      <w:r w:rsidRPr="00564B75">
        <w:rPr>
          <w:rFonts w:ascii="Helvetica" w:hAnsi="Helvetica" w:cs="Helvetica"/>
          <w:sz w:val="22"/>
          <w:szCs w:val="22"/>
          <w:lang w:val="en-IN" w:bidi="hi-IN"/>
        </w:rPr>
        <w:t xml:space="preserve">This document discusses about the technical requirements of 40 kW, 650 MHz RF power amplifier that provides RF power to the LB650 cavities of PIP-II linac. The scope of work includes the design, fabrication, testing and supply of 40 kW 650 MHz Solid State RF Amplifiers. </w:t>
      </w:r>
    </w:p>
    <w:p w14:paraId="45D8012D" w14:textId="77777777" w:rsidR="00274E91" w:rsidRDefault="00274E91" w:rsidP="00FC0915">
      <w:pPr>
        <w:pStyle w:val="Style2"/>
        <w:outlineLvl w:val="0"/>
      </w:pPr>
      <w:bookmarkStart w:id="3" w:name="_Toc513196970"/>
      <w:bookmarkStart w:id="4" w:name="_Toc40450989"/>
      <w:r w:rsidRPr="00C932FB">
        <w:t>Acronyms</w:t>
      </w:r>
      <w:bookmarkEnd w:id="3"/>
      <w:bookmarkEnd w:id="4"/>
    </w:p>
    <w:tbl>
      <w:tblPr>
        <w:tblStyle w:val="TableGrid"/>
        <w:tblW w:w="0" w:type="auto"/>
        <w:tblInd w:w="740" w:type="dxa"/>
        <w:tblLook w:val="04A0" w:firstRow="1" w:lastRow="0" w:firstColumn="1" w:lastColumn="0" w:noHBand="0" w:noVBand="1"/>
      </w:tblPr>
      <w:tblGrid>
        <w:gridCol w:w="2503"/>
        <w:gridCol w:w="6107"/>
      </w:tblGrid>
      <w:tr w:rsidR="00274E91" w14:paraId="6A89CC58" w14:textId="77777777" w:rsidTr="00CD40EE">
        <w:tc>
          <w:tcPr>
            <w:tcW w:w="2503" w:type="dxa"/>
            <w:vAlign w:val="center"/>
          </w:tcPr>
          <w:p w14:paraId="0AB1FA23" w14:textId="77777777" w:rsidR="00274E91" w:rsidRDefault="00274E91" w:rsidP="00CD40EE">
            <w:pPr>
              <w:pStyle w:val="BodyText"/>
              <w:jc w:val="both"/>
            </w:pPr>
            <w:r>
              <w:t>FESHM</w:t>
            </w:r>
          </w:p>
        </w:tc>
        <w:tc>
          <w:tcPr>
            <w:tcW w:w="6107" w:type="dxa"/>
            <w:vAlign w:val="center"/>
          </w:tcPr>
          <w:p w14:paraId="68D5BB92" w14:textId="77777777" w:rsidR="00274E91" w:rsidRDefault="00274E91" w:rsidP="00CD40EE">
            <w:pPr>
              <w:pStyle w:val="BodyText"/>
              <w:ind w:firstLine="71"/>
              <w:jc w:val="both"/>
            </w:pPr>
            <w:r>
              <w:t>Fermilab ES&amp;H Manual</w:t>
            </w:r>
          </w:p>
        </w:tc>
      </w:tr>
      <w:tr w:rsidR="00274E91" w14:paraId="75287244" w14:textId="77777777" w:rsidTr="00CD40EE">
        <w:tc>
          <w:tcPr>
            <w:tcW w:w="2503" w:type="dxa"/>
            <w:vAlign w:val="center"/>
          </w:tcPr>
          <w:p w14:paraId="437132EC" w14:textId="77777777" w:rsidR="00274E91" w:rsidRDefault="00274E91" w:rsidP="00CD40EE">
            <w:pPr>
              <w:pStyle w:val="BodyText"/>
              <w:jc w:val="both"/>
            </w:pPr>
            <w:r>
              <w:t>FRCM</w:t>
            </w:r>
          </w:p>
        </w:tc>
        <w:tc>
          <w:tcPr>
            <w:tcW w:w="6107" w:type="dxa"/>
            <w:vAlign w:val="center"/>
          </w:tcPr>
          <w:p w14:paraId="68BB513D" w14:textId="77777777" w:rsidR="00274E91" w:rsidRDefault="00274E91" w:rsidP="00CD40EE">
            <w:pPr>
              <w:pStyle w:val="BodyText"/>
              <w:ind w:firstLine="71"/>
              <w:jc w:val="both"/>
            </w:pPr>
            <w:r>
              <w:rPr>
                <w:rFonts w:ascii="Helvetica" w:hAnsi="Helvetica" w:cs="Helvetica"/>
              </w:rPr>
              <w:t>Fermilab Radiological Control Manual</w:t>
            </w:r>
          </w:p>
        </w:tc>
      </w:tr>
      <w:tr w:rsidR="00274E91" w14:paraId="247C9624" w14:textId="77777777" w:rsidTr="00CD40EE">
        <w:tc>
          <w:tcPr>
            <w:tcW w:w="2503" w:type="dxa"/>
            <w:vAlign w:val="center"/>
          </w:tcPr>
          <w:p w14:paraId="2BB48421" w14:textId="77777777" w:rsidR="00274E91" w:rsidRDefault="00274E91" w:rsidP="00CD40EE">
            <w:pPr>
              <w:pStyle w:val="BodyText"/>
              <w:jc w:val="both"/>
            </w:pPr>
            <w:r>
              <w:t>FRS</w:t>
            </w:r>
          </w:p>
        </w:tc>
        <w:tc>
          <w:tcPr>
            <w:tcW w:w="6107" w:type="dxa"/>
            <w:vAlign w:val="center"/>
          </w:tcPr>
          <w:p w14:paraId="473DAF58" w14:textId="77777777" w:rsidR="00274E91" w:rsidRDefault="00274E91" w:rsidP="00CD40EE">
            <w:pPr>
              <w:pStyle w:val="BodyText"/>
              <w:ind w:firstLine="71"/>
              <w:jc w:val="both"/>
            </w:pPr>
            <w:r>
              <w:t>Functional Requirements Specification</w:t>
            </w:r>
          </w:p>
        </w:tc>
      </w:tr>
      <w:tr w:rsidR="00274E91" w14:paraId="34332199" w14:textId="77777777" w:rsidTr="00CD40EE">
        <w:tc>
          <w:tcPr>
            <w:tcW w:w="2503" w:type="dxa"/>
            <w:vAlign w:val="center"/>
          </w:tcPr>
          <w:p w14:paraId="5A98AE61" w14:textId="77777777" w:rsidR="00274E91" w:rsidRDefault="00274E91" w:rsidP="00CD40EE">
            <w:pPr>
              <w:pStyle w:val="BodyText"/>
              <w:jc w:val="both"/>
            </w:pPr>
            <w:r>
              <w:t>HPRF</w:t>
            </w:r>
          </w:p>
        </w:tc>
        <w:tc>
          <w:tcPr>
            <w:tcW w:w="6107" w:type="dxa"/>
            <w:vAlign w:val="center"/>
          </w:tcPr>
          <w:p w14:paraId="2E66AE22" w14:textId="77777777" w:rsidR="00274E91" w:rsidRDefault="00274E91" w:rsidP="00CD40EE">
            <w:pPr>
              <w:pStyle w:val="BodyText"/>
              <w:ind w:firstLine="71"/>
              <w:jc w:val="both"/>
            </w:pPr>
            <w:r>
              <w:t>High Power Radio Frequency</w:t>
            </w:r>
          </w:p>
        </w:tc>
      </w:tr>
      <w:tr w:rsidR="00274E91" w14:paraId="1CBABAB7" w14:textId="77777777" w:rsidTr="00CD40EE">
        <w:tc>
          <w:tcPr>
            <w:tcW w:w="2503" w:type="dxa"/>
            <w:vAlign w:val="center"/>
          </w:tcPr>
          <w:p w14:paraId="289CBCDB" w14:textId="77777777" w:rsidR="00274E91" w:rsidRDefault="00274E91" w:rsidP="00CD40EE">
            <w:pPr>
              <w:pStyle w:val="BodyText"/>
              <w:jc w:val="both"/>
            </w:pPr>
            <w:r>
              <w:t>LB650</w:t>
            </w:r>
          </w:p>
        </w:tc>
        <w:tc>
          <w:tcPr>
            <w:tcW w:w="6107" w:type="dxa"/>
            <w:vAlign w:val="center"/>
          </w:tcPr>
          <w:p w14:paraId="2005E1F8" w14:textId="77777777" w:rsidR="00274E91" w:rsidRDefault="00274E91" w:rsidP="00CD40EE">
            <w:pPr>
              <w:pStyle w:val="BodyText"/>
              <w:ind w:firstLine="71"/>
              <w:jc w:val="both"/>
            </w:pPr>
            <w:r>
              <w:t>Low Beta 650MHz</w:t>
            </w:r>
          </w:p>
        </w:tc>
      </w:tr>
      <w:tr w:rsidR="00274E91" w14:paraId="73CCB770" w14:textId="77777777" w:rsidTr="00CD40EE">
        <w:tc>
          <w:tcPr>
            <w:tcW w:w="2503" w:type="dxa"/>
            <w:vAlign w:val="center"/>
          </w:tcPr>
          <w:p w14:paraId="4299CD3B" w14:textId="77777777" w:rsidR="00274E91" w:rsidRDefault="00274E91" w:rsidP="00CD40EE">
            <w:pPr>
              <w:pStyle w:val="BodyText"/>
              <w:jc w:val="both"/>
            </w:pPr>
            <w:r>
              <w:t>LLRF</w:t>
            </w:r>
          </w:p>
        </w:tc>
        <w:tc>
          <w:tcPr>
            <w:tcW w:w="6107" w:type="dxa"/>
            <w:vAlign w:val="center"/>
          </w:tcPr>
          <w:p w14:paraId="2163269A" w14:textId="77777777" w:rsidR="00274E91" w:rsidRDefault="00274E91" w:rsidP="00CD40EE">
            <w:pPr>
              <w:pStyle w:val="BodyText"/>
              <w:ind w:firstLine="71"/>
              <w:jc w:val="both"/>
            </w:pPr>
            <w:r>
              <w:t>Low Level Radio Frequency</w:t>
            </w:r>
          </w:p>
        </w:tc>
      </w:tr>
      <w:tr w:rsidR="00274E91" w14:paraId="7F42C2C3" w14:textId="77777777" w:rsidTr="00CD40EE">
        <w:tc>
          <w:tcPr>
            <w:tcW w:w="2503" w:type="dxa"/>
            <w:vAlign w:val="center"/>
          </w:tcPr>
          <w:p w14:paraId="0FA62732" w14:textId="77777777" w:rsidR="00274E91" w:rsidRDefault="00274E91" w:rsidP="00CD40EE">
            <w:pPr>
              <w:pStyle w:val="BodyText"/>
              <w:jc w:val="both"/>
            </w:pPr>
            <w:r>
              <w:t>PIP2IT</w:t>
            </w:r>
          </w:p>
        </w:tc>
        <w:tc>
          <w:tcPr>
            <w:tcW w:w="6107" w:type="dxa"/>
            <w:vAlign w:val="center"/>
          </w:tcPr>
          <w:p w14:paraId="743A6507" w14:textId="77777777" w:rsidR="00274E91" w:rsidRDefault="00274E91" w:rsidP="00CD40EE">
            <w:pPr>
              <w:pStyle w:val="BodyText"/>
              <w:ind w:firstLine="71"/>
              <w:jc w:val="both"/>
            </w:pPr>
            <w:r>
              <w:t>Proton Improvement Plan II Injector Test</w:t>
            </w:r>
          </w:p>
        </w:tc>
      </w:tr>
      <w:tr w:rsidR="00274E91" w14:paraId="08ADD992" w14:textId="77777777" w:rsidTr="00CD40EE">
        <w:tc>
          <w:tcPr>
            <w:tcW w:w="2503" w:type="dxa"/>
            <w:vAlign w:val="center"/>
          </w:tcPr>
          <w:p w14:paraId="3F36B18B" w14:textId="77777777" w:rsidR="00274E91" w:rsidRDefault="00274E91" w:rsidP="00CD40EE">
            <w:pPr>
              <w:pStyle w:val="BodyText"/>
              <w:jc w:val="both"/>
            </w:pPr>
            <w:r>
              <w:t>RF</w:t>
            </w:r>
          </w:p>
        </w:tc>
        <w:tc>
          <w:tcPr>
            <w:tcW w:w="6107" w:type="dxa"/>
            <w:vAlign w:val="center"/>
          </w:tcPr>
          <w:p w14:paraId="30460155" w14:textId="77777777" w:rsidR="00274E91" w:rsidRDefault="00274E91" w:rsidP="00CD40EE">
            <w:pPr>
              <w:pStyle w:val="BodyText"/>
              <w:ind w:firstLine="71"/>
              <w:jc w:val="both"/>
            </w:pPr>
            <w:r>
              <w:t>Radio Frequency</w:t>
            </w:r>
          </w:p>
        </w:tc>
      </w:tr>
      <w:tr w:rsidR="00274E91" w14:paraId="4E235F4F" w14:textId="77777777" w:rsidTr="00CD40EE">
        <w:tc>
          <w:tcPr>
            <w:tcW w:w="2503" w:type="dxa"/>
            <w:vAlign w:val="center"/>
          </w:tcPr>
          <w:p w14:paraId="3D21B423" w14:textId="77777777" w:rsidR="00274E91" w:rsidRDefault="00274E91" w:rsidP="00CD40EE">
            <w:pPr>
              <w:pStyle w:val="BodyText"/>
              <w:jc w:val="both"/>
            </w:pPr>
            <w:r>
              <w:t>SRF</w:t>
            </w:r>
          </w:p>
        </w:tc>
        <w:tc>
          <w:tcPr>
            <w:tcW w:w="6107" w:type="dxa"/>
            <w:vAlign w:val="center"/>
          </w:tcPr>
          <w:p w14:paraId="51088000" w14:textId="77777777" w:rsidR="00274E91" w:rsidRDefault="00274E91" w:rsidP="00CD40EE">
            <w:pPr>
              <w:pStyle w:val="BodyText"/>
              <w:ind w:firstLine="71"/>
              <w:jc w:val="both"/>
            </w:pPr>
            <w:r>
              <w:t>Superconducting Radio Frequency</w:t>
            </w:r>
          </w:p>
        </w:tc>
      </w:tr>
    </w:tbl>
    <w:p w14:paraId="5EB0EB1D" w14:textId="77777777" w:rsidR="009577D5" w:rsidRPr="00564B75" w:rsidRDefault="009577D5" w:rsidP="00595961">
      <w:pPr>
        <w:suppressAutoHyphens/>
        <w:spacing w:line="240" w:lineRule="auto"/>
        <w:ind w:left="357"/>
        <w:jc w:val="both"/>
        <w:rPr>
          <w:rFonts w:ascii="Helvetica" w:hAnsi="Helvetica" w:cs="Helvetica"/>
          <w:sz w:val="22"/>
          <w:szCs w:val="22"/>
          <w:lang w:val="en-IN" w:bidi="hi-IN"/>
        </w:rPr>
      </w:pPr>
    </w:p>
    <w:p w14:paraId="3F3656AC" w14:textId="77777777" w:rsidR="00CA04C8" w:rsidRDefault="00CA04C8" w:rsidP="00FC0915">
      <w:pPr>
        <w:pStyle w:val="Style2"/>
        <w:outlineLvl w:val="0"/>
      </w:pPr>
      <w:bookmarkStart w:id="5" w:name="_Toc513196971"/>
      <w:bookmarkStart w:id="6" w:name="_Toc40450990"/>
      <w:r w:rsidRPr="00FC0915">
        <w:t>Reference</w:t>
      </w:r>
      <w:r>
        <w:t xml:space="preserve"> Documents</w:t>
      </w:r>
      <w:bookmarkEnd w:id="5"/>
      <w:bookmarkEnd w:id="6"/>
    </w:p>
    <w:tbl>
      <w:tblPr>
        <w:tblStyle w:val="TableGrid1"/>
        <w:tblW w:w="0" w:type="auto"/>
        <w:tblInd w:w="715" w:type="dxa"/>
        <w:tblLook w:val="04A0" w:firstRow="1" w:lastRow="0" w:firstColumn="1" w:lastColumn="0" w:noHBand="0" w:noVBand="1"/>
      </w:tblPr>
      <w:tblGrid>
        <w:gridCol w:w="516"/>
        <w:gridCol w:w="6295"/>
        <w:gridCol w:w="1824"/>
      </w:tblGrid>
      <w:tr w:rsidR="00CA04C8" w14:paraId="07B77F72" w14:textId="77777777" w:rsidTr="00CD40EE">
        <w:trPr>
          <w:trHeight w:val="360"/>
        </w:trPr>
        <w:tc>
          <w:tcPr>
            <w:tcW w:w="540" w:type="dxa"/>
            <w:vAlign w:val="center"/>
          </w:tcPr>
          <w:p w14:paraId="22A7D40F" w14:textId="77777777" w:rsidR="00CA04C8" w:rsidRPr="00C0669E" w:rsidRDefault="00CA04C8" w:rsidP="00CD40EE">
            <w:pPr>
              <w:jc w:val="center"/>
              <w:rPr>
                <w:rFonts w:ascii="Helvetica" w:hAnsi="Helvetica" w:cs="Helvetica"/>
                <w:b/>
                <w:szCs w:val="22"/>
              </w:rPr>
            </w:pPr>
            <w:r w:rsidRPr="00C0669E">
              <w:rPr>
                <w:rFonts w:ascii="Helvetica" w:hAnsi="Helvetica" w:cs="Helvetica"/>
                <w:b/>
                <w:szCs w:val="22"/>
              </w:rPr>
              <w:t>#</w:t>
            </w:r>
          </w:p>
        </w:tc>
        <w:tc>
          <w:tcPr>
            <w:tcW w:w="6930" w:type="dxa"/>
            <w:vAlign w:val="center"/>
          </w:tcPr>
          <w:p w14:paraId="1B7F198B" w14:textId="77777777" w:rsidR="00CA04C8" w:rsidRPr="00C0669E" w:rsidRDefault="00CA04C8" w:rsidP="00CD40EE">
            <w:pPr>
              <w:jc w:val="both"/>
              <w:rPr>
                <w:rFonts w:ascii="Helvetica" w:hAnsi="Helvetica" w:cs="Helvetica"/>
                <w:b/>
                <w:szCs w:val="22"/>
              </w:rPr>
            </w:pPr>
            <w:r w:rsidRPr="00C0669E">
              <w:rPr>
                <w:rFonts w:ascii="Helvetica" w:hAnsi="Helvetica" w:cs="Helvetica"/>
                <w:b/>
                <w:szCs w:val="22"/>
              </w:rPr>
              <w:t>Reference</w:t>
            </w:r>
          </w:p>
        </w:tc>
        <w:tc>
          <w:tcPr>
            <w:tcW w:w="1885" w:type="dxa"/>
            <w:vAlign w:val="center"/>
          </w:tcPr>
          <w:p w14:paraId="7603B805" w14:textId="77777777" w:rsidR="00CA04C8" w:rsidRPr="00C0669E" w:rsidRDefault="00CA04C8" w:rsidP="00CD40EE">
            <w:pPr>
              <w:jc w:val="center"/>
              <w:rPr>
                <w:rFonts w:ascii="Helvetica" w:hAnsi="Helvetica" w:cs="Helvetica"/>
                <w:b/>
                <w:szCs w:val="22"/>
              </w:rPr>
            </w:pPr>
            <w:r w:rsidRPr="00C0669E">
              <w:rPr>
                <w:rFonts w:ascii="Helvetica" w:hAnsi="Helvetica" w:cs="Helvetica"/>
                <w:b/>
                <w:szCs w:val="22"/>
              </w:rPr>
              <w:t>Document #</w:t>
            </w:r>
          </w:p>
        </w:tc>
      </w:tr>
      <w:tr w:rsidR="00CA04C8" w14:paraId="4BB9CCF4" w14:textId="77777777" w:rsidTr="00CD40EE">
        <w:trPr>
          <w:trHeight w:val="360"/>
        </w:trPr>
        <w:tc>
          <w:tcPr>
            <w:tcW w:w="540" w:type="dxa"/>
            <w:vAlign w:val="center"/>
          </w:tcPr>
          <w:p w14:paraId="25A0F3FC" w14:textId="77777777" w:rsidR="00CA04C8" w:rsidRDefault="00CA04C8" w:rsidP="00CD40EE">
            <w:pPr>
              <w:jc w:val="center"/>
              <w:rPr>
                <w:rFonts w:ascii="Helvetica" w:hAnsi="Helvetica" w:cs="Helvetica"/>
                <w:szCs w:val="22"/>
              </w:rPr>
            </w:pPr>
            <w:r>
              <w:rPr>
                <w:rFonts w:ascii="Helvetica" w:hAnsi="Helvetica" w:cs="Helvetica"/>
                <w:szCs w:val="22"/>
              </w:rPr>
              <w:t>1</w:t>
            </w:r>
          </w:p>
        </w:tc>
        <w:tc>
          <w:tcPr>
            <w:tcW w:w="6930" w:type="dxa"/>
            <w:vAlign w:val="center"/>
          </w:tcPr>
          <w:p w14:paraId="2ABCCD89" w14:textId="77777777" w:rsidR="00CA04C8" w:rsidRPr="00996F5E" w:rsidRDefault="00CA04C8" w:rsidP="00CD40EE">
            <w:pPr>
              <w:jc w:val="both"/>
              <w:rPr>
                <w:rFonts w:ascii="Helvetica" w:hAnsi="Helvetica" w:cs="Helvetica"/>
                <w:szCs w:val="22"/>
              </w:rPr>
            </w:pPr>
            <w:r w:rsidRPr="00996F5E">
              <w:rPr>
                <w:rFonts w:ascii="Helvetica" w:hAnsi="Helvetica" w:cs="Helvetica"/>
                <w:szCs w:val="22"/>
              </w:rPr>
              <w:t>RF Power Systems EPDM</w:t>
            </w:r>
          </w:p>
        </w:tc>
        <w:tc>
          <w:tcPr>
            <w:tcW w:w="1885" w:type="dxa"/>
            <w:vAlign w:val="center"/>
          </w:tcPr>
          <w:p w14:paraId="2825C315" w14:textId="77777777" w:rsidR="00CA04C8" w:rsidRDefault="00CA04C8" w:rsidP="00CD40EE">
            <w:pPr>
              <w:jc w:val="center"/>
              <w:rPr>
                <w:rFonts w:ascii="Helvetica" w:hAnsi="Helvetica" w:cs="Helvetica"/>
                <w:szCs w:val="22"/>
              </w:rPr>
            </w:pPr>
            <w:r>
              <w:rPr>
                <w:rFonts w:ascii="Helvetica" w:hAnsi="Helvetica" w:cs="Helvetica"/>
                <w:szCs w:val="22"/>
              </w:rPr>
              <w:t>ED0002850</w:t>
            </w:r>
          </w:p>
        </w:tc>
      </w:tr>
      <w:tr w:rsidR="00CA04C8" w14:paraId="398BD6CE" w14:textId="77777777" w:rsidTr="00CD40EE">
        <w:trPr>
          <w:trHeight w:val="360"/>
        </w:trPr>
        <w:tc>
          <w:tcPr>
            <w:tcW w:w="540" w:type="dxa"/>
            <w:vAlign w:val="center"/>
          </w:tcPr>
          <w:p w14:paraId="31F87BB1" w14:textId="77777777" w:rsidR="00CA04C8" w:rsidRDefault="00CA04C8" w:rsidP="00CD40EE">
            <w:pPr>
              <w:jc w:val="center"/>
              <w:rPr>
                <w:rFonts w:ascii="Helvetica" w:hAnsi="Helvetica" w:cs="Helvetica"/>
                <w:szCs w:val="22"/>
              </w:rPr>
            </w:pPr>
            <w:r>
              <w:rPr>
                <w:rFonts w:ascii="Helvetica" w:hAnsi="Helvetica" w:cs="Helvetica"/>
                <w:szCs w:val="22"/>
              </w:rPr>
              <w:t>2</w:t>
            </w:r>
          </w:p>
        </w:tc>
        <w:tc>
          <w:tcPr>
            <w:tcW w:w="6930" w:type="dxa"/>
            <w:vAlign w:val="center"/>
          </w:tcPr>
          <w:p w14:paraId="24AE00FB" w14:textId="77777777" w:rsidR="00CA04C8" w:rsidRPr="0091460F" w:rsidRDefault="00CA04C8" w:rsidP="00CD40EE">
            <w:pPr>
              <w:pStyle w:val="NotesBody11pt"/>
              <w:spacing w:line="240" w:lineRule="auto"/>
            </w:pPr>
            <w:r w:rsidRPr="0091460F">
              <w:rPr>
                <w:bCs/>
              </w:rPr>
              <w:t xml:space="preserve">Interface Specification Document for </w:t>
            </w:r>
            <w:r>
              <w:rPr>
                <w:bCs/>
              </w:rPr>
              <w:t>650MHz SSPA</w:t>
            </w:r>
          </w:p>
        </w:tc>
        <w:tc>
          <w:tcPr>
            <w:tcW w:w="1885" w:type="dxa"/>
            <w:vAlign w:val="center"/>
          </w:tcPr>
          <w:p w14:paraId="42686231" w14:textId="77777777" w:rsidR="00CA04C8" w:rsidRDefault="00CA04C8" w:rsidP="00CD40EE">
            <w:pPr>
              <w:jc w:val="center"/>
              <w:rPr>
                <w:rFonts w:ascii="Helvetica" w:hAnsi="Helvetica" w:cs="Helvetica"/>
                <w:szCs w:val="22"/>
              </w:rPr>
            </w:pPr>
            <w:r>
              <w:rPr>
                <w:rFonts w:ascii="Helvetica" w:hAnsi="Helvetica" w:cs="Helvetica"/>
                <w:szCs w:val="22"/>
              </w:rPr>
              <w:t>ED000xxxx</w:t>
            </w:r>
          </w:p>
        </w:tc>
      </w:tr>
      <w:tr w:rsidR="00CA04C8" w14:paraId="5C81E591" w14:textId="77777777" w:rsidTr="00CD40EE">
        <w:trPr>
          <w:trHeight w:val="360"/>
        </w:trPr>
        <w:tc>
          <w:tcPr>
            <w:tcW w:w="540" w:type="dxa"/>
            <w:vAlign w:val="center"/>
          </w:tcPr>
          <w:p w14:paraId="44BC70FB" w14:textId="77777777" w:rsidR="00CA04C8" w:rsidRDefault="00CA04C8" w:rsidP="00CD40EE">
            <w:pPr>
              <w:jc w:val="center"/>
              <w:rPr>
                <w:rFonts w:ascii="Helvetica" w:hAnsi="Helvetica" w:cs="Helvetica"/>
                <w:szCs w:val="22"/>
              </w:rPr>
            </w:pPr>
            <w:r>
              <w:rPr>
                <w:rFonts w:ascii="Helvetica" w:hAnsi="Helvetica" w:cs="Helvetica"/>
                <w:szCs w:val="22"/>
              </w:rPr>
              <w:t>3</w:t>
            </w:r>
          </w:p>
        </w:tc>
        <w:tc>
          <w:tcPr>
            <w:tcW w:w="6930" w:type="dxa"/>
            <w:vAlign w:val="center"/>
          </w:tcPr>
          <w:p w14:paraId="0C47265A" w14:textId="77777777" w:rsidR="00CA04C8" w:rsidRPr="00D53BF7" w:rsidRDefault="004741D0" w:rsidP="00CD40EE">
            <w:pPr>
              <w:jc w:val="both"/>
              <w:rPr>
                <w:rFonts w:ascii="Helvetica" w:hAnsi="Helvetica" w:cs="Helvetica"/>
                <w:szCs w:val="22"/>
              </w:rPr>
            </w:pPr>
            <w:hyperlink r:id="rId19" w:history="1">
              <w:r w:rsidR="00CA04C8" w:rsidRPr="00D53BF7">
                <w:rPr>
                  <w:rStyle w:val="Hyperlink"/>
                  <w:rFonts w:ascii="Helvetica" w:hAnsi="Helvetica" w:cs="Helvetica"/>
                  <w:szCs w:val="22"/>
                </w:rPr>
                <w:t>Fermilab Engineering Manual</w:t>
              </w:r>
            </w:hyperlink>
          </w:p>
        </w:tc>
        <w:tc>
          <w:tcPr>
            <w:tcW w:w="1885" w:type="dxa"/>
            <w:vAlign w:val="center"/>
          </w:tcPr>
          <w:p w14:paraId="20970405" w14:textId="77777777" w:rsidR="00CA04C8" w:rsidRDefault="00CA04C8" w:rsidP="00CD40EE">
            <w:pPr>
              <w:jc w:val="center"/>
              <w:rPr>
                <w:rFonts w:ascii="Helvetica" w:hAnsi="Helvetica" w:cs="Helvetica"/>
                <w:szCs w:val="22"/>
              </w:rPr>
            </w:pPr>
            <w:r>
              <w:rPr>
                <w:rFonts w:ascii="Helvetica" w:hAnsi="Helvetica" w:cs="Helvetica"/>
                <w:szCs w:val="22"/>
              </w:rPr>
              <w:t>NA</w:t>
            </w:r>
          </w:p>
        </w:tc>
      </w:tr>
      <w:tr w:rsidR="00CA04C8" w14:paraId="68E3B641" w14:textId="77777777" w:rsidTr="00CD40EE">
        <w:trPr>
          <w:trHeight w:val="360"/>
        </w:trPr>
        <w:tc>
          <w:tcPr>
            <w:tcW w:w="540" w:type="dxa"/>
            <w:vAlign w:val="center"/>
          </w:tcPr>
          <w:p w14:paraId="7E50DCE4" w14:textId="77777777" w:rsidR="00CA04C8" w:rsidRDefault="00CA04C8" w:rsidP="00CD40EE">
            <w:pPr>
              <w:jc w:val="center"/>
              <w:rPr>
                <w:rFonts w:ascii="Helvetica" w:hAnsi="Helvetica" w:cs="Helvetica"/>
                <w:szCs w:val="22"/>
              </w:rPr>
            </w:pPr>
            <w:r>
              <w:rPr>
                <w:rFonts w:ascii="Helvetica" w:hAnsi="Helvetica" w:cs="Helvetica"/>
                <w:szCs w:val="22"/>
              </w:rPr>
              <w:t>4</w:t>
            </w:r>
          </w:p>
        </w:tc>
        <w:tc>
          <w:tcPr>
            <w:tcW w:w="6930" w:type="dxa"/>
            <w:vAlign w:val="center"/>
          </w:tcPr>
          <w:p w14:paraId="7F370246" w14:textId="77777777" w:rsidR="00CA04C8" w:rsidRPr="00D53BF7" w:rsidRDefault="004741D0" w:rsidP="00CD40EE">
            <w:pPr>
              <w:jc w:val="both"/>
              <w:rPr>
                <w:rFonts w:ascii="Helvetica" w:hAnsi="Helvetica" w:cs="Helvetica"/>
                <w:szCs w:val="22"/>
              </w:rPr>
            </w:pPr>
            <w:hyperlink r:id="rId20" w:history="1">
              <w:r w:rsidR="00CA04C8" w:rsidRPr="00D53BF7">
                <w:rPr>
                  <w:rStyle w:val="Hyperlink"/>
                  <w:rFonts w:ascii="Helvetica" w:hAnsi="Helvetica" w:cs="Helvetica"/>
                  <w:szCs w:val="22"/>
                </w:rPr>
                <w:t>Fermilab Environmental Safety and Health Manual</w:t>
              </w:r>
            </w:hyperlink>
          </w:p>
        </w:tc>
        <w:tc>
          <w:tcPr>
            <w:tcW w:w="1885" w:type="dxa"/>
            <w:vAlign w:val="center"/>
          </w:tcPr>
          <w:p w14:paraId="7C5F238C" w14:textId="77777777" w:rsidR="00CA04C8" w:rsidRDefault="00CA04C8" w:rsidP="00CD40EE">
            <w:pPr>
              <w:jc w:val="center"/>
              <w:rPr>
                <w:rFonts w:ascii="Helvetica" w:hAnsi="Helvetica" w:cs="Helvetica"/>
                <w:szCs w:val="22"/>
              </w:rPr>
            </w:pPr>
            <w:r>
              <w:rPr>
                <w:rFonts w:ascii="Helvetica" w:hAnsi="Helvetica" w:cs="Helvetica"/>
                <w:szCs w:val="22"/>
              </w:rPr>
              <w:t>NA</w:t>
            </w:r>
          </w:p>
        </w:tc>
      </w:tr>
      <w:tr w:rsidR="00CA04C8" w14:paraId="1F58A1A2" w14:textId="77777777" w:rsidTr="00CD40EE">
        <w:trPr>
          <w:trHeight w:val="360"/>
        </w:trPr>
        <w:tc>
          <w:tcPr>
            <w:tcW w:w="540" w:type="dxa"/>
            <w:vAlign w:val="center"/>
          </w:tcPr>
          <w:p w14:paraId="02D3DA52" w14:textId="77777777" w:rsidR="00CA04C8" w:rsidRDefault="00CA04C8" w:rsidP="00CD40EE">
            <w:pPr>
              <w:jc w:val="center"/>
              <w:rPr>
                <w:rFonts w:ascii="Helvetica" w:hAnsi="Helvetica" w:cs="Helvetica"/>
                <w:szCs w:val="22"/>
              </w:rPr>
            </w:pPr>
            <w:r>
              <w:rPr>
                <w:rFonts w:ascii="Helvetica" w:hAnsi="Helvetica" w:cs="Helvetica"/>
                <w:szCs w:val="22"/>
              </w:rPr>
              <w:t>5</w:t>
            </w:r>
          </w:p>
        </w:tc>
        <w:tc>
          <w:tcPr>
            <w:tcW w:w="6930" w:type="dxa"/>
            <w:vAlign w:val="center"/>
          </w:tcPr>
          <w:p w14:paraId="146B3530" w14:textId="77777777" w:rsidR="00CA04C8" w:rsidRPr="00D53BF7" w:rsidRDefault="00CA04C8" w:rsidP="00CD40EE">
            <w:pPr>
              <w:jc w:val="both"/>
              <w:rPr>
                <w:rFonts w:ascii="Helvetica" w:hAnsi="Helvetica" w:cs="Helvetica"/>
                <w:szCs w:val="22"/>
              </w:rPr>
            </w:pPr>
            <w:r w:rsidRPr="00F507DA">
              <w:rPr>
                <w:rFonts w:eastAsia="Calibri" w:cs="Times New Roman"/>
                <w:color w:val="000000"/>
                <w:sz w:val="24"/>
              </w:rPr>
              <w:t>Design of 650 MHz, 30 KW Solid State RF Amplifier</w:t>
            </w:r>
          </w:p>
        </w:tc>
        <w:tc>
          <w:tcPr>
            <w:tcW w:w="1885" w:type="dxa"/>
            <w:vAlign w:val="center"/>
          </w:tcPr>
          <w:p w14:paraId="6FE42B28" w14:textId="77777777" w:rsidR="00CA04C8" w:rsidRDefault="00CA04C8" w:rsidP="00CD40EE">
            <w:pPr>
              <w:jc w:val="center"/>
              <w:rPr>
                <w:rFonts w:ascii="Helvetica" w:hAnsi="Helvetica" w:cs="Helvetica"/>
                <w:szCs w:val="22"/>
              </w:rPr>
            </w:pPr>
            <w:r>
              <w:rPr>
                <w:rFonts w:ascii="Helvetica" w:hAnsi="Helvetica" w:cs="Helvetica"/>
                <w:szCs w:val="22"/>
              </w:rPr>
              <w:t>NA</w:t>
            </w:r>
          </w:p>
        </w:tc>
      </w:tr>
      <w:tr w:rsidR="00CA04C8" w14:paraId="709BC892" w14:textId="77777777" w:rsidTr="00CD40EE">
        <w:trPr>
          <w:trHeight w:val="360"/>
        </w:trPr>
        <w:tc>
          <w:tcPr>
            <w:tcW w:w="540" w:type="dxa"/>
            <w:vAlign w:val="center"/>
          </w:tcPr>
          <w:p w14:paraId="263D8052" w14:textId="78650792" w:rsidR="00CA04C8" w:rsidRDefault="00CE50CC" w:rsidP="00CD40EE">
            <w:pPr>
              <w:jc w:val="center"/>
              <w:rPr>
                <w:rFonts w:ascii="Helvetica" w:hAnsi="Helvetica" w:cs="Helvetica"/>
                <w:szCs w:val="22"/>
              </w:rPr>
            </w:pPr>
            <w:r>
              <w:rPr>
                <w:rFonts w:ascii="Helvetica" w:hAnsi="Helvetica" w:cs="Helvetica"/>
                <w:szCs w:val="22"/>
              </w:rPr>
              <w:t>6</w:t>
            </w:r>
          </w:p>
        </w:tc>
        <w:tc>
          <w:tcPr>
            <w:tcW w:w="6930" w:type="dxa"/>
            <w:vAlign w:val="center"/>
          </w:tcPr>
          <w:p w14:paraId="207093AC" w14:textId="77777777" w:rsidR="00CA04C8" w:rsidRDefault="00CA04C8" w:rsidP="00CD40EE">
            <w:pPr>
              <w:jc w:val="both"/>
              <w:rPr>
                <w:rFonts w:ascii="Helvetica" w:hAnsi="Helvetica" w:cs="Helvetica"/>
                <w:szCs w:val="22"/>
              </w:rPr>
            </w:pPr>
            <w:r w:rsidRPr="00F507DA">
              <w:rPr>
                <w:rFonts w:eastAsia="Calibri" w:cs="Times New Roman"/>
                <w:color w:val="000000"/>
                <w:sz w:val="24"/>
              </w:rPr>
              <w:t>System efficiency and performance analysis for high power solid state radio frequency transmitter</w:t>
            </w:r>
          </w:p>
        </w:tc>
        <w:tc>
          <w:tcPr>
            <w:tcW w:w="1885" w:type="dxa"/>
            <w:vAlign w:val="center"/>
          </w:tcPr>
          <w:p w14:paraId="19DDE4B6" w14:textId="77777777" w:rsidR="00CA04C8" w:rsidRDefault="00CA04C8" w:rsidP="00CD40EE">
            <w:pPr>
              <w:jc w:val="center"/>
              <w:rPr>
                <w:rFonts w:ascii="Helvetica" w:hAnsi="Helvetica" w:cs="Helvetica"/>
                <w:szCs w:val="22"/>
              </w:rPr>
            </w:pPr>
          </w:p>
        </w:tc>
      </w:tr>
      <w:tr w:rsidR="00CA04C8" w14:paraId="306D5BF6" w14:textId="77777777" w:rsidTr="00CD40EE">
        <w:trPr>
          <w:trHeight w:val="360"/>
        </w:trPr>
        <w:tc>
          <w:tcPr>
            <w:tcW w:w="540" w:type="dxa"/>
            <w:vAlign w:val="center"/>
          </w:tcPr>
          <w:p w14:paraId="236A7A8F" w14:textId="56E051A4" w:rsidR="00CA04C8" w:rsidRDefault="00CE50CC" w:rsidP="00CD40EE">
            <w:pPr>
              <w:jc w:val="center"/>
              <w:rPr>
                <w:rFonts w:ascii="Helvetica" w:hAnsi="Helvetica" w:cs="Helvetica"/>
                <w:szCs w:val="22"/>
              </w:rPr>
            </w:pPr>
            <w:r>
              <w:rPr>
                <w:rFonts w:ascii="Helvetica" w:hAnsi="Helvetica" w:cs="Helvetica"/>
                <w:szCs w:val="22"/>
              </w:rPr>
              <w:t>7</w:t>
            </w:r>
          </w:p>
        </w:tc>
        <w:tc>
          <w:tcPr>
            <w:tcW w:w="6930" w:type="dxa"/>
            <w:vAlign w:val="center"/>
          </w:tcPr>
          <w:p w14:paraId="46EC7A9E" w14:textId="77777777" w:rsidR="00CA04C8" w:rsidRDefault="00CA04C8" w:rsidP="00CD40EE">
            <w:pPr>
              <w:jc w:val="both"/>
              <w:rPr>
                <w:rFonts w:ascii="Helvetica" w:hAnsi="Helvetica" w:cs="Helvetica"/>
                <w:szCs w:val="22"/>
              </w:rPr>
            </w:pPr>
            <w:r>
              <w:rPr>
                <w:rFonts w:ascii="Helvetica" w:hAnsi="Helvetica" w:cs="Helvetica"/>
                <w:szCs w:val="22"/>
              </w:rPr>
              <w:t>650MHz SSPA Functional Requirements</w:t>
            </w:r>
          </w:p>
        </w:tc>
        <w:tc>
          <w:tcPr>
            <w:tcW w:w="1885" w:type="dxa"/>
            <w:vAlign w:val="center"/>
          </w:tcPr>
          <w:p w14:paraId="7928E1DA" w14:textId="77777777" w:rsidR="00CA04C8" w:rsidRDefault="00CA04C8" w:rsidP="00CD40EE">
            <w:pPr>
              <w:jc w:val="center"/>
              <w:rPr>
                <w:rFonts w:ascii="Helvetica" w:hAnsi="Helvetica" w:cs="Helvetica"/>
                <w:szCs w:val="22"/>
              </w:rPr>
            </w:pPr>
          </w:p>
        </w:tc>
      </w:tr>
    </w:tbl>
    <w:p w14:paraId="14D06DE7" w14:textId="77777777" w:rsidR="00A45FD2" w:rsidRPr="00564B75" w:rsidRDefault="00A45FD2" w:rsidP="00595961">
      <w:pPr>
        <w:suppressAutoHyphens/>
        <w:spacing w:line="240" w:lineRule="auto"/>
        <w:ind w:left="357"/>
        <w:jc w:val="both"/>
        <w:rPr>
          <w:rFonts w:ascii="Helvetica" w:hAnsi="Helvetica" w:cs="Helvetica"/>
          <w:sz w:val="22"/>
          <w:szCs w:val="22"/>
          <w:lang w:val="en-IN" w:bidi="hi-IN"/>
        </w:rPr>
      </w:pPr>
    </w:p>
    <w:p w14:paraId="1FE814E3" w14:textId="77777777" w:rsidR="00A45FD2" w:rsidRDefault="00A45FD2" w:rsidP="00FC0915">
      <w:pPr>
        <w:pStyle w:val="Style2"/>
        <w:outlineLvl w:val="0"/>
        <w:rPr>
          <w:lang w:val="en-IN"/>
        </w:rPr>
      </w:pPr>
      <w:bookmarkStart w:id="7" w:name="_Toc40450991"/>
      <w:r>
        <w:rPr>
          <w:lang w:val="en-IN"/>
        </w:rPr>
        <w:lastRenderedPageBreak/>
        <w:t>Assumptions</w:t>
      </w:r>
      <w:bookmarkEnd w:id="7"/>
    </w:p>
    <w:p w14:paraId="4D64ACC3" w14:textId="63399F0A" w:rsidR="005D5A07" w:rsidRPr="005D5A07" w:rsidRDefault="005D5A07" w:rsidP="004E2868">
      <w:pPr>
        <w:pStyle w:val="Style3"/>
        <w:numPr>
          <w:ilvl w:val="0"/>
          <w:numId w:val="49"/>
        </w:numPr>
        <w:tabs>
          <w:tab w:val="left" w:pos="630"/>
        </w:tabs>
        <w:outlineLvl w:val="9"/>
        <w:rPr>
          <w:i/>
          <w:iCs/>
          <w:color w:val="000000" w:themeColor="text1"/>
          <w:lang w:val="en-US"/>
        </w:rPr>
      </w:pPr>
      <w:r w:rsidRPr="005D5A07">
        <w:rPr>
          <w:color w:val="000000" w:themeColor="text1"/>
          <w:lang w:val="en-US"/>
        </w:rPr>
        <w:t xml:space="preserve">The power necessary to operate the LB650 cavities will be generated by combining two, </w:t>
      </w:r>
      <w:r w:rsidR="00CE50CC">
        <w:rPr>
          <w:color w:val="000000" w:themeColor="text1"/>
          <w:lang w:val="en-US"/>
        </w:rPr>
        <w:t xml:space="preserve">  </w:t>
      </w:r>
      <w:r w:rsidRPr="005D5A07">
        <w:rPr>
          <w:color w:val="000000" w:themeColor="text1"/>
          <w:lang w:val="en-US"/>
        </w:rPr>
        <w:t>half-power</w:t>
      </w:r>
      <w:r w:rsidR="00CE50CC">
        <w:rPr>
          <w:color w:val="000000" w:themeColor="text1"/>
          <w:lang w:val="en-US"/>
        </w:rPr>
        <w:t xml:space="preserve"> </w:t>
      </w:r>
      <w:r w:rsidRPr="005D5A07">
        <w:rPr>
          <w:color w:val="000000" w:themeColor="text1"/>
          <w:lang w:val="en-US"/>
        </w:rPr>
        <w:t xml:space="preserve"> units with a power combiner.  Figure </w:t>
      </w:r>
      <w:r w:rsidR="00D52BCE">
        <w:rPr>
          <w:color w:val="000000" w:themeColor="text1"/>
          <w:lang w:val="en-US"/>
        </w:rPr>
        <w:t>2</w:t>
      </w:r>
      <w:r w:rsidRPr="005D5A07">
        <w:rPr>
          <w:color w:val="000000" w:themeColor="text1"/>
          <w:lang w:val="en-US"/>
        </w:rPr>
        <w:t xml:space="preserve"> shows the configuration of the half-power units and the combiner to give a sense of scale for the size.</w:t>
      </w:r>
    </w:p>
    <w:p w14:paraId="68D25EB0" w14:textId="7F9A7BBC" w:rsidR="00166661" w:rsidRPr="00595961" w:rsidRDefault="004E2868" w:rsidP="004E2868">
      <w:pPr>
        <w:pStyle w:val="Style3"/>
        <w:numPr>
          <w:ilvl w:val="0"/>
          <w:numId w:val="0"/>
        </w:numPr>
        <w:ind w:left="720"/>
        <w:contextualSpacing w:val="0"/>
        <w:outlineLvl w:val="9"/>
        <w:rPr>
          <w:color w:val="auto"/>
        </w:rPr>
      </w:pPr>
      <w:r>
        <w:rPr>
          <w:noProof/>
        </w:rPr>
        <mc:AlternateContent>
          <mc:Choice Requires="wps">
            <w:drawing>
              <wp:anchor distT="0" distB="0" distL="114300" distR="114300" simplePos="0" relativeHeight="251673088" behindDoc="0" locked="0" layoutInCell="1" allowOverlap="1" wp14:anchorId="4863124D" wp14:editId="2AFEB8E8">
                <wp:simplePos x="0" y="0"/>
                <wp:positionH relativeFrom="column">
                  <wp:posOffset>1828800</wp:posOffset>
                </wp:positionH>
                <wp:positionV relativeFrom="paragraph">
                  <wp:posOffset>339807</wp:posOffset>
                </wp:positionV>
                <wp:extent cx="2743200" cy="635"/>
                <wp:effectExtent l="0" t="0" r="0" b="0"/>
                <wp:wrapTopAndBottom/>
                <wp:docPr id="11" name="Text Box 11"/>
                <wp:cNvGraphicFramePr/>
                <a:graphic xmlns:a="http://schemas.openxmlformats.org/drawingml/2006/main">
                  <a:graphicData uri="http://schemas.microsoft.com/office/word/2010/wordprocessingShape">
                    <wps:wsp>
                      <wps:cNvSpPr txBox="1"/>
                      <wps:spPr>
                        <a:xfrm>
                          <a:off x="0" y="0"/>
                          <a:ext cx="2743200" cy="635"/>
                        </a:xfrm>
                        <a:prstGeom prst="rect">
                          <a:avLst/>
                        </a:prstGeom>
                        <a:solidFill>
                          <a:prstClr val="white"/>
                        </a:solidFill>
                        <a:ln>
                          <a:noFill/>
                        </a:ln>
                      </wps:spPr>
                      <wps:txbx>
                        <w:txbxContent>
                          <w:p w14:paraId="4BC864D0" w14:textId="77777777" w:rsidR="004741D0" w:rsidRDefault="004741D0" w:rsidP="004E2868">
                            <w:pPr>
                              <w:pStyle w:val="Caption"/>
                            </w:pPr>
                            <w:r>
                              <w:rPr>
                                <w:noProof/>
                              </w:rPr>
                              <w:drawing>
                                <wp:inline distT="0" distB="0" distL="0" distR="0" wp14:anchorId="4588AF32" wp14:editId="27B5EEAD">
                                  <wp:extent cx="2743200" cy="3425190"/>
                                  <wp:effectExtent l="0" t="0" r="0" b="3810"/>
                                  <wp:docPr id="21" name="Picture 2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1"/>
                                          <a:stretch>
                                            <a:fillRect/>
                                          </a:stretch>
                                        </pic:blipFill>
                                        <pic:spPr>
                                          <a:xfrm>
                                            <a:off x="0" y="0"/>
                                            <a:ext cx="2743200" cy="3425190"/>
                                          </a:xfrm>
                                          <a:prstGeom prst="rect">
                                            <a:avLst/>
                                          </a:prstGeom>
                                        </pic:spPr>
                                      </pic:pic>
                                    </a:graphicData>
                                  </a:graphic>
                                </wp:inline>
                              </w:drawing>
                            </w:r>
                          </w:p>
                          <w:p w14:paraId="05708AFB" w14:textId="0624C5E4" w:rsidR="004741D0" w:rsidRPr="0008249A" w:rsidRDefault="004741D0" w:rsidP="004E2868">
                            <w:pPr>
                              <w:pStyle w:val="Caption"/>
                              <w:rPr>
                                <w:noProof/>
                              </w:rPr>
                            </w:pPr>
                            <w:r>
                              <w:t xml:space="preserve">Figure </w:t>
                            </w:r>
                            <w:fldSimple w:instr=" SEQ Figure \* ARABIC \s 2 ">
                              <w:r>
                                <w:rPr>
                                  <w:noProof/>
                                </w:rPr>
                                <w:t>2</w:t>
                              </w:r>
                            </w:fldSimple>
                            <w:r>
                              <w:t>:  Assembly of 20kW 650MHz Solid State RF Amplifier Units</w:t>
                            </w:r>
                          </w:p>
                          <w:p w14:paraId="49907296" w14:textId="77777777" w:rsidR="004741D0" w:rsidRPr="0008249A" w:rsidRDefault="004741D0" w:rsidP="004E2868">
                            <w:pPr>
                              <w:pStyle w:val="Caption"/>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863124D" id="Text Box 11" o:spid="_x0000_s1029" type="#_x0000_t202" style="position:absolute;left:0;text-align:left;margin-left:2in;margin-top:26.75pt;width:3in;height:.0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" stroked="f">
                <v:textbox style="mso-fit-shape-to-text:t" inset="0,0,0,0">
                  <w:txbxContent>
                    <w:p w14:paraId="4BC864D0" w14:textId="77777777" w:rsidR="004741D0" w:rsidRDefault="004741D0" w:rsidP="004E2868">
                      <w:pPr>
                        <w:pStyle w:val="Caption"/>
                      </w:pPr>
                      <w:r>
                        <w:rPr>
                          <w:noProof/>
                        </w:rPr>
                        <w:drawing>
                          <wp:inline distT="0" distB="0" distL="0" distR="0" wp14:anchorId="4588AF32" wp14:editId="27B5EEAD">
                            <wp:extent cx="2743200" cy="3425190"/>
                            <wp:effectExtent l="0" t="0" r="0" b="3810"/>
                            <wp:docPr id="21" name="Picture 2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1"/>
                                    <a:stretch>
                                      <a:fillRect/>
                                    </a:stretch>
                                  </pic:blipFill>
                                  <pic:spPr>
                                    <a:xfrm>
                                      <a:off x="0" y="0"/>
                                      <a:ext cx="2743200" cy="3425190"/>
                                    </a:xfrm>
                                    <a:prstGeom prst="rect">
                                      <a:avLst/>
                                    </a:prstGeom>
                                  </pic:spPr>
                                </pic:pic>
                              </a:graphicData>
                            </a:graphic>
                          </wp:inline>
                        </w:drawing>
                      </w:r>
                    </w:p>
                    <w:p w14:paraId="05708AFB" w14:textId="0624C5E4" w:rsidR="004741D0" w:rsidRPr="0008249A" w:rsidRDefault="004741D0" w:rsidP="004E2868">
                      <w:pPr>
                        <w:pStyle w:val="Caption"/>
                        <w:rPr>
                          <w:noProof/>
                        </w:rPr>
                      </w:pPr>
                      <w:r>
                        <w:t xml:space="preserve">Figure </w:t>
                      </w:r>
                      <w:fldSimple w:instr=" SEQ Figure \* ARABIC \s 2 ">
                        <w:r>
                          <w:rPr>
                            <w:noProof/>
                          </w:rPr>
                          <w:t>2</w:t>
                        </w:r>
                      </w:fldSimple>
                      <w:r>
                        <w:t>:  Assembly of 20kW 650MHz Solid State RF Amplifier Units</w:t>
                      </w:r>
                    </w:p>
                    <w:p w14:paraId="49907296" w14:textId="77777777" w:rsidR="004741D0" w:rsidRPr="0008249A" w:rsidRDefault="004741D0" w:rsidP="004E2868">
                      <w:pPr>
                        <w:pStyle w:val="Caption"/>
                        <w:rPr>
                          <w:noProof/>
                        </w:rPr>
                      </w:pPr>
                    </w:p>
                  </w:txbxContent>
                </v:textbox>
                <w10:wrap type="topAndBottom"/>
              </v:shape>
            </w:pict>
          </mc:Fallback>
        </mc:AlternateContent>
      </w:r>
      <w:r w:rsidR="00D52BCE">
        <w:rPr>
          <w:noProof/>
        </w:rPr>
        <mc:AlternateContent>
          <mc:Choice Requires="wps">
            <w:drawing>
              <wp:anchor distT="0" distB="0" distL="114300" distR="114300" simplePos="0" relativeHeight="251672064" behindDoc="0" locked="0" layoutInCell="1" allowOverlap="1" wp14:anchorId="0908E3CD" wp14:editId="6433487E">
                <wp:simplePos x="0" y="0"/>
                <wp:positionH relativeFrom="column">
                  <wp:posOffset>1600200</wp:posOffset>
                </wp:positionH>
                <wp:positionV relativeFrom="paragraph">
                  <wp:posOffset>4205605</wp:posOffset>
                </wp:positionV>
                <wp:extent cx="2743200" cy="635"/>
                <wp:effectExtent l="0" t="0" r="0" b="0"/>
                <wp:wrapTopAndBottom/>
                <wp:docPr id="20" name="Text Box 20"/>
                <wp:cNvGraphicFramePr/>
                <a:graphic xmlns:a="http://schemas.openxmlformats.org/drawingml/2006/main">
                  <a:graphicData uri="http://schemas.microsoft.com/office/word/2010/wordprocessingShape">
                    <wps:wsp>
                      <wps:cNvSpPr txBox="1"/>
                      <wps:spPr>
                        <a:xfrm>
                          <a:off x="0" y="0"/>
                          <a:ext cx="2743200" cy="635"/>
                        </a:xfrm>
                        <a:prstGeom prst="rect">
                          <a:avLst/>
                        </a:prstGeom>
                        <a:solidFill>
                          <a:prstClr val="white"/>
                        </a:solidFill>
                        <a:ln>
                          <a:noFill/>
                        </a:ln>
                      </wps:spPr>
                      <wps:txbx>
                        <w:txbxContent>
                          <w:p w14:paraId="5E4F0979" w14:textId="7A67FF0E" w:rsidR="004741D0" w:rsidRPr="00172E70" w:rsidRDefault="004741D0" w:rsidP="00D52BCE">
                            <w:pPr>
                              <w:pStyle w:val="Caption"/>
                              <w:rPr>
                                <w:rFonts w:ascii="Helvetica" w:eastAsiaTheme="majorEastAsia" w:hAnsi="Helvetica" w:cs="Helvetica"/>
                                <w:bCs/>
                                <w:noProof/>
                                <w:color w:val="0070C0"/>
                                <w:lang w:val="en-IN" w:bidi="hi-IN"/>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908E3CD" id="Text Box 20" o:spid="_x0000_s1030" type="#_x0000_t202" style="position:absolute;left:0;text-align:left;margin-left:126pt;margin-top:331.15pt;width:3in;height:.0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" stroked="f">
                <v:textbox style="mso-fit-shape-to-text:t" inset="0,0,0,0">
                  <w:txbxContent>
                    <w:p w14:paraId="5E4F0979" w14:textId="7A67FF0E" w:rsidR="004741D0" w:rsidRPr="00172E70" w:rsidRDefault="004741D0" w:rsidP="00D52BCE">
                      <w:pPr>
                        <w:pStyle w:val="Caption"/>
                        <w:rPr>
                          <w:rFonts w:ascii="Helvetica" w:eastAsiaTheme="majorEastAsia" w:hAnsi="Helvetica" w:cs="Helvetica"/>
                          <w:bCs/>
                          <w:noProof/>
                          <w:color w:val="0070C0"/>
                          <w:lang w:val="en-IN" w:bidi="hi-IN"/>
                        </w:rPr>
                      </w:pPr>
                    </w:p>
                  </w:txbxContent>
                </v:textbox>
                <w10:wrap type="topAndBottom"/>
              </v:shape>
            </w:pict>
          </mc:Fallback>
        </mc:AlternateContent>
      </w:r>
    </w:p>
    <w:p w14:paraId="2575FB7F" w14:textId="076D3FC3" w:rsidR="00A45FD2" w:rsidRPr="00765814" w:rsidRDefault="00A45FD2" w:rsidP="004E2868">
      <w:pPr>
        <w:pStyle w:val="Style3"/>
        <w:numPr>
          <w:ilvl w:val="0"/>
          <w:numId w:val="49"/>
        </w:numPr>
        <w:outlineLvl w:val="9"/>
        <w:rPr>
          <w:color w:val="000000" w:themeColor="text1"/>
        </w:rPr>
      </w:pPr>
      <w:r w:rsidRPr="00765814">
        <w:rPr>
          <w:color w:val="000000" w:themeColor="text1"/>
        </w:rPr>
        <w:t>For directional sampling and measurement of high power RF signal coaxial directional couplers are the reliable high-power solution. Coupler structures at different power, designed for present application, are coaxial type with rectangular cross section.</w:t>
      </w:r>
    </w:p>
    <w:p w14:paraId="3A3DF601" w14:textId="77777777" w:rsidR="00A45FD2" w:rsidRPr="00765814" w:rsidRDefault="00A45FD2" w:rsidP="008E51B5">
      <w:pPr>
        <w:pStyle w:val="Style3"/>
        <w:numPr>
          <w:ilvl w:val="0"/>
          <w:numId w:val="0"/>
        </w:numPr>
        <w:outlineLvl w:val="9"/>
        <w:rPr>
          <w:color w:val="000000" w:themeColor="text1"/>
        </w:rPr>
      </w:pPr>
    </w:p>
    <w:p w14:paraId="7613470C" w14:textId="12738699" w:rsidR="00A45FD2" w:rsidRPr="00765814" w:rsidRDefault="00A45FD2" w:rsidP="004E2868">
      <w:pPr>
        <w:pStyle w:val="Style3"/>
        <w:numPr>
          <w:ilvl w:val="0"/>
          <w:numId w:val="49"/>
        </w:numPr>
        <w:outlineLvl w:val="9"/>
        <w:rPr>
          <w:color w:val="000000" w:themeColor="text1"/>
        </w:rPr>
      </w:pPr>
      <w:r w:rsidRPr="00765814">
        <w:rPr>
          <w:color w:val="000000" w:themeColor="text1"/>
        </w:rPr>
        <w:t xml:space="preserve">PA modules are protected from reflected power using an integral isolator inside the PA </w:t>
      </w:r>
      <w:r w:rsidR="00933225">
        <w:rPr>
          <w:color w:val="000000" w:themeColor="text1"/>
        </w:rPr>
        <w:t xml:space="preserve">   </w:t>
      </w:r>
      <w:r w:rsidRPr="00765814">
        <w:rPr>
          <w:color w:val="000000" w:themeColor="text1"/>
        </w:rPr>
        <w:t xml:space="preserve">modules. However, 40 kW SSRFA, as a complete system, will be protected from the reflected </w:t>
      </w:r>
      <w:r w:rsidR="00933225">
        <w:rPr>
          <w:color w:val="000000" w:themeColor="text1"/>
        </w:rPr>
        <w:t xml:space="preserve"> </w:t>
      </w:r>
      <w:r w:rsidRPr="00765814">
        <w:rPr>
          <w:color w:val="000000" w:themeColor="text1"/>
        </w:rPr>
        <w:t>power by employing external circulator at the amplifier output (Provided by Fermilab).</w:t>
      </w:r>
    </w:p>
    <w:p w14:paraId="5C998A86" w14:textId="2AD0D196" w:rsidR="00A45FD2" w:rsidRDefault="00A45FD2" w:rsidP="004E2868">
      <w:pPr>
        <w:pStyle w:val="NormalWeb"/>
        <w:numPr>
          <w:ilvl w:val="0"/>
          <w:numId w:val="49"/>
        </w:numPr>
        <w:spacing w:before="0" w:beforeAutospacing="0" w:after="0" w:afterAutospacing="0"/>
        <w:rPr>
          <w:rFonts w:ascii="Helvetica" w:hAnsi="Helvetica" w:cs="Helvetica"/>
          <w:sz w:val="22"/>
          <w:szCs w:val="22"/>
          <w:lang w:val="en-IN"/>
        </w:rPr>
      </w:pPr>
      <w:r w:rsidRPr="00765814">
        <w:rPr>
          <w:rFonts w:ascii="Helvetica" w:hAnsi="Helvetica" w:cs="Helvetica"/>
          <w:sz w:val="22"/>
          <w:szCs w:val="22"/>
          <w:lang w:val="en-IN"/>
        </w:rPr>
        <w:t xml:space="preserve">Different high power directional couplers will be used to sample RF power at various </w:t>
      </w:r>
      <w:r w:rsidR="008E51B5">
        <w:rPr>
          <w:rFonts w:ascii="Helvetica" w:hAnsi="Helvetica" w:cs="Helvetica"/>
          <w:sz w:val="22"/>
          <w:szCs w:val="22"/>
          <w:lang w:val="en-IN"/>
        </w:rPr>
        <w:t xml:space="preserve"> </w:t>
      </w:r>
      <w:r w:rsidRPr="00765814">
        <w:rPr>
          <w:rFonts w:ascii="Helvetica" w:hAnsi="Helvetica" w:cs="Helvetica"/>
          <w:sz w:val="22"/>
          <w:szCs w:val="22"/>
          <w:lang w:val="en-IN"/>
        </w:rPr>
        <w:t>junctions. Such architecture design allows modularity and scalability to the system.</w:t>
      </w:r>
    </w:p>
    <w:p w14:paraId="635083E7" w14:textId="77777777" w:rsidR="008E51B5" w:rsidRDefault="008E51B5" w:rsidP="008E51B5">
      <w:pPr>
        <w:pStyle w:val="NormalWeb"/>
        <w:spacing w:before="0" w:beforeAutospacing="0" w:after="0" w:afterAutospacing="0"/>
        <w:rPr>
          <w:rFonts w:ascii="Helvetica" w:hAnsi="Helvetica" w:cs="Helvetica"/>
          <w:sz w:val="22"/>
          <w:szCs w:val="22"/>
          <w:lang w:val="en-IN"/>
        </w:rPr>
      </w:pPr>
    </w:p>
    <w:p w14:paraId="5FF5A215" w14:textId="0CC47AD5" w:rsidR="00285D09" w:rsidRPr="008E51B5" w:rsidRDefault="00285D09" w:rsidP="004E2868">
      <w:pPr>
        <w:pStyle w:val="ListParagraph"/>
        <w:numPr>
          <w:ilvl w:val="0"/>
          <w:numId w:val="49"/>
        </w:numPr>
        <w:suppressAutoHyphens/>
        <w:spacing w:line="240" w:lineRule="auto"/>
        <w:jc w:val="both"/>
        <w:rPr>
          <w:rFonts w:ascii="Helvetica" w:hAnsi="Helvetica" w:cs="Helvetica"/>
          <w:color w:val="000000"/>
          <w:sz w:val="22"/>
          <w:szCs w:val="22"/>
          <w:lang w:val="en-IN" w:bidi="hi-IN"/>
        </w:rPr>
      </w:pPr>
      <w:r w:rsidRPr="008E51B5">
        <w:rPr>
          <w:rFonts w:ascii="Helvetica" w:hAnsi="Helvetica" w:cs="Helvetica"/>
          <w:color w:val="000000"/>
          <w:sz w:val="22"/>
          <w:szCs w:val="22"/>
          <w:lang w:val="en-IN" w:bidi="hi-IN"/>
        </w:rPr>
        <w:t xml:space="preserve">A functional overview and block diagram of different interface signals of 40 kW SSRFA is depicted in Fig. </w:t>
      </w:r>
      <w:r w:rsidR="00EE0766">
        <w:rPr>
          <w:rFonts w:ascii="Helvetica" w:hAnsi="Helvetica" w:cs="Helvetica"/>
          <w:color w:val="000000"/>
          <w:sz w:val="22"/>
          <w:szCs w:val="22"/>
          <w:lang w:val="en-IN" w:bidi="hi-IN"/>
        </w:rPr>
        <w:t>3</w:t>
      </w:r>
      <w:r w:rsidRPr="008E51B5">
        <w:rPr>
          <w:rFonts w:ascii="Helvetica" w:hAnsi="Helvetica" w:cs="Helvetica"/>
          <w:color w:val="000000"/>
          <w:sz w:val="22"/>
          <w:szCs w:val="22"/>
          <w:lang w:val="en-IN" w:bidi="hi-IN"/>
        </w:rPr>
        <w:t>.</w:t>
      </w:r>
    </w:p>
    <w:p w14:paraId="6C8C08FA" w14:textId="77777777" w:rsidR="00285D09" w:rsidRDefault="00285D09" w:rsidP="00595961">
      <w:pPr>
        <w:pStyle w:val="ListParagraph"/>
        <w:keepNext/>
      </w:pPr>
      <w:r w:rsidRPr="00564B75">
        <w:object w:dxaOrig="8947" w:dyaOrig="6776" w14:anchorId="3DC8EB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95pt;height:302.55pt" o:ole="" o:bordertopcolor="this" o:borderleftcolor="this" o:borderbottomcolor="this" o:borderrightcolor="this">
            <v:imagedata r:id="rId22" o:title=""/>
            <w10:bordertop type="single" width="4"/>
            <w10:borderleft type="single" width="4"/>
            <w10:borderbottom type="single" width="4"/>
            <w10:borderright type="single" width="4"/>
          </v:shape>
          <o:OLEObject Type="Embed" ProgID="Visio.Drawing.11" ShapeID="_x0000_i1025" DrawAspect="Content" ObjectID="_1651387653" r:id="rId23"/>
        </w:object>
      </w:r>
    </w:p>
    <w:p w14:paraId="53414F36" w14:textId="29A85332" w:rsidR="00285D09" w:rsidRDefault="00285D09" w:rsidP="00595961">
      <w:pPr>
        <w:pStyle w:val="Caption"/>
        <w:jc w:val="center"/>
      </w:pPr>
      <w:r>
        <w:t xml:space="preserve">Figure </w:t>
      </w:r>
      <w:r>
        <w:noBreakHyphen/>
      </w:r>
      <w:fldSimple w:instr=" SEQ Figure \* ARABIC \s 2 ">
        <w:r w:rsidR="00D52BCE">
          <w:rPr>
            <w:noProof/>
          </w:rPr>
          <w:t>3</w:t>
        </w:r>
      </w:fldSimple>
      <w:r>
        <w:t>:  Functional diagram of amplifier interfaces</w:t>
      </w:r>
    </w:p>
    <w:p w14:paraId="767F76AD" w14:textId="04F43898" w:rsidR="00E111DA" w:rsidRDefault="00E111DA" w:rsidP="00595961">
      <w:pPr>
        <w:pStyle w:val="ListParagraph"/>
      </w:pPr>
      <w:bookmarkStart w:id="8" w:name="_Toc515976928"/>
    </w:p>
    <w:p w14:paraId="6EFFDE26" w14:textId="0E5256E6" w:rsidR="00D626ED" w:rsidRDefault="00833A62" w:rsidP="00942B4D">
      <w:pPr>
        <w:pStyle w:val="Style2"/>
        <w:outlineLvl w:val="0"/>
      </w:pPr>
      <w:bookmarkStart w:id="9" w:name="_Toc40450992"/>
      <w:r>
        <w:t>Functional Descriptions</w:t>
      </w:r>
      <w:bookmarkEnd w:id="9"/>
    </w:p>
    <w:p w14:paraId="3FA437C7" w14:textId="2CE322EA" w:rsidR="002968E2" w:rsidRDefault="006F3EF9" w:rsidP="002D6EAE">
      <w:pPr>
        <w:pStyle w:val="Style3"/>
        <w:numPr>
          <w:ilvl w:val="0"/>
          <w:numId w:val="0"/>
        </w:numPr>
        <w:ind w:left="90"/>
        <w:outlineLvl w:val="1"/>
      </w:pPr>
      <w:bookmarkStart w:id="10" w:name="_Toc40450993"/>
      <w:r>
        <w:t xml:space="preserve">6.1 </w:t>
      </w:r>
      <w:r w:rsidR="00BF4E90" w:rsidRPr="00FC0915">
        <w:t>Interface</w:t>
      </w:r>
      <w:r w:rsidR="00BF4E90">
        <w:t xml:space="preserve"> Signals</w:t>
      </w:r>
      <w:bookmarkEnd w:id="10"/>
    </w:p>
    <w:p w14:paraId="1D18D9E3" w14:textId="263531A4" w:rsidR="00856331" w:rsidRPr="00564B75" w:rsidRDefault="00856331" w:rsidP="00856331">
      <w:pPr>
        <w:suppressAutoHyphens/>
        <w:spacing w:line="240" w:lineRule="auto"/>
        <w:jc w:val="both"/>
        <w:rPr>
          <w:rFonts w:ascii="Helvetica" w:hAnsi="Helvetica" w:cs="Helvetica"/>
          <w:color w:val="000000"/>
          <w:sz w:val="22"/>
          <w:szCs w:val="22"/>
          <w:lang w:val="en-IN" w:bidi="hi-IN"/>
        </w:rPr>
      </w:pPr>
      <w:r w:rsidRPr="00564B75">
        <w:rPr>
          <w:rFonts w:ascii="Helvetica" w:hAnsi="Helvetica" w:cs="Helvetica"/>
          <w:b/>
          <w:sz w:val="22"/>
          <w:szCs w:val="22"/>
          <w:lang w:val="en-IN" w:bidi="hi-IN"/>
        </w:rPr>
        <w:t>ON/OFF (Start/OFF)</w:t>
      </w:r>
      <w:r w:rsidRPr="00564B75">
        <w:rPr>
          <w:rFonts w:ascii="Helvetica" w:hAnsi="Helvetica" w:cs="Helvetica"/>
          <w:sz w:val="22"/>
          <w:szCs w:val="22"/>
          <w:lang w:val="en-IN" w:bidi="hi-IN"/>
        </w:rPr>
        <w:t>: This signal is required to soft start amplifier.</w:t>
      </w:r>
      <w:r w:rsidRPr="00564B75">
        <w:rPr>
          <w:rFonts w:ascii="Helvetica" w:eastAsia="Times New Roman" w:hAnsi="Helvetica" w:cs="Helvetica"/>
          <w:sz w:val="22"/>
          <w:szCs w:val="22"/>
          <w:lang w:val="en-IN" w:bidi="hi-IN"/>
        </w:rPr>
        <w:t xml:space="preserve"> This signal is generated external to SSRFA either by control system during Remote mode or manually </w:t>
      </w:r>
      <w:r w:rsidRPr="00564B75">
        <w:rPr>
          <w:rFonts w:ascii="Helvetica" w:hAnsi="Helvetica" w:cs="Helvetica"/>
          <w:sz w:val="22"/>
          <w:szCs w:val="22"/>
          <w:lang w:val="en-IN" w:bidi="hi-IN"/>
        </w:rPr>
        <w:t>from SSRFA front panel interface in local mode. In response</w:t>
      </w:r>
      <w:r w:rsidRPr="00564B75">
        <w:rPr>
          <w:rFonts w:ascii="Helvetica" w:eastAsia="Times New Roman" w:hAnsi="Helvetica" w:cs="Helvetica"/>
          <w:sz w:val="22"/>
          <w:szCs w:val="22"/>
          <w:lang w:val="en-IN" w:bidi="hi-IN"/>
        </w:rPr>
        <w:t xml:space="preserve"> to this signal and Safety Permit OK</w:t>
      </w:r>
      <w:r w:rsidRPr="00564B75">
        <w:rPr>
          <w:rFonts w:ascii="Helvetica" w:hAnsi="Helvetica" w:cs="Helvetica"/>
          <w:sz w:val="22"/>
          <w:szCs w:val="22"/>
          <w:lang w:val="en-IN" w:bidi="hi-IN"/>
        </w:rPr>
        <w:t xml:space="preserve">, SSRFA initiates the turn-on process by </w:t>
      </w:r>
      <w:r w:rsidRPr="00564B75">
        <w:rPr>
          <w:rFonts w:ascii="Helvetica" w:eastAsia="Times New Roman" w:hAnsi="Helvetica" w:cs="Helvetica"/>
          <w:sz w:val="22"/>
          <w:szCs w:val="22"/>
          <w:lang w:val="en-IN" w:bidi="hi-IN"/>
        </w:rPr>
        <w:t xml:space="preserve">switching ON contactors and then after some time (say few seconds) all auxiliary power supplies will be turned on. If DC_Inhibit is OK, it will turn on </w:t>
      </w:r>
      <w:r w:rsidRPr="00564B75">
        <w:rPr>
          <w:rFonts w:ascii="Helvetica" w:hAnsi="Helvetica" w:cs="Helvetica"/>
          <w:sz w:val="22"/>
          <w:szCs w:val="22"/>
          <w:lang w:val="en-IN" w:bidi="hi-IN"/>
        </w:rPr>
        <w:t xml:space="preserve">its bias power supplies and under no internal faults responds by SSA_Ready signal. This means that SSRFA is ready to accept RF input power from LLRF. </w:t>
      </w:r>
    </w:p>
    <w:p w14:paraId="5D6BA9B6" w14:textId="77777777" w:rsidR="00856331" w:rsidRPr="00564B75" w:rsidRDefault="00856331" w:rsidP="00856331">
      <w:pPr>
        <w:suppressAutoHyphens/>
        <w:spacing w:line="240" w:lineRule="auto"/>
        <w:ind w:left="360"/>
        <w:jc w:val="both"/>
        <w:rPr>
          <w:rFonts w:ascii="Helvetica" w:hAnsi="Helvetica" w:cs="Helvetica"/>
          <w:color w:val="000000"/>
          <w:sz w:val="22"/>
          <w:szCs w:val="22"/>
          <w:lang w:val="en-IN" w:bidi="hi-IN"/>
        </w:rPr>
      </w:pPr>
    </w:p>
    <w:p w14:paraId="065A9991" w14:textId="3D066A68" w:rsidR="00856331" w:rsidRDefault="00856331" w:rsidP="00856331">
      <w:pPr>
        <w:tabs>
          <w:tab w:val="left" w:pos="360"/>
        </w:tabs>
        <w:spacing w:line="240" w:lineRule="auto"/>
        <w:jc w:val="both"/>
        <w:rPr>
          <w:rFonts w:ascii="Helvetica" w:hAnsi="Helvetica" w:cs="Helvetica"/>
          <w:sz w:val="22"/>
          <w:szCs w:val="22"/>
          <w:lang w:val="en-IN" w:bidi="hi-IN"/>
        </w:rPr>
      </w:pPr>
      <w:r w:rsidRPr="00564B75">
        <w:rPr>
          <w:rFonts w:ascii="Helvetica" w:hAnsi="Helvetica" w:cs="Helvetica"/>
          <w:b/>
          <w:sz w:val="22"/>
          <w:szCs w:val="22"/>
          <w:lang w:val="en-IN" w:bidi="hi-IN"/>
        </w:rPr>
        <w:t>SSA_Inhibit</w:t>
      </w:r>
      <w:r w:rsidRPr="00564B75">
        <w:rPr>
          <w:rFonts w:ascii="Helvetica" w:hAnsi="Helvetica" w:cs="Helvetica"/>
          <w:sz w:val="22"/>
          <w:szCs w:val="22"/>
          <w:lang w:val="en-IN" w:bidi="hi-IN"/>
        </w:rPr>
        <w:t xml:space="preserve">: This signal breaks the RF connection from LLRF to the SSRFA via </w:t>
      </w:r>
      <w:r w:rsidR="00B62DE3">
        <w:rPr>
          <w:rFonts w:ascii="Helvetica" w:hAnsi="Helvetica" w:cs="Helvetica"/>
          <w:sz w:val="22"/>
          <w:szCs w:val="22"/>
          <w:lang w:val="en-IN" w:bidi="hi-IN"/>
        </w:rPr>
        <w:t>RF</w:t>
      </w:r>
      <w:r w:rsidRPr="00564B75">
        <w:rPr>
          <w:rFonts w:ascii="Helvetica" w:hAnsi="Helvetica" w:cs="Helvetica"/>
          <w:sz w:val="22"/>
          <w:szCs w:val="22"/>
          <w:lang w:val="en-IN" w:bidi="hi-IN"/>
        </w:rPr>
        <w:t xml:space="preserve"> switch (internal to SSRFA). This signal comes from RFPI and used to switch OFF SSRFA when external fault is observed. An indication of inhibit must be displayed on the front panel interface.</w:t>
      </w:r>
    </w:p>
    <w:p w14:paraId="1D18CF7F" w14:textId="77777777" w:rsidR="00856331" w:rsidRPr="00564B75" w:rsidRDefault="00856331" w:rsidP="00856331">
      <w:pPr>
        <w:suppressAutoHyphens/>
        <w:spacing w:line="240" w:lineRule="auto"/>
        <w:ind w:left="360"/>
        <w:jc w:val="center"/>
        <w:rPr>
          <w:rFonts w:ascii="Helvetica" w:hAnsi="Helvetica" w:cs="Helvetica"/>
          <w:sz w:val="22"/>
          <w:szCs w:val="22"/>
          <w:lang w:val="en-IN" w:eastAsia="en-IN" w:bidi="hi-IN"/>
        </w:rPr>
      </w:pPr>
    </w:p>
    <w:p w14:paraId="5BDD0371" w14:textId="722BE860" w:rsidR="00856331" w:rsidRPr="00564B75" w:rsidRDefault="00856331" w:rsidP="00856331">
      <w:pPr>
        <w:suppressAutoHyphens/>
        <w:spacing w:line="240" w:lineRule="auto"/>
        <w:jc w:val="both"/>
        <w:rPr>
          <w:rFonts w:ascii="Helvetica" w:hAnsi="Helvetica" w:cs="Helvetica"/>
          <w:color w:val="000000"/>
          <w:sz w:val="22"/>
          <w:szCs w:val="22"/>
          <w:lang w:val="en-IN" w:bidi="hi-IN"/>
        </w:rPr>
      </w:pPr>
      <w:r w:rsidRPr="00564B75">
        <w:rPr>
          <w:rFonts w:ascii="Helvetica" w:hAnsi="Helvetica" w:cs="Helvetica"/>
          <w:b/>
          <w:bCs/>
          <w:color w:val="000000"/>
          <w:sz w:val="22"/>
          <w:szCs w:val="22"/>
          <w:lang w:val="en-IN" w:bidi="hi-IN"/>
        </w:rPr>
        <w:t>Local/Remote mode switch</w:t>
      </w:r>
      <w:r w:rsidRPr="00564B75">
        <w:rPr>
          <w:rFonts w:ascii="Helvetica" w:hAnsi="Helvetica" w:cs="Helvetica"/>
          <w:color w:val="000000"/>
          <w:sz w:val="22"/>
          <w:szCs w:val="22"/>
          <w:lang w:val="en-IN" w:bidi="hi-IN"/>
        </w:rPr>
        <w:t xml:space="preserve">: Local mode operation of the SSRFA is designed for diagnostics and qualification testing, installation and commissioning purposes of SSRFA with dummy load or with RF cavity and other accelerator sub systems e.g. RFPI, control system etc. local/remote mode shall be set using key switch on front panel.   In local mode, amplifier is controlled locally using front panel control interface </w:t>
      </w:r>
      <w:r w:rsidRPr="00564B75">
        <w:rPr>
          <w:rFonts w:ascii="Helvetica" w:hAnsi="Helvetica" w:cs="Helvetica"/>
          <w:sz w:val="22"/>
          <w:szCs w:val="22"/>
          <w:lang w:val="en-IN" w:bidi="hi-IN"/>
        </w:rPr>
        <w:t>and protected by its internal protection interlocks and external interlocks i.e. RFPI</w:t>
      </w:r>
      <w:r w:rsidRPr="00564B75">
        <w:rPr>
          <w:rFonts w:ascii="Helvetica" w:hAnsi="Helvetica" w:cs="Helvetica"/>
          <w:color w:val="000000"/>
          <w:sz w:val="22"/>
          <w:szCs w:val="22"/>
          <w:lang w:val="en-IN" w:bidi="hi-IN"/>
        </w:rPr>
        <w:t xml:space="preserve">. </w:t>
      </w:r>
      <w:r w:rsidRPr="00564B75">
        <w:rPr>
          <w:rFonts w:ascii="Helvetica" w:hAnsi="Helvetica" w:cs="Helvetica"/>
          <w:sz w:val="22"/>
          <w:szCs w:val="22"/>
          <w:lang w:val="en-IN" w:bidi="hi-IN"/>
        </w:rPr>
        <w:t xml:space="preserve">In local mode, RF input must be provided by external signal generator or </w:t>
      </w:r>
      <w:r w:rsidRPr="00564B75">
        <w:rPr>
          <w:rFonts w:ascii="Helvetica" w:hAnsi="Helvetica" w:cs="Helvetica"/>
          <w:sz w:val="22"/>
          <w:szCs w:val="22"/>
          <w:lang w:val="en-IN" w:bidi="hi-IN"/>
        </w:rPr>
        <w:lastRenderedPageBreak/>
        <w:t xml:space="preserve">through LLRF system. </w:t>
      </w:r>
      <w:r w:rsidRPr="00564B75">
        <w:rPr>
          <w:rFonts w:ascii="Helvetica" w:hAnsi="Helvetica" w:cs="Helvetica"/>
          <w:color w:val="000000"/>
          <w:sz w:val="22"/>
          <w:szCs w:val="22"/>
          <w:lang w:val="en-IN" w:bidi="hi-IN"/>
        </w:rPr>
        <w:t>In local mode, external control system will be able to monitor SSRFA parameters but it will not be able to control its operation. In remote mode SSRFA is controlled by external control system and RF input will be provided by LLRF. In remote mode, SSRFA is fully integrated with and controlled by control system and RFPI for external interlocks/protection. Remote read back of all parameters will be available in both modes through Ethernet port on SSRFA back panel</w:t>
      </w:r>
      <w:r w:rsidR="003116A8">
        <w:rPr>
          <w:rFonts w:ascii="Helvetica" w:hAnsi="Helvetica" w:cs="Helvetica"/>
          <w:color w:val="000000"/>
          <w:sz w:val="22"/>
          <w:szCs w:val="22"/>
          <w:lang w:val="en-IN" w:bidi="hi-IN"/>
        </w:rPr>
        <w:t xml:space="preserve">.  </w:t>
      </w:r>
      <w:r w:rsidRPr="00564B75">
        <w:rPr>
          <w:rFonts w:ascii="Helvetica" w:hAnsi="Helvetica" w:cs="Helvetica"/>
          <w:color w:val="000000"/>
          <w:sz w:val="22"/>
          <w:szCs w:val="22"/>
          <w:lang w:val="en-IN" w:bidi="hi-IN"/>
        </w:rPr>
        <w:t xml:space="preserve">Internal protection system is active in both modes of operation. </w:t>
      </w:r>
    </w:p>
    <w:p w14:paraId="48D9EAC1" w14:textId="77777777" w:rsidR="00856331" w:rsidRPr="00564B75" w:rsidRDefault="00856331" w:rsidP="00856331">
      <w:pPr>
        <w:tabs>
          <w:tab w:val="left" w:pos="360"/>
        </w:tabs>
        <w:spacing w:line="240" w:lineRule="auto"/>
        <w:ind w:left="360"/>
        <w:jc w:val="both"/>
        <w:rPr>
          <w:rFonts w:ascii="Helvetica" w:hAnsi="Helvetica" w:cs="Helvetica"/>
          <w:b/>
          <w:sz w:val="22"/>
          <w:szCs w:val="22"/>
          <w:lang w:val="en-IN" w:bidi="hi-IN"/>
        </w:rPr>
      </w:pPr>
    </w:p>
    <w:p w14:paraId="6B0FCCBF" w14:textId="42984390" w:rsidR="00856331" w:rsidRPr="00564B75" w:rsidRDefault="00856331" w:rsidP="00595961">
      <w:pPr>
        <w:tabs>
          <w:tab w:val="left" w:pos="360"/>
        </w:tabs>
        <w:spacing w:after="120" w:line="240" w:lineRule="auto"/>
        <w:jc w:val="both"/>
        <w:rPr>
          <w:rFonts w:ascii="Helvetica" w:hAnsi="Helvetica" w:cs="Helvetica"/>
          <w:strike/>
          <w:sz w:val="22"/>
          <w:szCs w:val="22"/>
          <w:lang w:val="en-IN" w:bidi="hi-IN"/>
        </w:rPr>
      </w:pPr>
      <w:r w:rsidRPr="00564B75">
        <w:rPr>
          <w:rFonts w:ascii="Helvetica" w:hAnsi="Helvetica" w:cs="Helvetica"/>
          <w:b/>
          <w:sz w:val="22"/>
          <w:szCs w:val="22"/>
          <w:lang w:val="en-IN" w:bidi="hi-IN"/>
        </w:rPr>
        <w:t>SSA_Ready/Fault</w:t>
      </w:r>
      <w:r w:rsidRPr="00564B75">
        <w:rPr>
          <w:rFonts w:ascii="Helvetica" w:hAnsi="Helvetica" w:cs="Helvetica"/>
          <w:sz w:val="22"/>
          <w:szCs w:val="22"/>
          <w:lang w:val="en-IN" w:bidi="hi-IN"/>
        </w:rPr>
        <w:t>: This signal is generated in response to ON/OFF signal described above and is active</w:t>
      </w:r>
      <w:r w:rsidR="00C04749">
        <w:rPr>
          <w:rFonts w:ascii="Helvetica" w:hAnsi="Helvetica" w:cs="Helvetica"/>
          <w:sz w:val="22"/>
          <w:szCs w:val="22"/>
          <w:lang w:val="en-IN" w:bidi="hi-IN"/>
        </w:rPr>
        <w:t xml:space="preserve"> </w:t>
      </w:r>
      <w:r w:rsidRPr="00564B75">
        <w:rPr>
          <w:rFonts w:ascii="Helvetica" w:hAnsi="Helvetica" w:cs="Helvetica"/>
          <w:sz w:val="22"/>
          <w:szCs w:val="22"/>
          <w:lang w:val="en-IN" w:bidi="hi-IN"/>
        </w:rPr>
        <w:t>when amplifier is ready to accept RF input from LLRF. This signal goes to RFPI and control system from SSRFA back or top panel. This signal defines the amplifier health and it is high when all the amplifier parameters are within the operating set limits. If amplifier parameters are not healthy then this signal goes low and amplifier is said to be at fault</w:t>
      </w:r>
      <w:r w:rsidRPr="00564B75">
        <w:rPr>
          <w:rFonts w:ascii="Helvetica" w:eastAsia="Times New Roman" w:hAnsi="Helvetica" w:cs="Helvetica"/>
          <w:sz w:val="22"/>
          <w:szCs w:val="22"/>
          <w:lang w:val="en-IN" w:bidi="hi-IN"/>
        </w:rPr>
        <w:t xml:space="preserve"> or have internal interlock/fault or DC_Inhibit (or Safety Permit) is low (open)</w:t>
      </w:r>
      <w:r w:rsidRPr="00564B75">
        <w:rPr>
          <w:rFonts w:ascii="Helvetica" w:hAnsi="Helvetica" w:cs="Helvetica"/>
          <w:sz w:val="22"/>
          <w:szCs w:val="22"/>
          <w:lang w:val="en-IN" w:bidi="hi-IN"/>
        </w:rPr>
        <w:t>. This status signal is communicated to control system and front panel interface of SSRFA.</w:t>
      </w:r>
    </w:p>
    <w:p w14:paraId="582EA509" w14:textId="688162B4" w:rsidR="00856331" w:rsidRPr="00564B75" w:rsidRDefault="00856331" w:rsidP="00595961">
      <w:pPr>
        <w:suppressAutoHyphens/>
        <w:spacing w:after="120" w:line="240" w:lineRule="auto"/>
        <w:jc w:val="both"/>
        <w:rPr>
          <w:rFonts w:ascii="Helvetica" w:hAnsi="Helvetica" w:cs="Helvetica"/>
          <w:color w:val="000000"/>
          <w:sz w:val="22"/>
          <w:szCs w:val="22"/>
          <w:lang w:val="en-IN" w:bidi="hi-IN"/>
        </w:rPr>
      </w:pPr>
      <w:r w:rsidRPr="00564B75">
        <w:rPr>
          <w:rFonts w:ascii="Helvetica" w:hAnsi="Helvetica" w:cs="Helvetica"/>
          <w:b/>
          <w:bCs/>
          <w:color w:val="000000"/>
          <w:sz w:val="22"/>
          <w:szCs w:val="22"/>
          <w:lang w:val="en-IN" w:bidi="hi-IN"/>
        </w:rPr>
        <w:t>Reset</w:t>
      </w:r>
      <w:r w:rsidRPr="00564B75">
        <w:rPr>
          <w:rFonts w:ascii="Helvetica" w:hAnsi="Helvetica" w:cs="Helvetica"/>
          <w:color w:val="000000"/>
          <w:sz w:val="22"/>
          <w:szCs w:val="22"/>
          <w:lang w:val="en-IN" w:bidi="hi-IN"/>
        </w:rPr>
        <w:t xml:space="preserve">: To reset SSRFA fault, after external/internal fault is removed. Reset can also be performed from front panel in local mode. </w:t>
      </w:r>
      <w:r w:rsidRPr="00564B75">
        <w:rPr>
          <w:rFonts w:ascii="Helvetica" w:eastAsia="Times New Roman" w:hAnsi="Helvetica" w:cs="Helvetica"/>
          <w:sz w:val="22"/>
          <w:szCs w:val="22"/>
          <w:lang w:val="en-IN" w:bidi="hi-IN"/>
        </w:rPr>
        <w:t>Reset can be performed via Ethernet port as well.</w:t>
      </w:r>
    </w:p>
    <w:p w14:paraId="107E289C" w14:textId="0FA08750" w:rsidR="00856331" w:rsidRPr="00564B75" w:rsidRDefault="00856331" w:rsidP="00595961">
      <w:pPr>
        <w:tabs>
          <w:tab w:val="left" w:pos="360"/>
        </w:tabs>
        <w:spacing w:after="120" w:line="240" w:lineRule="auto"/>
        <w:jc w:val="both"/>
        <w:rPr>
          <w:rFonts w:ascii="Helvetica" w:hAnsi="Helvetica" w:cs="Helvetica"/>
          <w:color w:val="FF0000"/>
          <w:sz w:val="22"/>
          <w:szCs w:val="22"/>
          <w:lang w:val="en-IN" w:bidi="hi-IN"/>
        </w:rPr>
      </w:pPr>
      <w:r w:rsidRPr="00564B75">
        <w:rPr>
          <w:rFonts w:ascii="Helvetica" w:hAnsi="Helvetica" w:cs="Helvetica"/>
          <w:b/>
          <w:sz w:val="22"/>
          <w:szCs w:val="22"/>
          <w:lang w:val="en-IN" w:bidi="hi-IN"/>
        </w:rPr>
        <w:t>Trigger/Gating signal:</w:t>
      </w:r>
      <w:r w:rsidRPr="00564B75">
        <w:rPr>
          <w:rFonts w:ascii="Helvetica" w:hAnsi="Helvetica" w:cs="Helvetica"/>
          <w:sz w:val="22"/>
          <w:szCs w:val="22"/>
          <w:lang w:val="en-IN" w:bidi="hi-IN"/>
        </w:rPr>
        <w:t xml:space="preserve"> This signal comes from control system </w:t>
      </w:r>
      <w:r w:rsidRPr="00564B75">
        <w:rPr>
          <w:rFonts w:ascii="Helvetica" w:eastAsia="Times New Roman" w:hAnsi="Helvetica" w:cs="Helvetica"/>
          <w:sz w:val="22"/>
          <w:szCs w:val="22"/>
          <w:lang w:val="en-IN" w:bidi="hi-IN"/>
        </w:rPr>
        <w:t>as a trigger for data acquisition. The actual data acquisition can be done relative to the rising edge of this pulse after a delay which is specified by the control system over Ethernet.</w:t>
      </w:r>
      <w:r w:rsidRPr="00564B75">
        <w:rPr>
          <w:rFonts w:ascii="Helvetica" w:hAnsi="Helvetica" w:cs="Helvetica"/>
          <w:sz w:val="22"/>
          <w:szCs w:val="22"/>
          <w:lang w:val="en-IN" w:bidi="hi-IN"/>
        </w:rPr>
        <w:t xml:space="preserve"> This timing gate comes from the accelerator timing/clock system and will synchronize the gating for pulsed operation. </w:t>
      </w:r>
    </w:p>
    <w:p w14:paraId="52E89015" w14:textId="4BF39A66" w:rsidR="00856331" w:rsidRDefault="00856331" w:rsidP="00856331">
      <w:pPr>
        <w:tabs>
          <w:tab w:val="left" w:pos="360"/>
        </w:tabs>
        <w:spacing w:line="240" w:lineRule="auto"/>
        <w:jc w:val="both"/>
        <w:rPr>
          <w:rFonts w:ascii="Helvetica" w:hAnsi="Helvetica" w:cs="Helvetica"/>
          <w:sz w:val="22"/>
          <w:szCs w:val="22"/>
          <w:lang w:val="en-IN" w:bidi="hi-IN"/>
        </w:rPr>
      </w:pPr>
      <w:r w:rsidRPr="00564B75">
        <w:rPr>
          <w:rFonts w:ascii="Helvetica" w:hAnsi="Helvetica" w:cs="Helvetica"/>
          <w:b/>
          <w:bCs/>
          <w:color w:val="000000"/>
          <w:sz w:val="22"/>
          <w:szCs w:val="22"/>
          <w:lang w:val="en-IN" w:bidi="hi-IN"/>
        </w:rPr>
        <w:t>SSA_Alert</w:t>
      </w:r>
      <w:r w:rsidRPr="00564B75">
        <w:rPr>
          <w:rFonts w:ascii="Helvetica" w:hAnsi="Helvetica" w:cs="Helvetica"/>
          <w:color w:val="000000"/>
          <w:sz w:val="22"/>
          <w:szCs w:val="22"/>
          <w:lang w:val="en-IN" w:bidi="hi-IN"/>
        </w:rPr>
        <w:t xml:space="preserve">: This is a soft warning signal, which indicates change in some state or that amplifier system is operating under some constraints (operating under de-rated mode of operation). Examples of warning conditions are water temperature above range or one RF modules in the amplifier is not healthy. This signal is communicated through Ethernet port along with being indicated on local panel (with buzzer). </w:t>
      </w:r>
      <w:r w:rsidRPr="00564B75">
        <w:rPr>
          <w:rFonts w:ascii="Helvetica" w:hAnsi="Helvetica" w:cs="Helvetica"/>
          <w:sz w:val="22"/>
          <w:szCs w:val="22"/>
          <w:lang w:val="en-IN" w:bidi="hi-IN"/>
        </w:rPr>
        <w:t xml:space="preserve">This signal is communicated through Ethernet port to control system. </w:t>
      </w:r>
    </w:p>
    <w:p w14:paraId="1D398277" w14:textId="77777777" w:rsidR="00BB5DB7" w:rsidRPr="00564B75" w:rsidRDefault="00BB5DB7" w:rsidP="00856331">
      <w:pPr>
        <w:tabs>
          <w:tab w:val="left" w:pos="360"/>
        </w:tabs>
        <w:spacing w:line="240" w:lineRule="auto"/>
        <w:jc w:val="both"/>
        <w:rPr>
          <w:rFonts w:ascii="Helvetica" w:hAnsi="Helvetica" w:cs="Helvetica"/>
          <w:sz w:val="22"/>
          <w:szCs w:val="22"/>
          <w:lang w:val="en-IN" w:bidi="hi-IN"/>
        </w:rPr>
      </w:pPr>
    </w:p>
    <w:p w14:paraId="3EEC644C" w14:textId="37B6960C" w:rsidR="00856331" w:rsidRPr="00564B75" w:rsidRDefault="00856331" w:rsidP="00856331">
      <w:pPr>
        <w:tabs>
          <w:tab w:val="left" w:pos="360"/>
        </w:tabs>
        <w:spacing w:line="240" w:lineRule="auto"/>
        <w:jc w:val="both"/>
        <w:rPr>
          <w:rFonts w:ascii="Helvetica" w:hAnsi="Helvetica" w:cs="Helvetica"/>
          <w:sz w:val="22"/>
          <w:szCs w:val="22"/>
          <w:lang w:val="en-IN" w:bidi="hi-IN"/>
        </w:rPr>
      </w:pPr>
      <w:r w:rsidRPr="00564B75">
        <w:rPr>
          <w:rFonts w:ascii="Helvetica" w:hAnsi="Helvetica" w:cs="Helvetica"/>
          <w:b/>
          <w:bCs/>
          <w:color w:val="000000"/>
          <w:sz w:val="22"/>
          <w:szCs w:val="22"/>
          <w:lang w:val="en-IN" w:bidi="hi-IN"/>
        </w:rPr>
        <w:t>DC_Inhibit</w:t>
      </w:r>
      <w:r w:rsidRPr="00564B75">
        <w:rPr>
          <w:rFonts w:ascii="Helvetica" w:hAnsi="Helvetica" w:cs="Helvetica"/>
          <w:sz w:val="22"/>
          <w:szCs w:val="22"/>
          <w:lang w:val="en-IN" w:bidi="hi-IN"/>
        </w:rPr>
        <w:t>: A DC_Inhibit signal will be provided by the RFPI system. This</w:t>
      </w:r>
      <w:r w:rsidRPr="00564B75">
        <w:rPr>
          <w:rFonts w:ascii="Helvetica" w:eastAsia="Times New Roman" w:hAnsi="Helvetica" w:cs="Helvetica"/>
          <w:sz w:val="22"/>
          <w:szCs w:val="22"/>
          <w:lang w:val="en-IN" w:bidi="hi-IN"/>
        </w:rPr>
        <w:t xml:space="preserve"> </w:t>
      </w:r>
      <w:r w:rsidR="00476D87">
        <w:rPr>
          <w:rFonts w:ascii="Helvetica" w:eastAsia="Times New Roman" w:hAnsi="Helvetica" w:cs="Helvetica"/>
          <w:sz w:val="22"/>
          <w:szCs w:val="22"/>
          <w:lang w:val="en-IN" w:bidi="hi-IN"/>
        </w:rPr>
        <w:t xml:space="preserve">signal will disable bias to the internal </w:t>
      </w:r>
      <w:r w:rsidR="007B3870">
        <w:rPr>
          <w:rFonts w:ascii="Helvetica" w:eastAsia="Times New Roman" w:hAnsi="Helvetica" w:cs="Helvetica"/>
          <w:sz w:val="22"/>
          <w:szCs w:val="22"/>
          <w:lang w:val="en-IN" w:bidi="hi-IN"/>
        </w:rPr>
        <w:t>amplifier modules when de-activated.</w:t>
      </w:r>
    </w:p>
    <w:p w14:paraId="0DD09C51" w14:textId="77777777" w:rsidR="00856331" w:rsidRPr="00564B75" w:rsidRDefault="00856331" w:rsidP="00856331">
      <w:pPr>
        <w:suppressAutoHyphens/>
        <w:spacing w:line="240" w:lineRule="auto"/>
        <w:ind w:left="360"/>
        <w:contextualSpacing/>
        <w:jc w:val="both"/>
        <w:rPr>
          <w:rFonts w:ascii="Helvetica" w:hAnsi="Helvetica" w:cs="Helvetica"/>
          <w:color w:val="000000"/>
          <w:sz w:val="22"/>
          <w:szCs w:val="22"/>
          <w:lang w:val="en-IN" w:bidi="hi-IN"/>
        </w:rPr>
      </w:pPr>
    </w:p>
    <w:p w14:paraId="170987B3" w14:textId="3A024C4F" w:rsidR="00856331" w:rsidRPr="00564B75" w:rsidRDefault="00856331" w:rsidP="00595961">
      <w:pPr>
        <w:tabs>
          <w:tab w:val="left" w:pos="360"/>
        </w:tabs>
        <w:spacing w:after="120" w:line="240" w:lineRule="auto"/>
        <w:jc w:val="both"/>
        <w:rPr>
          <w:rFonts w:ascii="Helvetica" w:eastAsia="Times New Roman" w:hAnsi="Helvetica" w:cs="Helvetica"/>
          <w:sz w:val="22"/>
          <w:szCs w:val="22"/>
          <w:lang w:val="en-IN" w:bidi="hi-IN"/>
        </w:rPr>
      </w:pPr>
      <w:r w:rsidRPr="00564B75">
        <w:rPr>
          <w:rFonts w:ascii="Helvetica" w:hAnsi="Helvetica" w:cs="Helvetica"/>
          <w:b/>
          <w:bCs/>
          <w:color w:val="000000"/>
          <w:sz w:val="22"/>
          <w:szCs w:val="22"/>
          <w:lang w:val="en-IN" w:bidi="hi-IN"/>
        </w:rPr>
        <w:t>Safety Permit</w:t>
      </w:r>
      <w:r w:rsidRPr="00564B75">
        <w:rPr>
          <w:rFonts w:ascii="Helvetica" w:hAnsi="Helvetica" w:cs="Helvetica"/>
          <w:bCs/>
          <w:color w:val="000000"/>
          <w:sz w:val="22"/>
          <w:szCs w:val="22"/>
          <w:lang w:val="en-IN" w:bidi="hi-IN"/>
        </w:rPr>
        <w:t xml:space="preserve">: </w:t>
      </w:r>
      <w:r w:rsidRPr="00564B75">
        <w:rPr>
          <w:rFonts w:ascii="Helvetica" w:hAnsi="Helvetica" w:cs="Helvetica"/>
          <w:sz w:val="22"/>
          <w:szCs w:val="22"/>
          <w:lang w:val="en-IN" w:bidi="hi-IN"/>
        </w:rPr>
        <w:t>A safety permit input will be a contact signal or equivalent. A closure indicates OK, while disconnected cable or open indicates</w:t>
      </w:r>
      <w:r w:rsidRPr="00564B75">
        <w:rPr>
          <w:rFonts w:ascii="Helvetica" w:eastAsia="Times New Roman" w:hAnsi="Helvetica" w:cs="Helvetica"/>
          <w:sz w:val="22"/>
          <w:szCs w:val="22"/>
          <w:lang w:val="en-IN" w:bidi="hi-IN"/>
        </w:rPr>
        <w:t xml:space="preserve"> NOT OK. This signal comes from the external safety interlock system. Conditions for this signal being open may be that the tunnel is not secured or other safety conditions are violated. If contact signal is open, AC power to the SSRFA will be removed. This signal will be a dedicated input signal</w:t>
      </w:r>
      <w:r w:rsidR="00A001A7">
        <w:rPr>
          <w:rFonts w:ascii="Helvetica" w:eastAsia="Times New Roman" w:hAnsi="Helvetica" w:cs="Helvetica"/>
          <w:sz w:val="22"/>
          <w:szCs w:val="22"/>
          <w:lang w:val="en-IN" w:bidi="hi-IN"/>
        </w:rPr>
        <w:t>.</w:t>
      </w:r>
    </w:p>
    <w:p w14:paraId="30E45840" w14:textId="78FE0862" w:rsidR="00856331" w:rsidRPr="00564B75" w:rsidRDefault="00856331" w:rsidP="00856331">
      <w:pPr>
        <w:tabs>
          <w:tab w:val="left" w:pos="360"/>
        </w:tabs>
        <w:spacing w:line="240" w:lineRule="auto"/>
        <w:jc w:val="both"/>
        <w:rPr>
          <w:rFonts w:ascii="Helvetica" w:eastAsia="Times New Roman" w:hAnsi="Helvetica" w:cs="Helvetica"/>
          <w:sz w:val="22"/>
          <w:szCs w:val="22"/>
          <w:lang w:val="en-IN" w:bidi="hi-IN"/>
        </w:rPr>
      </w:pPr>
      <w:r w:rsidRPr="00564B75">
        <w:rPr>
          <w:rFonts w:ascii="Helvetica" w:eastAsia="Times New Roman" w:hAnsi="Helvetica" w:cs="Helvetica"/>
          <w:b/>
          <w:bCs/>
          <w:sz w:val="22"/>
          <w:szCs w:val="22"/>
          <w:lang w:val="en-IN" w:bidi="hi-IN"/>
        </w:rPr>
        <w:t xml:space="preserve">Local/Remote read back: </w:t>
      </w:r>
      <w:r w:rsidR="00944EA6">
        <w:rPr>
          <w:rFonts w:ascii="Helvetica" w:eastAsia="Times New Roman" w:hAnsi="Helvetica" w:cs="Helvetica"/>
          <w:sz w:val="22"/>
          <w:szCs w:val="22"/>
          <w:lang w:val="en-IN" w:bidi="hi-IN"/>
        </w:rPr>
        <w:t>This gives</w:t>
      </w:r>
      <w:r w:rsidRPr="00564B75">
        <w:rPr>
          <w:rFonts w:ascii="Helvetica" w:eastAsia="Times New Roman" w:hAnsi="Helvetica" w:cs="Helvetica"/>
          <w:sz w:val="22"/>
          <w:szCs w:val="22"/>
          <w:lang w:val="en-IN" w:bidi="hi-IN"/>
        </w:rPr>
        <w:t xml:space="preserve"> the </w:t>
      </w:r>
      <w:r w:rsidR="00944EA6">
        <w:rPr>
          <w:rFonts w:ascii="Helvetica" w:eastAsia="Times New Roman" w:hAnsi="Helvetica" w:cs="Helvetica"/>
          <w:sz w:val="22"/>
          <w:szCs w:val="22"/>
          <w:lang w:val="en-IN" w:bidi="hi-IN"/>
        </w:rPr>
        <w:t>status</w:t>
      </w:r>
      <w:r w:rsidRPr="00564B75">
        <w:rPr>
          <w:rFonts w:ascii="Helvetica" w:eastAsia="Times New Roman" w:hAnsi="Helvetica" w:cs="Helvetica"/>
          <w:sz w:val="22"/>
          <w:szCs w:val="22"/>
          <w:lang w:val="en-IN" w:bidi="hi-IN"/>
        </w:rPr>
        <w:t xml:space="preserve"> about Local or remote operating mode of the amplifier.</w:t>
      </w:r>
      <w:r w:rsidRPr="00564B75">
        <w:rPr>
          <w:rFonts w:ascii="Helvetica" w:hAnsi="Helvetica" w:cs="Helvetica"/>
          <w:sz w:val="22"/>
          <w:szCs w:val="22"/>
        </w:rPr>
        <w:t xml:space="preserve"> </w:t>
      </w:r>
    </w:p>
    <w:p w14:paraId="6358F5E7" w14:textId="77777777" w:rsidR="00856331" w:rsidRPr="00564B75" w:rsidRDefault="00856331" w:rsidP="00856331">
      <w:pPr>
        <w:tabs>
          <w:tab w:val="left" w:pos="360"/>
        </w:tabs>
        <w:spacing w:line="240" w:lineRule="auto"/>
        <w:jc w:val="both"/>
        <w:rPr>
          <w:rFonts w:ascii="Helvetica" w:hAnsi="Helvetica" w:cs="Helvetica"/>
          <w:sz w:val="22"/>
          <w:szCs w:val="22"/>
          <w:lang w:val="en-IN" w:bidi="hi-IN"/>
        </w:rPr>
      </w:pPr>
    </w:p>
    <w:p w14:paraId="66DE82DF" w14:textId="31443001" w:rsidR="00856331" w:rsidRPr="00564B75" w:rsidRDefault="00856331" w:rsidP="00856331">
      <w:pPr>
        <w:tabs>
          <w:tab w:val="left" w:pos="360"/>
        </w:tabs>
        <w:spacing w:line="240" w:lineRule="auto"/>
        <w:jc w:val="both"/>
        <w:rPr>
          <w:rFonts w:ascii="Helvetica" w:hAnsi="Helvetica" w:cs="Helvetica"/>
          <w:sz w:val="22"/>
          <w:szCs w:val="22"/>
          <w:lang w:val="en-IN" w:bidi="hi-IN"/>
        </w:rPr>
      </w:pPr>
      <w:r w:rsidRPr="00564B75">
        <w:rPr>
          <w:rFonts w:ascii="Helvetica" w:hAnsi="Helvetica" w:cs="Helvetica"/>
          <w:sz w:val="22"/>
          <w:szCs w:val="22"/>
          <w:lang w:val="en-IN" w:bidi="hi-IN"/>
        </w:rPr>
        <w:t xml:space="preserve">Details of DB connector (connected with EIB , Fig. </w:t>
      </w:r>
      <w:r w:rsidR="000D52AD">
        <w:rPr>
          <w:rFonts w:ascii="Helvetica" w:hAnsi="Helvetica" w:cs="Helvetica"/>
          <w:sz w:val="22"/>
          <w:szCs w:val="22"/>
          <w:lang w:val="en-IN" w:bidi="hi-IN"/>
        </w:rPr>
        <w:t>3</w:t>
      </w:r>
      <w:r w:rsidRPr="00564B75">
        <w:rPr>
          <w:rFonts w:ascii="Helvetica" w:hAnsi="Helvetica" w:cs="Helvetica"/>
          <w:sz w:val="22"/>
          <w:szCs w:val="22"/>
          <w:lang w:val="en-IN" w:bidi="hi-IN"/>
        </w:rPr>
        <w:t xml:space="preserve">) </w:t>
      </w:r>
    </w:p>
    <w:p w14:paraId="014F8AB2" w14:textId="77777777" w:rsidR="00856331" w:rsidRPr="00564B75" w:rsidRDefault="00856331" w:rsidP="00856331">
      <w:pPr>
        <w:tabs>
          <w:tab w:val="left" w:pos="360"/>
        </w:tabs>
        <w:spacing w:line="240" w:lineRule="auto"/>
        <w:jc w:val="center"/>
        <w:rPr>
          <w:rFonts w:ascii="Helvetica" w:hAnsi="Helvetica" w:cs="Helvetica"/>
          <w:sz w:val="22"/>
          <w:szCs w:val="22"/>
          <w:lang w:val="en-IN" w:bidi="hi-IN"/>
        </w:rPr>
      </w:pPr>
      <w:r w:rsidRPr="00564B75">
        <w:rPr>
          <w:rFonts w:ascii="Helvetica" w:hAnsi="Helvetica" w:cs="Helvetica"/>
          <w:noProof/>
          <w:sz w:val="22"/>
          <w:szCs w:val="22"/>
          <w:lang w:bidi="hi-IN"/>
        </w:rPr>
        <w:lastRenderedPageBreak/>
        <w:drawing>
          <wp:inline distT="0" distB="0" distL="0" distR="0" wp14:anchorId="040172C5" wp14:editId="469C915C">
            <wp:extent cx="1464757" cy="253746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464832" cy="2537590"/>
                    </a:xfrm>
                    <a:prstGeom prst="rect">
                      <a:avLst/>
                    </a:prstGeom>
                  </pic:spPr>
                </pic:pic>
              </a:graphicData>
            </a:graphic>
          </wp:inline>
        </w:drawing>
      </w:r>
    </w:p>
    <w:p w14:paraId="63886E6F" w14:textId="64819224" w:rsidR="00856331" w:rsidRPr="00564B75" w:rsidRDefault="00856331" w:rsidP="00503E63">
      <w:pPr>
        <w:pStyle w:val="Caption"/>
        <w:rPr>
          <w:rFonts w:ascii="Helvetica" w:hAnsi="Helvetica" w:cs="Helvetica"/>
          <w:sz w:val="22"/>
          <w:szCs w:val="22"/>
          <w:lang w:val="en-IN" w:eastAsia="en-IN" w:bidi="hi-IN"/>
        </w:rPr>
      </w:pPr>
      <w:r w:rsidRPr="00564B75">
        <w:rPr>
          <w:rFonts w:ascii="Helvetica" w:hAnsi="Helvetica" w:cs="Helvetica"/>
          <w:sz w:val="22"/>
          <w:szCs w:val="22"/>
          <w:lang w:val="en-IN" w:eastAsia="en-IN" w:bidi="hi-IN"/>
        </w:rPr>
        <w:t xml:space="preserve">Fig. </w:t>
      </w:r>
      <w:r w:rsidR="00503E63">
        <w:rPr>
          <w:rFonts w:ascii="Helvetica" w:hAnsi="Helvetica" w:cs="Helvetica"/>
          <w:sz w:val="22"/>
          <w:szCs w:val="22"/>
          <w:lang w:val="en-IN" w:eastAsia="en-IN" w:bidi="hi-IN"/>
        </w:rPr>
        <w:t>3</w:t>
      </w:r>
      <w:r w:rsidRPr="00564B75">
        <w:rPr>
          <w:rFonts w:ascii="Helvetica" w:hAnsi="Helvetica" w:cs="Helvetica"/>
          <w:sz w:val="22"/>
          <w:szCs w:val="22"/>
          <w:lang w:val="en-IN" w:eastAsia="en-IN" w:bidi="hi-IN"/>
        </w:rPr>
        <w:t>: DB 25 Connections (Last letter e.g. A, K , E and C represents opto-coupler terminals)</w:t>
      </w:r>
    </w:p>
    <w:p w14:paraId="751D1705" w14:textId="20B6EAD8" w:rsidR="00AC2EC3" w:rsidRDefault="00F8447D" w:rsidP="00503E63">
      <w:pPr>
        <w:pStyle w:val="Style3"/>
        <w:numPr>
          <w:ilvl w:val="0"/>
          <w:numId w:val="0"/>
        </w:numPr>
        <w:ind w:left="360"/>
        <w:outlineLvl w:val="1"/>
      </w:pPr>
      <w:bookmarkStart w:id="11" w:name="_Toc40450994"/>
      <w:r>
        <w:t xml:space="preserve">6.2 </w:t>
      </w:r>
      <w:r w:rsidR="00507356">
        <w:t xml:space="preserve">Operation </w:t>
      </w:r>
      <w:r w:rsidR="00AC2EC3">
        <w:t>Sequences</w:t>
      </w:r>
      <w:bookmarkEnd w:id="11"/>
    </w:p>
    <w:p w14:paraId="4597EC62" w14:textId="074DF04C" w:rsidR="00A148BC" w:rsidRPr="00564B75" w:rsidRDefault="00F8447D" w:rsidP="001E7C05">
      <w:pPr>
        <w:pStyle w:val="Heading3"/>
      </w:pPr>
      <w:bookmarkStart w:id="12" w:name="_Toc40450995"/>
      <w:r>
        <w:t>6.</w:t>
      </w:r>
      <w:r w:rsidR="001E7C05">
        <w:t xml:space="preserve">2.1 </w:t>
      </w:r>
      <w:r>
        <w:t xml:space="preserve"> </w:t>
      </w:r>
      <w:r w:rsidR="00A148BC" w:rsidRPr="00564B75">
        <w:t>Start-up procedure</w:t>
      </w:r>
      <w:bookmarkEnd w:id="12"/>
      <w:r w:rsidR="00A148BC" w:rsidRPr="00564B75">
        <w:t xml:space="preserve"> </w:t>
      </w:r>
    </w:p>
    <w:p w14:paraId="705457B8" w14:textId="77777777" w:rsidR="00A148BC" w:rsidRPr="00564B75" w:rsidRDefault="00A148BC" w:rsidP="00A148BC">
      <w:pPr>
        <w:suppressAutoHyphens/>
        <w:spacing w:line="240" w:lineRule="auto"/>
        <w:jc w:val="both"/>
        <w:rPr>
          <w:rFonts w:ascii="Helvetica" w:hAnsi="Helvetica" w:cs="Helvetica"/>
          <w:sz w:val="22"/>
          <w:szCs w:val="22"/>
          <w:lang w:val="en-IN" w:bidi="hi-IN"/>
        </w:rPr>
      </w:pPr>
      <w:r w:rsidRPr="00564B75">
        <w:rPr>
          <w:rFonts w:ascii="Helvetica" w:eastAsia="Times New Roman" w:hAnsi="Helvetica" w:cs="Helvetica"/>
          <w:sz w:val="22"/>
          <w:szCs w:val="22"/>
          <w:lang w:val="en-IN" w:bidi="hi-IN"/>
        </w:rPr>
        <w:t>Interlock Protection and Monitoring System (IPMS) internal to SSRFA turns ON when the AC power is connected to the PA. After internal IPMS system is ON, it starts communicating with the control system over Ethernet as well as start monitoring interlock signals and</w:t>
      </w:r>
      <w:r w:rsidRPr="00564B75">
        <w:rPr>
          <w:rFonts w:ascii="Helvetica" w:eastAsia="Times New Roman" w:hAnsi="Helvetica" w:cs="Helvetica"/>
          <w:color w:val="FF0000"/>
          <w:sz w:val="22"/>
          <w:szCs w:val="22"/>
          <w:lang w:val="en-IN" w:bidi="hi-IN"/>
        </w:rPr>
        <w:t xml:space="preserve"> </w:t>
      </w:r>
      <w:r w:rsidRPr="00564B75">
        <w:rPr>
          <w:rFonts w:ascii="Helvetica" w:eastAsia="Times New Roman" w:hAnsi="Helvetica" w:cs="Helvetica"/>
          <w:sz w:val="22"/>
          <w:szCs w:val="22"/>
          <w:lang w:val="en-IN" w:bidi="hi-IN"/>
        </w:rPr>
        <w:t xml:space="preserve">monitoring the hardware interface signal for any command. </w:t>
      </w:r>
    </w:p>
    <w:p w14:paraId="6EB6322A" w14:textId="77777777" w:rsidR="00A148BC" w:rsidRPr="00564B75" w:rsidRDefault="00A148BC" w:rsidP="00A148BC">
      <w:pPr>
        <w:numPr>
          <w:ilvl w:val="0"/>
          <w:numId w:val="13"/>
        </w:numPr>
        <w:tabs>
          <w:tab w:val="clear" w:pos="1714"/>
          <w:tab w:val="left" w:pos="709"/>
        </w:tabs>
        <w:suppressAutoHyphens/>
        <w:spacing w:after="160" w:line="240" w:lineRule="auto"/>
        <w:contextualSpacing/>
        <w:jc w:val="both"/>
        <w:rPr>
          <w:rFonts w:ascii="Helvetica" w:hAnsi="Helvetica" w:cs="Helvetica"/>
          <w:sz w:val="22"/>
          <w:szCs w:val="22"/>
          <w:lang w:val="en-IN" w:bidi="hi-IN"/>
        </w:rPr>
      </w:pPr>
      <w:r w:rsidRPr="00564B75">
        <w:rPr>
          <w:rFonts w:ascii="Helvetica" w:hAnsi="Helvetica" w:cs="Helvetica"/>
          <w:sz w:val="22"/>
          <w:szCs w:val="22"/>
          <w:lang w:val="en-IN" w:bidi="hi-IN"/>
        </w:rPr>
        <w:t xml:space="preserve">Internal IPMS </w:t>
      </w:r>
      <w:r w:rsidRPr="00564B75">
        <w:rPr>
          <w:rFonts w:ascii="Helvetica" w:eastAsia="Times New Roman" w:hAnsi="Helvetica" w:cs="Helvetica"/>
          <w:sz w:val="22"/>
          <w:szCs w:val="22"/>
          <w:lang w:val="en-IN" w:bidi="hi-IN"/>
        </w:rPr>
        <w:t>receives a start-up command based on the following operating modes</w:t>
      </w:r>
    </w:p>
    <w:p w14:paraId="5EAF6D11" w14:textId="77777777" w:rsidR="00A148BC" w:rsidRPr="00564B75" w:rsidRDefault="00A148BC" w:rsidP="00A148BC">
      <w:pPr>
        <w:numPr>
          <w:ilvl w:val="1"/>
          <w:numId w:val="14"/>
        </w:numPr>
        <w:tabs>
          <w:tab w:val="clear" w:pos="1714"/>
          <w:tab w:val="left" w:pos="1418"/>
        </w:tabs>
        <w:suppressAutoHyphens/>
        <w:spacing w:after="160" w:line="240" w:lineRule="auto"/>
        <w:contextualSpacing/>
        <w:jc w:val="both"/>
        <w:rPr>
          <w:rFonts w:ascii="Helvetica" w:hAnsi="Helvetica" w:cs="Helvetica"/>
          <w:sz w:val="22"/>
          <w:szCs w:val="22"/>
          <w:lang w:val="en-IN" w:bidi="hi-IN"/>
        </w:rPr>
      </w:pPr>
      <w:r w:rsidRPr="00564B75">
        <w:rPr>
          <w:rFonts w:ascii="Helvetica" w:hAnsi="Helvetica" w:cs="Helvetica"/>
          <w:sz w:val="22"/>
          <w:szCs w:val="22"/>
          <w:lang w:val="en-IN" w:bidi="hi-IN"/>
        </w:rPr>
        <w:t>If SSRFA is in local mode, front panel local control of</w:t>
      </w:r>
      <w:r w:rsidRPr="00564B75">
        <w:rPr>
          <w:rFonts w:ascii="Helvetica" w:eastAsia="Times New Roman" w:hAnsi="Helvetica" w:cs="Helvetica"/>
          <w:sz w:val="22"/>
          <w:szCs w:val="22"/>
          <w:lang w:val="en-IN" w:bidi="hi-IN"/>
        </w:rPr>
        <w:t xml:space="preserve"> the amplifier will control and issue ON/OFF command. External control system will not be able to control the operation in this mode but can read the amplifier parameters.</w:t>
      </w:r>
    </w:p>
    <w:p w14:paraId="0AF8101A" w14:textId="77777777" w:rsidR="00A148BC" w:rsidRPr="00564B75" w:rsidRDefault="00A148BC" w:rsidP="00A148BC">
      <w:pPr>
        <w:numPr>
          <w:ilvl w:val="1"/>
          <w:numId w:val="14"/>
        </w:numPr>
        <w:tabs>
          <w:tab w:val="clear" w:pos="1714"/>
          <w:tab w:val="left" w:pos="1418"/>
        </w:tabs>
        <w:suppressAutoHyphens/>
        <w:spacing w:after="160" w:line="240" w:lineRule="auto"/>
        <w:contextualSpacing/>
        <w:jc w:val="both"/>
        <w:rPr>
          <w:rFonts w:ascii="Helvetica" w:hAnsi="Helvetica" w:cs="Helvetica"/>
          <w:sz w:val="22"/>
          <w:szCs w:val="22"/>
          <w:lang w:val="en-IN" w:bidi="hi-IN"/>
        </w:rPr>
      </w:pPr>
      <w:r w:rsidRPr="00564B75">
        <w:rPr>
          <w:rFonts w:ascii="Helvetica" w:hAnsi="Helvetica" w:cs="Helvetica"/>
          <w:sz w:val="22"/>
          <w:szCs w:val="22"/>
          <w:lang w:val="en-IN" w:bidi="hi-IN"/>
        </w:rPr>
        <w:t>If SSRFA is in remote mode, external control system is responsible to send ON/OFF signal and control the amplifier operation which internal IPMS receives from external control system via multi-pin connector located on rear panel.</w:t>
      </w:r>
      <w:r w:rsidRPr="00564B75" w:rsidDel="00D00669">
        <w:rPr>
          <w:rFonts w:ascii="Helvetica" w:hAnsi="Helvetica" w:cs="Helvetica"/>
          <w:sz w:val="22"/>
          <w:szCs w:val="22"/>
          <w:lang w:val="en-IN" w:bidi="hi-IN"/>
        </w:rPr>
        <w:t xml:space="preserve"> </w:t>
      </w:r>
    </w:p>
    <w:p w14:paraId="698E70A3" w14:textId="77777777" w:rsidR="00A148BC" w:rsidRPr="00564B75" w:rsidRDefault="00A148BC" w:rsidP="00A148BC">
      <w:pPr>
        <w:numPr>
          <w:ilvl w:val="0"/>
          <w:numId w:val="13"/>
        </w:numPr>
        <w:tabs>
          <w:tab w:val="clear" w:pos="1714"/>
          <w:tab w:val="left" w:pos="1418"/>
        </w:tabs>
        <w:suppressAutoHyphens/>
        <w:spacing w:after="160" w:line="240" w:lineRule="auto"/>
        <w:contextualSpacing/>
        <w:jc w:val="both"/>
        <w:rPr>
          <w:rFonts w:ascii="Helvetica" w:hAnsi="Helvetica" w:cs="Helvetica"/>
          <w:sz w:val="22"/>
          <w:szCs w:val="22"/>
          <w:lang w:val="en-IN" w:bidi="hi-IN"/>
        </w:rPr>
      </w:pPr>
      <w:r w:rsidRPr="00564B75">
        <w:rPr>
          <w:rFonts w:ascii="Helvetica" w:hAnsi="Helvetica" w:cs="Helvetica"/>
          <w:sz w:val="22"/>
          <w:szCs w:val="22"/>
          <w:lang w:val="en-IN" w:bidi="hi-IN"/>
        </w:rPr>
        <w:t>In response to Start-up command from control system</w:t>
      </w:r>
      <w:r w:rsidRPr="00564B75">
        <w:rPr>
          <w:rFonts w:ascii="Helvetica" w:eastAsia="Times New Roman" w:hAnsi="Helvetica" w:cs="Helvetica"/>
          <w:sz w:val="22"/>
          <w:szCs w:val="22"/>
          <w:lang w:val="en-IN" w:bidi="hi-IN"/>
        </w:rPr>
        <w:t>, all the auxiliary power supplies in the RF amplifier are switched ON in proper sequence. The SSRFA performs internal safety and interlock of itself.</w:t>
      </w:r>
    </w:p>
    <w:p w14:paraId="18840A17" w14:textId="77777777" w:rsidR="00A148BC" w:rsidRPr="00564B75" w:rsidRDefault="00A148BC" w:rsidP="00A148BC">
      <w:pPr>
        <w:numPr>
          <w:ilvl w:val="0"/>
          <w:numId w:val="13"/>
        </w:numPr>
        <w:tabs>
          <w:tab w:val="clear" w:pos="1714"/>
          <w:tab w:val="left" w:pos="709"/>
        </w:tabs>
        <w:suppressAutoHyphens/>
        <w:spacing w:after="160" w:line="240" w:lineRule="auto"/>
        <w:contextualSpacing/>
        <w:jc w:val="both"/>
        <w:rPr>
          <w:rFonts w:ascii="Helvetica" w:hAnsi="Helvetica" w:cs="Helvetica"/>
          <w:sz w:val="22"/>
          <w:szCs w:val="22"/>
          <w:lang w:val="en-IN" w:bidi="hi-IN"/>
        </w:rPr>
      </w:pPr>
      <w:r w:rsidRPr="00564B75">
        <w:rPr>
          <w:rFonts w:ascii="Helvetica" w:eastAsia="Times New Roman" w:hAnsi="Helvetica" w:cs="Helvetica"/>
          <w:sz w:val="22"/>
          <w:szCs w:val="22"/>
          <w:lang w:val="en-IN" w:bidi="hi-IN"/>
        </w:rPr>
        <w:t>Once the DC_Inhibit signal is OK (High) PA bias power supplies will be turned ON. The SSRFA performs a safety a</w:t>
      </w:r>
      <w:r w:rsidRPr="00564B75">
        <w:rPr>
          <w:rFonts w:ascii="Helvetica" w:hAnsi="Helvetica" w:cs="Helvetica"/>
          <w:sz w:val="22"/>
          <w:szCs w:val="22"/>
          <w:lang w:val="en-IN" w:bidi="hi-IN"/>
        </w:rPr>
        <w:t xml:space="preserve">nd interlock analysis of itself. If any fault condition is present it drives the SSA_Ready/Fault signal </w:t>
      </w:r>
      <w:r w:rsidRPr="00564B75">
        <w:rPr>
          <w:rFonts w:ascii="Helvetica" w:eastAsia="Times New Roman" w:hAnsi="Helvetica" w:cs="Helvetica"/>
          <w:sz w:val="22"/>
          <w:szCs w:val="22"/>
          <w:lang w:val="en-IN" w:bidi="hi-IN"/>
        </w:rPr>
        <w:t>into SSA_Fault mode and also informs the control system about it. If all the internal interlock conditions are normal; it drives the SSA_</w:t>
      </w:r>
      <w:r w:rsidRPr="00564B75">
        <w:rPr>
          <w:rFonts w:ascii="Helvetica" w:hAnsi="Helvetica" w:cs="Helvetica"/>
          <w:sz w:val="22"/>
          <w:szCs w:val="22"/>
          <w:lang w:val="en-IN" w:bidi="hi-IN"/>
        </w:rPr>
        <w:t>Ready/Fault signal</w:t>
      </w:r>
      <w:r w:rsidRPr="00564B75">
        <w:rPr>
          <w:rFonts w:ascii="Helvetica" w:eastAsia="Times New Roman" w:hAnsi="Helvetica" w:cs="Helvetica"/>
          <w:sz w:val="22"/>
          <w:szCs w:val="22"/>
          <w:lang w:val="en-IN" w:bidi="hi-IN"/>
        </w:rPr>
        <w:t xml:space="preserve"> into SSA_Ready mode.</w:t>
      </w:r>
    </w:p>
    <w:p w14:paraId="1C83C4E9" w14:textId="77777777" w:rsidR="00A148BC" w:rsidRPr="00564B75" w:rsidRDefault="00A148BC" w:rsidP="00A148BC">
      <w:pPr>
        <w:numPr>
          <w:ilvl w:val="0"/>
          <w:numId w:val="13"/>
        </w:numPr>
        <w:tabs>
          <w:tab w:val="clear" w:pos="1714"/>
          <w:tab w:val="left" w:pos="709"/>
        </w:tabs>
        <w:suppressAutoHyphens/>
        <w:spacing w:after="160" w:line="240" w:lineRule="auto"/>
        <w:contextualSpacing/>
        <w:jc w:val="both"/>
        <w:rPr>
          <w:rFonts w:ascii="Helvetica" w:hAnsi="Helvetica" w:cs="Helvetica"/>
          <w:sz w:val="22"/>
          <w:szCs w:val="22"/>
          <w:lang w:val="en-IN" w:bidi="hi-IN"/>
        </w:rPr>
      </w:pPr>
      <w:r w:rsidRPr="00564B75">
        <w:rPr>
          <w:rFonts w:ascii="Helvetica" w:hAnsi="Helvetica" w:cs="Helvetica"/>
          <w:color w:val="000000"/>
          <w:sz w:val="22"/>
          <w:szCs w:val="22"/>
          <w:lang w:val="en-IN" w:bidi="hi-IN"/>
        </w:rPr>
        <w:t>All the internal parameters of the amplifier are monitored and logged inside the internal memory.  A time and date stamp will be recorded for each change of state or fault condition.</w:t>
      </w:r>
    </w:p>
    <w:p w14:paraId="0625ED19" w14:textId="77777777" w:rsidR="00A148BC" w:rsidRPr="00564B75" w:rsidRDefault="00A148BC" w:rsidP="00A148BC">
      <w:pPr>
        <w:tabs>
          <w:tab w:val="left" w:pos="709"/>
        </w:tabs>
        <w:suppressAutoHyphens/>
        <w:spacing w:line="240" w:lineRule="auto"/>
        <w:ind w:left="720"/>
        <w:contextualSpacing/>
        <w:jc w:val="both"/>
        <w:rPr>
          <w:rFonts w:ascii="Helvetica" w:hAnsi="Helvetica" w:cs="Helvetica"/>
          <w:sz w:val="22"/>
          <w:szCs w:val="22"/>
          <w:lang w:val="en-IN" w:bidi="hi-IN"/>
        </w:rPr>
      </w:pPr>
    </w:p>
    <w:p w14:paraId="78059260" w14:textId="5DB59BFD" w:rsidR="00A148BC" w:rsidRPr="00564B75" w:rsidRDefault="00A148BC" w:rsidP="001E7C05">
      <w:pPr>
        <w:pStyle w:val="Heading3"/>
      </w:pPr>
      <w:bookmarkStart w:id="13" w:name="_Toc40450996"/>
      <w:r>
        <w:t>6.</w:t>
      </w:r>
      <w:r w:rsidRPr="00564B75">
        <w:t>2</w:t>
      </w:r>
      <w:r w:rsidR="001E7C05">
        <w:t>.2</w:t>
      </w:r>
      <w:r w:rsidRPr="00564B75">
        <w:t xml:space="preserve"> Shut down procedure</w:t>
      </w:r>
      <w:bookmarkEnd w:id="13"/>
      <w:r w:rsidRPr="00564B75">
        <w:t xml:space="preserve"> </w:t>
      </w:r>
    </w:p>
    <w:p w14:paraId="08CD52DB" w14:textId="77777777" w:rsidR="00A148BC" w:rsidRPr="00564B75" w:rsidRDefault="00A148BC" w:rsidP="00A148BC">
      <w:pPr>
        <w:numPr>
          <w:ilvl w:val="0"/>
          <w:numId w:val="15"/>
        </w:numPr>
        <w:tabs>
          <w:tab w:val="clear" w:pos="1714"/>
          <w:tab w:val="left" w:pos="709"/>
        </w:tabs>
        <w:suppressAutoHyphens/>
        <w:spacing w:after="160" w:line="240" w:lineRule="auto"/>
        <w:contextualSpacing/>
        <w:jc w:val="both"/>
        <w:rPr>
          <w:rFonts w:ascii="Helvetica" w:hAnsi="Helvetica" w:cs="Helvetica"/>
          <w:sz w:val="22"/>
          <w:szCs w:val="22"/>
          <w:lang w:val="en-IN" w:bidi="hi-IN"/>
        </w:rPr>
      </w:pPr>
      <w:r w:rsidRPr="00564B75">
        <w:rPr>
          <w:rFonts w:ascii="Helvetica" w:hAnsi="Helvetica" w:cs="Helvetica"/>
          <w:sz w:val="22"/>
          <w:szCs w:val="22"/>
          <w:lang w:val="en-IN" w:bidi="hi-IN"/>
        </w:rPr>
        <w:t>To shut down, amplifier needs OFF command from the Local Panel Switch</w:t>
      </w:r>
      <w:r w:rsidRPr="00564B75">
        <w:rPr>
          <w:rFonts w:ascii="Helvetica" w:hAnsi="Helvetica" w:cs="Helvetica"/>
          <w:color w:val="FF0000"/>
          <w:sz w:val="22"/>
          <w:szCs w:val="22"/>
          <w:lang w:val="en-IN" w:bidi="hi-IN"/>
        </w:rPr>
        <w:t xml:space="preserve"> </w:t>
      </w:r>
      <w:r w:rsidRPr="00564B75">
        <w:rPr>
          <w:rFonts w:ascii="Helvetica" w:hAnsi="Helvetica" w:cs="Helvetica"/>
          <w:sz w:val="22"/>
          <w:szCs w:val="22"/>
          <w:lang w:val="en-IN" w:bidi="hi-IN"/>
        </w:rPr>
        <w:t>in local operation</w:t>
      </w:r>
      <w:r w:rsidRPr="00564B75">
        <w:rPr>
          <w:rFonts w:ascii="Helvetica" w:eastAsia="Times New Roman" w:hAnsi="Helvetica" w:cs="Helvetica"/>
          <w:sz w:val="22"/>
          <w:szCs w:val="22"/>
          <w:lang w:val="en-IN" w:bidi="hi-IN"/>
        </w:rPr>
        <w:t xml:space="preserve"> or from remote control system</w:t>
      </w:r>
      <w:r w:rsidRPr="00564B75">
        <w:rPr>
          <w:rFonts w:ascii="Helvetica" w:eastAsia="Times New Roman" w:hAnsi="Helvetica" w:cs="Helvetica"/>
          <w:color w:val="FF0000"/>
          <w:sz w:val="22"/>
          <w:szCs w:val="22"/>
          <w:lang w:val="en-IN" w:bidi="hi-IN"/>
        </w:rPr>
        <w:t xml:space="preserve"> </w:t>
      </w:r>
      <w:r w:rsidRPr="00564B75">
        <w:rPr>
          <w:rFonts w:ascii="Helvetica" w:eastAsia="Times New Roman" w:hAnsi="Helvetica" w:cs="Helvetica"/>
          <w:sz w:val="22"/>
          <w:szCs w:val="22"/>
          <w:lang w:val="en-IN" w:bidi="hi-IN"/>
        </w:rPr>
        <w:t>in case of remote mode of operation.</w:t>
      </w:r>
    </w:p>
    <w:p w14:paraId="47F05747" w14:textId="77777777" w:rsidR="00A148BC" w:rsidRPr="00564B75" w:rsidRDefault="00A148BC" w:rsidP="00A148BC">
      <w:pPr>
        <w:numPr>
          <w:ilvl w:val="0"/>
          <w:numId w:val="15"/>
        </w:numPr>
        <w:tabs>
          <w:tab w:val="clear" w:pos="1714"/>
          <w:tab w:val="left" w:pos="709"/>
        </w:tabs>
        <w:suppressAutoHyphens/>
        <w:spacing w:line="240" w:lineRule="auto"/>
        <w:contextualSpacing/>
        <w:jc w:val="both"/>
        <w:rPr>
          <w:rFonts w:ascii="Helvetica" w:hAnsi="Helvetica" w:cs="Helvetica"/>
          <w:sz w:val="22"/>
          <w:szCs w:val="22"/>
          <w:lang w:val="en-IN" w:bidi="hi-IN"/>
        </w:rPr>
      </w:pPr>
      <w:r w:rsidRPr="00564B75">
        <w:rPr>
          <w:rFonts w:ascii="Helvetica" w:eastAsia="Times New Roman" w:hAnsi="Helvetica" w:cs="Helvetica"/>
          <w:sz w:val="22"/>
          <w:szCs w:val="22"/>
          <w:lang w:val="en-IN" w:bidi="hi-IN"/>
        </w:rPr>
        <w:t>Once SSRFA is turned OFF, internal IPMS system shall be turned OFF if AC mains power to the SSRFA needs to be turned off. AC mains supply shall be turned OFF only when internal IPMS is to be turned OFF.</w:t>
      </w:r>
    </w:p>
    <w:p w14:paraId="6A510FB7" w14:textId="77777777" w:rsidR="00A148BC" w:rsidRPr="00564B75" w:rsidRDefault="00A148BC" w:rsidP="00A148BC">
      <w:pPr>
        <w:pStyle w:val="ListParagraph"/>
        <w:numPr>
          <w:ilvl w:val="0"/>
          <w:numId w:val="15"/>
        </w:numPr>
        <w:tabs>
          <w:tab w:val="clear" w:pos="1714"/>
          <w:tab w:val="left" w:pos="709"/>
        </w:tabs>
        <w:spacing w:after="160" w:line="259" w:lineRule="auto"/>
        <w:jc w:val="both"/>
        <w:rPr>
          <w:rFonts w:ascii="Helvetica" w:eastAsia="Calibri" w:hAnsi="Helvetica" w:cs="Helvetica"/>
          <w:sz w:val="22"/>
          <w:szCs w:val="22"/>
        </w:rPr>
      </w:pPr>
      <w:r w:rsidRPr="00564B75">
        <w:rPr>
          <w:rFonts w:ascii="Helvetica" w:eastAsia="Times New Roman" w:hAnsi="Helvetica" w:cs="Helvetica"/>
          <w:sz w:val="22"/>
          <w:szCs w:val="22"/>
        </w:rPr>
        <w:lastRenderedPageBreak/>
        <w:t>IPMS system will perform automated shut down of RFPA and itself if AC mains power interruption is detected.</w:t>
      </w:r>
    </w:p>
    <w:p w14:paraId="42D4BFEA" w14:textId="77777777" w:rsidR="00A148BC" w:rsidRPr="00564B75" w:rsidRDefault="00A148BC" w:rsidP="00A148BC">
      <w:pPr>
        <w:pStyle w:val="ListParagraph"/>
        <w:numPr>
          <w:ilvl w:val="0"/>
          <w:numId w:val="15"/>
        </w:numPr>
        <w:tabs>
          <w:tab w:val="clear" w:pos="1714"/>
          <w:tab w:val="left" w:pos="709"/>
        </w:tabs>
        <w:spacing w:after="160" w:line="259" w:lineRule="auto"/>
        <w:jc w:val="both"/>
        <w:rPr>
          <w:rFonts w:ascii="Helvetica" w:hAnsi="Helvetica" w:cs="Helvetica"/>
          <w:sz w:val="22"/>
          <w:szCs w:val="22"/>
        </w:rPr>
      </w:pPr>
      <w:r w:rsidRPr="00564B75">
        <w:rPr>
          <w:rFonts w:ascii="Helvetica" w:eastAsia="Times New Roman" w:hAnsi="Helvetica" w:cs="Helvetica"/>
          <w:sz w:val="22"/>
          <w:szCs w:val="22"/>
        </w:rPr>
        <w:t>All shut down scenarios (OFF command or AC power interruption) will force the external SSA Ready/Fault signal to “Fault” status.</w:t>
      </w:r>
    </w:p>
    <w:p w14:paraId="76D34514" w14:textId="114D2EE3" w:rsidR="00A148BC" w:rsidRPr="00564B75" w:rsidRDefault="00A148BC" w:rsidP="000A6727">
      <w:pPr>
        <w:pStyle w:val="Heading3"/>
      </w:pPr>
      <w:bookmarkStart w:id="14" w:name="_Toc40450997"/>
      <w:r>
        <w:t>6.</w:t>
      </w:r>
      <w:r w:rsidR="009C0FC9">
        <w:t>2.</w:t>
      </w:r>
      <w:r>
        <w:t xml:space="preserve">3 </w:t>
      </w:r>
      <w:r w:rsidRPr="00564B75">
        <w:t>Internal protection</w:t>
      </w:r>
      <w:bookmarkEnd w:id="14"/>
      <w:r w:rsidRPr="00564B75">
        <w:t xml:space="preserve"> </w:t>
      </w:r>
    </w:p>
    <w:p w14:paraId="220DFEA3" w14:textId="77777777" w:rsidR="00A148BC" w:rsidRPr="00564B75" w:rsidRDefault="00A148BC" w:rsidP="00A148BC">
      <w:pPr>
        <w:numPr>
          <w:ilvl w:val="0"/>
          <w:numId w:val="16"/>
        </w:numPr>
        <w:tabs>
          <w:tab w:val="clear" w:pos="1714"/>
        </w:tabs>
        <w:suppressAutoHyphens/>
        <w:spacing w:after="160" w:line="240" w:lineRule="auto"/>
        <w:contextualSpacing/>
        <w:jc w:val="both"/>
        <w:rPr>
          <w:rFonts w:ascii="Helvetica" w:hAnsi="Helvetica" w:cs="Helvetica"/>
          <w:color w:val="000000"/>
          <w:sz w:val="22"/>
          <w:szCs w:val="22"/>
          <w:lang w:val="en-IN" w:bidi="hi-IN"/>
        </w:rPr>
      </w:pPr>
      <w:r w:rsidRPr="00564B75">
        <w:rPr>
          <w:rFonts w:ascii="Helvetica" w:hAnsi="Helvetica" w:cs="Helvetica"/>
          <w:color w:val="000000"/>
          <w:sz w:val="22"/>
          <w:szCs w:val="22"/>
          <w:lang w:val="en-IN" w:bidi="hi-IN"/>
        </w:rPr>
        <w:t>Any fault event in the SSRFA will generate a fault/interlock signal to protect itself from damage. Fault event is an event when any one or more amplifier parameter go out of safe operating range or an external fault is detected and removes the permit from the amplifier.</w:t>
      </w:r>
    </w:p>
    <w:p w14:paraId="0DEE7C20" w14:textId="77777777" w:rsidR="00A148BC" w:rsidRPr="00564B75" w:rsidRDefault="00A148BC" w:rsidP="00A148BC">
      <w:pPr>
        <w:numPr>
          <w:ilvl w:val="0"/>
          <w:numId w:val="16"/>
        </w:numPr>
        <w:tabs>
          <w:tab w:val="clear" w:pos="1714"/>
        </w:tabs>
        <w:suppressAutoHyphens/>
        <w:spacing w:after="160" w:line="240" w:lineRule="auto"/>
        <w:contextualSpacing/>
        <w:jc w:val="both"/>
        <w:rPr>
          <w:rFonts w:ascii="Helvetica" w:hAnsi="Helvetica" w:cs="Helvetica"/>
          <w:sz w:val="22"/>
          <w:szCs w:val="22"/>
          <w:lang w:val="en-IN" w:bidi="hi-IN"/>
        </w:rPr>
      </w:pPr>
      <w:r w:rsidRPr="00564B75">
        <w:rPr>
          <w:rFonts w:ascii="Helvetica" w:hAnsi="Helvetica" w:cs="Helvetica"/>
          <w:sz w:val="22"/>
          <w:szCs w:val="22"/>
          <w:lang w:val="en-IN" w:bidi="hi-IN"/>
        </w:rPr>
        <w:t>This event is communicated via hardwired signal on an external connector and Ethernet port to control system and via SMA connectors to RFPI.</w:t>
      </w:r>
    </w:p>
    <w:p w14:paraId="111C80FD" w14:textId="77777777" w:rsidR="00A148BC" w:rsidRPr="00564B75" w:rsidRDefault="00A148BC" w:rsidP="00A148BC">
      <w:pPr>
        <w:numPr>
          <w:ilvl w:val="0"/>
          <w:numId w:val="16"/>
        </w:numPr>
        <w:tabs>
          <w:tab w:val="clear" w:pos="1714"/>
        </w:tabs>
        <w:suppressAutoHyphens/>
        <w:spacing w:after="160" w:line="240" w:lineRule="auto"/>
        <w:contextualSpacing/>
        <w:jc w:val="both"/>
        <w:rPr>
          <w:rFonts w:ascii="Helvetica" w:hAnsi="Helvetica" w:cs="Helvetica"/>
          <w:sz w:val="22"/>
          <w:szCs w:val="22"/>
          <w:lang w:val="en-IN" w:bidi="hi-IN"/>
        </w:rPr>
      </w:pPr>
      <w:r w:rsidRPr="00564B75">
        <w:rPr>
          <w:rFonts w:ascii="Helvetica" w:hAnsi="Helvetica" w:cs="Helvetica"/>
          <w:sz w:val="22"/>
          <w:szCs w:val="22"/>
          <w:lang w:val="en-IN" w:bidi="hi-IN"/>
        </w:rPr>
        <w:t>In response to this fault (event) signal, amplifier may shut down DC bias power supplies depending on the type of fault.</w:t>
      </w:r>
    </w:p>
    <w:p w14:paraId="0D8D2794" w14:textId="77777777" w:rsidR="00A148BC" w:rsidRPr="00564B75" w:rsidRDefault="00A148BC" w:rsidP="00A148BC">
      <w:pPr>
        <w:numPr>
          <w:ilvl w:val="0"/>
          <w:numId w:val="16"/>
        </w:numPr>
        <w:tabs>
          <w:tab w:val="clear" w:pos="1714"/>
        </w:tabs>
        <w:suppressAutoHyphens/>
        <w:spacing w:after="160" w:line="240" w:lineRule="auto"/>
        <w:contextualSpacing/>
        <w:jc w:val="both"/>
        <w:rPr>
          <w:rFonts w:ascii="Helvetica" w:hAnsi="Helvetica" w:cs="Helvetica"/>
          <w:sz w:val="22"/>
          <w:szCs w:val="22"/>
          <w:lang w:val="en-IN" w:bidi="hi-IN"/>
        </w:rPr>
      </w:pPr>
      <w:r w:rsidRPr="00564B75">
        <w:rPr>
          <w:rFonts w:ascii="Helvetica" w:hAnsi="Helvetica" w:cs="Helvetica"/>
          <w:sz w:val="22"/>
          <w:szCs w:val="22"/>
          <w:lang w:val="en-IN" w:bidi="hi-IN"/>
        </w:rPr>
        <w:t>External SSA_Inhibit signal goes to RF switch control pin via a gate to implement fast protection. DC_Inhibit signal going low turns OFF DC power supplies.</w:t>
      </w:r>
    </w:p>
    <w:p w14:paraId="7B341F0C" w14:textId="77777777" w:rsidR="00A148BC" w:rsidRPr="00564B75" w:rsidRDefault="00A148BC" w:rsidP="00A148BC">
      <w:pPr>
        <w:numPr>
          <w:ilvl w:val="0"/>
          <w:numId w:val="16"/>
        </w:numPr>
        <w:tabs>
          <w:tab w:val="clear" w:pos="1714"/>
        </w:tabs>
        <w:suppressAutoHyphens/>
        <w:spacing w:after="160" w:line="240" w:lineRule="auto"/>
        <w:contextualSpacing/>
        <w:jc w:val="both"/>
        <w:rPr>
          <w:rFonts w:ascii="Helvetica" w:hAnsi="Helvetica" w:cs="Helvetica"/>
          <w:color w:val="000000"/>
          <w:sz w:val="22"/>
          <w:szCs w:val="22"/>
          <w:lang w:val="en-IN" w:bidi="hi-IN"/>
        </w:rPr>
      </w:pPr>
      <w:r w:rsidRPr="00564B75">
        <w:rPr>
          <w:rFonts w:ascii="Helvetica" w:hAnsi="Helvetica" w:cs="Helvetica"/>
          <w:color w:val="000000"/>
          <w:sz w:val="22"/>
          <w:szCs w:val="22"/>
          <w:lang w:val="en-IN" w:bidi="hi-IN"/>
        </w:rPr>
        <w:t>Safe operating range for the amplifier parameters is divided into operating range, warning range</w:t>
      </w:r>
      <w:r w:rsidRPr="00564B75">
        <w:rPr>
          <w:rFonts w:ascii="Helvetica" w:hAnsi="Helvetica" w:cs="Helvetica"/>
          <w:color w:val="FF0000"/>
          <w:sz w:val="22"/>
          <w:szCs w:val="22"/>
          <w:lang w:val="en-IN" w:bidi="hi-IN"/>
        </w:rPr>
        <w:t xml:space="preserve"> </w:t>
      </w:r>
      <w:r w:rsidRPr="00564B75">
        <w:rPr>
          <w:rFonts w:ascii="Helvetica" w:hAnsi="Helvetica" w:cs="Helvetica"/>
          <w:sz w:val="22"/>
          <w:szCs w:val="22"/>
          <w:lang w:val="en-IN" w:bidi="hi-IN"/>
        </w:rPr>
        <w:t>and overload (fault)</w:t>
      </w:r>
      <w:r w:rsidRPr="00564B75">
        <w:rPr>
          <w:rFonts w:ascii="Helvetica" w:hAnsi="Helvetica" w:cs="Helvetica"/>
          <w:color w:val="000000"/>
          <w:sz w:val="22"/>
          <w:szCs w:val="22"/>
          <w:lang w:val="en-IN" w:bidi="hi-IN"/>
        </w:rPr>
        <w:t xml:space="preserve">. Parameter value beyond this range causes generation of fault/interlock. </w:t>
      </w:r>
    </w:p>
    <w:p w14:paraId="1997F7BD" w14:textId="77777777" w:rsidR="00A148BC" w:rsidRPr="00564B75" w:rsidRDefault="00A148BC" w:rsidP="00A148BC">
      <w:pPr>
        <w:numPr>
          <w:ilvl w:val="0"/>
          <w:numId w:val="16"/>
        </w:numPr>
        <w:tabs>
          <w:tab w:val="clear" w:pos="1714"/>
        </w:tabs>
        <w:suppressAutoHyphens/>
        <w:spacing w:after="160" w:line="240" w:lineRule="auto"/>
        <w:contextualSpacing/>
        <w:jc w:val="both"/>
        <w:rPr>
          <w:rFonts w:ascii="Helvetica" w:hAnsi="Helvetica" w:cs="Helvetica"/>
          <w:sz w:val="22"/>
          <w:szCs w:val="22"/>
          <w:lang w:val="en-IN" w:bidi="hi-IN"/>
        </w:rPr>
      </w:pPr>
      <w:r w:rsidRPr="00564B75">
        <w:rPr>
          <w:rFonts w:ascii="Helvetica" w:hAnsi="Helvetica" w:cs="Helvetica"/>
          <w:sz w:val="22"/>
          <w:szCs w:val="22"/>
          <w:lang w:val="en-IN" w:bidi="hi-IN"/>
        </w:rPr>
        <w:t>In operating range, amplifier will work as per the specifications.</w:t>
      </w:r>
    </w:p>
    <w:p w14:paraId="7607C22F" w14:textId="77777777" w:rsidR="00A148BC" w:rsidRPr="00564B75" w:rsidRDefault="00A148BC" w:rsidP="00A148BC">
      <w:pPr>
        <w:numPr>
          <w:ilvl w:val="0"/>
          <w:numId w:val="16"/>
        </w:numPr>
        <w:tabs>
          <w:tab w:val="clear" w:pos="1714"/>
          <w:tab w:val="left" w:pos="709"/>
        </w:tabs>
        <w:suppressAutoHyphens/>
        <w:spacing w:after="160" w:line="240" w:lineRule="auto"/>
        <w:contextualSpacing/>
        <w:jc w:val="both"/>
        <w:rPr>
          <w:rFonts w:ascii="Helvetica" w:hAnsi="Helvetica" w:cs="Helvetica"/>
          <w:sz w:val="22"/>
          <w:szCs w:val="22"/>
          <w:lang w:val="en-IN" w:bidi="hi-IN"/>
        </w:rPr>
      </w:pPr>
      <w:r w:rsidRPr="00564B75">
        <w:rPr>
          <w:rFonts w:ascii="Helvetica" w:hAnsi="Helvetica" w:cs="Helvetica"/>
          <w:sz w:val="22"/>
          <w:szCs w:val="22"/>
          <w:lang w:val="en-IN" w:bidi="hi-IN"/>
        </w:rPr>
        <w:t>If any parameter goes out of safe operating range (means fault has happened), the amplifier will go in protection mode and generate fault/interlock, changes its status to ‘SSA_Fault’, sends this information to control system, front panel interface, and shut RF OFF and DC bias OFF. These operating limits are readable by control system through Ethernet port. Only expert operator/ service personnel may modify the limits.</w:t>
      </w:r>
    </w:p>
    <w:p w14:paraId="22B16B94" w14:textId="77777777" w:rsidR="00A148BC" w:rsidRPr="00564B75" w:rsidRDefault="00A148BC" w:rsidP="00A148BC">
      <w:pPr>
        <w:numPr>
          <w:ilvl w:val="0"/>
          <w:numId w:val="16"/>
        </w:numPr>
        <w:tabs>
          <w:tab w:val="clear" w:pos="1714"/>
          <w:tab w:val="left" w:pos="709"/>
        </w:tabs>
        <w:suppressAutoHyphens/>
        <w:spacing w:after="160" w:line="240" w:lineRule="auto"/>
        <w:contextualSpacing/>
        <w:jc w:val="both"/>
        <w:rPr>
          <w:rFonts w:ascii="Helvetica" w:hAnsi="Helvetica" w:cs="Helvetica"/>
          <w:sz w:val="22"/>
          <w:szCs w:val="22"/>
          <w:lang w:val="en-IN" w:bidi="hi-IN"/>
        </w:rPr>
      </w:pPr>
      <w:r w:rsidRPr="00564B75">
        <w:rPr>
          <w:rFonts w:ascii="Helvetica" w:hAnsi="Helvetica" w:cs="Helvetica"/>
          <w:sz w:val="22"/>
          <w:szCs w:val="22"/>
          <w:lang w:val="en-IN" w:bidi="hi-IN"/>
        </w:rPr>
        <w:t>After rectifying the fault/interlock, RF amplifier can be reset through ‘Reset’ signal to the PA either remotely or locally depending on the control state of the amplifier.</w:t>
      </w:r>
    </w:p>
    <w:p w14:paraId="0B78D2D4" w14:textId="77777777" w:rsidR="00A148BC" w:rsidRPr="00564B75" w:rsidRDefault="00A148BC" w:rsidP="00A148BC">
      <w:pPr>
        <w:tabs>
          <w:tab w:val="left" w:pos="709"/>
        </w:tabs>
        <w:suppressAutoHyphens/>
        <w:spacing w:line="240" w:lineRule="auto"/>
        <w:ind w:left="720"/>
        <w:contextualSpacing/>
        <w:jc w:val="both"/>
        <w:rPr>
          <w:rFonts w:ascii="Helvetica" w:hAnsi="Helvetica" w:cs="Helvetica"/>
          <w:sz w:val="22"/>
          <w:szCs w:val="22"/>
          <w:lang w:val="en-IN" w:bidi="hi-IN"/>
        </w:rPr>
      </w:pPr>
    </w:p>
    <w:p w14:paraId="353CBC20" w14:textId="71C8D9BC" w:rsidR="00A148BC" w:rsidRPr="00564B75" w:rsidRDefault="00A148BC" w:rsidP="0074199A">
      <w:pPr>
        <w:pStyle w:val="Heading3"/>
      </w:pPr>
      <w:bookmarkStart w:id="15" w:name="_Toc40450998"/>
      <w:r>
        <w:t>6.</w:t>
      </w:r>
      <w:r w:rsidR="0074199A">
        <w:t>2.</w:t>
      </w:r>
      <w:r w:rsidRPr="00564B75">
        <w:t>4 External protection</w:t>
      </w:r>
      <w:bookmarkEnd w:id="15"/>
      <w:r w:rsidRPr="00564B75">
        <w:t xml:space="preserve"> </w:t>
      </w:r>
    </w:p>
    <w:p w14:paraId="72C11F18" w14:textId="77777777" w:rsidR="00A148BC" w:rsidRPr="00564B75" w:rsidRDefault="00A148BC" w:rsidP="00A148BC">
      <w:pPr>
        <w:numPr>
          <w:ilvl w:val="0"/>
          <w:numId w:val="17"/>
        </w:numPr>
        <w:tabs>
          <w:tab w:val="clear" w:pos="1714"/>
          <w:tab w:val="left" w:pos="709"/>
        </w:tabs>
        <w:suppressAutoHyphens/>
        <w:spacing w:after="160" w:line="240" w:lineRule="auto"/>
        <w:contextualSpacing/>
        <w:jc w:val="both"/>
        <w:rPr>
          <w:rFonts w:ascii="Helvetica" w:hAnsi="Helvetica" w:cs="Helvetica"/>
          <w:sz w:val="22"/>
          <w:szCs w:val="22"/>
          <w:lang w:val="en-IN" w:bidi="hi-IN"/>
        </w:rPr>
      </w:pPr>
      <w:r w:rsidRPr="00564B75">
        <w:rPr>
          <w:rFonts w:ascii="Helvetica" w:hAnsi="Helvetica" w:cs="Helvetica"/>
          <w:sz w:val="22"/>
          <w:szCs w:val="22"/>
          <w:lang w:val="en-IN" w:bidi="hi-IN"/>
        </w:rPr>
        <w:t>Only RF is inhibited (OFF) by external SSA_Inhibit signal, SSRFA will be in SSA_Ready mode. This signal makes or breaks RF path using RF switch at the amplifier input</w:t>
      </w:r>
      <w:r w:rsidRPr="00564B75">
        <w:rPr>
          <w:rFonts w:ascii="Helvetica" w:eastAsia="Times New Roman" w:hAnsi="Helvetica" w:cs="Helvetica"/>
          <w:sz w:val="22"/>
          <w:szCs w:val="22"/>
          <w:lang w:val="en-IN" w:bidi="hi-IN"/>
        </w:rPr>
        <w:t>.</w:t>
      </w:r>
    </w:p>
    <w:p w14:paraId="75D2D6D3" w14:textId="77777777" w:rsidR="00A148BC" w:rsidRPr="00564B75" w:rsidRDefault="00A148BC" w:rsidP="00A148BC">
      <w:pPr>
        <w:numPr>
          <w:ilvl w:val="0"/>
          <w:numId w:val="17"/>
        </w:numPr>
        <w:tabs>
          <w:tab w:val="clear" w:pos="1714"/>
          <w:tab w:val="left" w:pos="709"/>
        </w:tabs>
        <w:suppressAutoHyphens/>
        <w:spacing w:after="160" w:line="240" w:lineRule="auto"/>
        <w:contextualSpacing/>
        <w:jc w:val="both"/>
        <w:rPr>
          <w:rFonts w:ascii="Helvetica" w:hAnsi="Helvetica" w:cs="Helvetica"/>
          <w:sz w:val="22"/>
          <w:szCs w:val="22"/>
          <w:lang w:val="en-IN" w:bidi="hi-IN"/>
        </w:rPr>
      </w:pPr>
      <w:r w:rsidRPr="00564B75">
        <w:rPr>
          <w:rFonts w:ascii="Helvetica" w:eastAsia="Times New Roman" w:hAnsi="Helvetica" w:cs="Helvetica"/>
          <w:sz w:val="22"/>
          <w:szCs w:val="22"/>
          <w:lang w:val="en-IN" w:bidi="hi-IN"/>
        </w:rPr>
        <w:t>Both RF and DC will be turned OFF in response to DC_INH and amplifier turns its status as SSA_Fault. Amplifier will recover from this state only when DC_INH signal made high again and unit is reset</w:t>
      </w:r>
      <w:r w:rsidRPr="00564B75">
        <w:rPr>
          <w:rFonts w:ascii="Helvetica" w:eastAsia="Times New Roman" w:hAnsi="Helvetica" w:cs="Helvetica"/>
          <w:color w:val="FF0000"/>
          <w:sz w:val="22"/>
          <w:szCs w:val="22"/>
          <w:lang w:val="en-IN" w:bidi="hi-IN"/>
        </w:rPr>
        <w:t xml:space="preserve"> </w:t>
      </w:r>
      <w:r w:rsidRPr="00564B75">
        <w:rPr>
          <w:rFonts w:ascii="Helvetica" w:eastAsia="Times New Roman" w:hAnsi="Helvetica" w:cs="Helvetica"/>
          <w:sz w:val="22"/>
          <w:szCs w:val="22"/>
          <w:lang w:val="en-IN" w:bidi="hi-IN"/>
        </w:rPr>
        <w:t>and turned ON again.</w:t>
      </w:r>
    </w:p>
    <w:p w14:paraId="34884747" w14:textId="77777777" w:rsidR="00A148BC" w:rsidRPr="00564B75" w:rsidRDefault="00A148BC" w:rsidP="00A148BC">
      <w:pPr>
        <w:numPr>
          <w:ilvl w:val="0"/>
          <w:numId w:val="17"/>
        </w:numPr>
        <w:tabs>
          <w:tab w:val="clear" w:pos="1714"/>
        </w:tabs>
        <w:suppressAutoHyphens/>
        <w:spacing w:after="160" w:line="240" w:lineRule="auto"/>
        <w:contextualSpacing/>
        <w:jc w:val="both"/>
        <w:rPr>
          <w:rFonts w:ascii="Helvetica" w:hAnsi="Helvetica" w:cs="Helvetica"/>
          <w:color w:val="000000"/>
          <w:sz w:val="22"/>
          <w:szCs w:val="22"/>
          <w:lang w:val="en-IN" w:bidi="hi-IN"/>
        </w:rPr>
      </w:pPr>
      <w:r w:rsidRPr="00564B75">
        <w:rPr>
          <w:rFonts w:ascii="Helvetica" w:eastAsia="Times New Roman" w:hAnsi="Helvetica" w:cs="Helvetica"/>
          <w:sz w:val="22"/>
          <w:szCs w:val="22"/>
          <w:lang w:val="en-IN" w:bidi="hi-IN"/>
        </w:rPr>
        <w:t xml:space="preserve">If repetitive fault conditions are observed which are deemed critical by RFPI it drives SSA_Inhibit and DC_Inhibit low. Internal IPMS will respond to these signals mentioned in detailed under "Amplifier Interface Signals". This is a very rare event but is essential to protect the SSRFA. </w:t>
      </w:r>
    </w:p>
    <w:p w14:paraId="6B23348D" w14:textId="77777777" w:rsidR="00A148BC" w:rsidRPr="00564B75" w:rsidRDefault="00A148BC" w:rsidP="00A148BC">
      <w:pPr>
        <w:numPr>
          <w:ilvl w:val="0"/>
          <w:numId w:val="17"/>
        </w:numPr>
        <w:tabs>
          <w:tab w:val="clear" w:pos="1714"/>
        </w:tabs>
        <w:suppressAutoHyphens/>
        <w:spacing w:after="160" w:line="240" w:lineRule="auto"/>
        <w:contextualSpacing/>
        <w:jc w:val="both"/>
        <w:rPr>
          <w:rFonts w:ascii="Helvetica" w:hAnsi="Helvetica" w:cs="Helvetica"/>
          <w:color w:val="000000"/>
          <w:sz w:val="22"/>
          <w:szCs w:val="22"/>
          <w:lang w:val="en-IN" w:bidi="hi-IN"/>
        </w:rPr>
      </w:pPr>
      <w:r w:rsidRPr="00564B75">
        <w:rPr>
          <w:rFonts w:ascii="Helvetica" w:hAnsi="Helvetica" w:cs="Helvetica"/>
          <w:color w:val="000000"/>
          <w:sz w:val="22"/>
          <w:szCs w:val="22"/>
          <w:lang w:val="en-IN" w:bidi="hi-IN"/>
        </w:rPr>
        <w:t>If a water flow fault is detected, full shut down of the amplifier will occur, using water flow meter inside the SSRFA and included in internal protection. Total water outlet flow needs monitoring.</w:t>
      </w:r>
    </w:p>
    <w:p w14:paraId="40A3E32F" w14:textId="77777777" w:rsidR="00A148BC" w:rsidRPr="00564B75" w:rsidRDefault="00A148BC" w:rsidP="00A148BC">
      <w:pPr>
        <w:numPr>
          <w:ilvl w:val="0"/>
          <w:numId w:val="17"/>
        </w:numPr>
        <w:tabs>
          <w:tab w:val="clear" w:pos="1714"/>
          <w:tab w:val="left" w:pos="709"/>
        </w:tabs>
        <w:suppressAutoHyphens/>
        <w:spacing w:line="240" w:lineRule="auto"/>
        <w:contextualSpacing/>
        <w:jc w:val="both"/>
        <w:rPr>
          <w:rFonts w:ascii="Helvetica" w:hAnsi="Helvetica" w:cs="Helvetica"/>
          <w:sz w:val="22"/>
          <w:szCs w:val="22"/>
          <w:lang w:val="en-IN" w:bidi="hi-IN"/>
        </w:rPr>
      </w:pPr>
      <w:r w:rsidRPr="00564B75">
        <w:rPr>
          <w:rFonts w:ascii="Helvetica" w:hAnsi="Helvetica" w:cs="Helvetica"/>
          <w:sz w:val="22"/>
          <w:szCs w:val="22"/>
          <w:lang w:val="en-IN" w:bidi="hi-IN"/>
        </w:rPr>
        <w:t xml:space="preserve">Safety permit signal going open will open a contactor of the 480 V power supply of the SSRFA. </w:t>
      </w:r>
    </w:p>
    <w:p w14:paraId="6A4F5385" w14:textId="77777777" w:rsidR="00A148BC" w:rsidRPr="00564B75" w:rsidRDefault="00A148BC" w:rsidP="00A148BC">
      <w:pPr>
        <w:numPr>
          <w:ilvl w:val="0"/>
          <w:numId w:val="17"/>
        </w:numPr>
        <w:tabs>
          <w:tab w:val="clear" w:pos="1714"/>
          <w:tab w:val="left" w:pos="709"/>
        </w:tabs>
        <w:suppressAutoHyphens/>
        <w:spacing w:line="240" w:lineRule="auto"/>
        <w:contextualSpacing/>
        <w:jc w:val="both"/>
        <w:rPr>
          <w:rFonts w:ascii="Helvetica" w:hAnsi="Helvetica" w:cs="Helvetica"/>
          <w:sz w:val="22"/>
          <w:szCs w:val="22"/>
          <w:lang w:val="en-IN" w:bidi="hi-IN"/>
        </w:rPr>
      </w:pPr>
      <w:r w:rsidRPr="00564B75">
        <w:rPr>
          <w:rFonts w:ascii="Helvetica" w:hAnsi="Helvetica" w:cs="Helvetica"/>
          <w:sz w:val="22"/>
          <w:szCs w:val="22"/>
          <w:lang w:val="en-IN" w:bidi="hi-IN"/>
        </w:rPr>
        <w:t>The IPMS will detect interruption in the 480 V power supply and invoke a sequence of RF OFF, DC power OFF and then AC power OFF to ensure that the amplifier powers back on in a safe state.</w:t>
      </w:r>
    </w:p>
    <w:p w14:paraId="0044002B" w14:textId="1F4753E5" w:rsidR="00A148BC" w:rsidRPr="00564B75" w:rsidRDefault="00A148BC" w:rsidP="00A148BC">
      <w:pPr>
        <w:numPr>
          <w:ilvl w:val="0"/>
          <w:numId w:val="17"/>
        </w:numPr>
        <w:tabs>
          <w:tab w:val="clear" w:pos="1714"/>
        </w:tabs>
        <w:suppressAutoHyphens/>
        <w:spacing w:line="240" w:lineRule="auto"/>
        <w:jc w:val="both"/>
        <w:rPr>
          <w:rFonts w:ascii="Helvetica" w:hAnsi="Helvetica" w:cs="Helvetica"/>
          <w:sz w:val="22"/>
          <w:szCs w:val="22"/>
          <w:lang w:val="en-IN" w:bidi="hi-IN"/>
        </w:rPr>
      </w:pPr>
      <w:r w:rsidRPr="00564B75">
        <w:rPr>
          <w:rFonts w:ascii="Helvetica" w:eastAsia="Times New Roman" w:hAnsi="Helvetica" w:cs="Helvetica"/>
          <w:sz w:val="22"/>
          <w:szCs w:val="22"/>
          <w:lang w:val="en-IN" w:bidi="hi-IN"/>
        </w:rPr>
        <w:t xml:space="preserve">In case, an external fault condition is observed by RFPI it removes the permit to </w:t>
      </w:r>
      <w:r w:rsidR="00973AA2">
        <w:rPr>
          <w:rFonts w:ascii="Helvetica" w:eastAsia="Times New Roman" w:hAnsi="Helvetica" w:cs="Helvetica"/>
          <w:sz w:val="22"/>
          <w:szCs w:val="22"/>
          <w:lang w:val="en-IN" w:bidi="hi-IN"/>
        </w:rPr>
        <w:t>RF</w:t>
      </w:r>
      <w:r w:rsidRPr="00564B75">
        <w:rPr>
          <w:rFonts w:ascii="Helvetica" w:eastAsia="Times New Roman" w:hAnsi="Helvetica" w:cs="Helvetica"/>
          <w:sz w:val="22"/>
          <w:szCs w:val="22"/>
          <w:lang w:val="en-IN" w:bidi="hi-IN"/>
        </w:rPr>
        <w:t xml:space="preserve"> switch by lowering RF Inhibit and SSA_Inhibit signals.</w:t>
      </w:r>
    </w:p>
    <w:p w14:paraId="4BC725D9" w14:textId="77777777" w:rsidR="00A148BC" w:rsidRPr="00564B75" w:rsidRDefault="00A148BC" w:rsidP="00A148BC">
      <w:pPr>
        <w:numPr>
          <w:ilvl w:val="0"/>
          <w:numId w:val="17"/>
        </w:numPr>
        <w:tabs>
          <w:tab w:val="clear" w:pos="1714"/>
        </w:tabs>
        <w:suppressAutoHyphens/>
        <w:spacing w:line="240" w:lineRule="auto"/>
        <w:jc w:val="both"/>
        <w:rPr>
          <w:rFonts w:ascii="Helvetica" w:hAnsi="Helvetica" w:cs="Helvetica"/>
          <w:sz w:val="22"/>
          <w:szCs w:val="22"/>
          <w:lang w:val="en-IN" w:bidi="hi-IN"/>
        </w:rPr>
      </w:pPr>
      <w:r w:rsidRPr="00564B75">
        <w:rPr>
          <w:rFonts w:ascii="Helvetica" w:eastAsia="Times New Roman" w:hAnsi="Helvetica" w:cs="Helvetica"/>
          <w:sz w:val="22"/>
          <w:szCs w:val="22"/>
          <w:lang w:val="en-IN" w:bidi="hi-IN"/>
        </w:rPr>
        <w:lastRenderedPageBreak/>
        <w:t>When the fault is cleared, the operator (control system) will reset the SSRFA and (or) RFPI can permit the operation by driving all the suitable signals to high state.</w:t>
      </w:r>
    </w:p>
    <w:p w14:paraId="6C1C84A0" w14:textId="77777777" w:rsidR="00856331" w:rsidRPr="00564B75" w:rsidRDefault="00856331" w:rsidP="00856331">
      <w:pPr>
        <w:tabs>
          <w:tab w:val="left" w:pos="360"/>
        </w:tabs>
        <w:spacing w:line="240" w:lineRule="auto"/>
        <w:jc w:val="both"/>
        <w:rPr>
          <w:rFonts w:ascii="Helvetica" w:hAnsi="Helvetica" w:cs="Helvetica"/>
          <w:sz w:val="22"/>
          <w:szCs w:val="22"/>
          <w:lang w:val="en-IN" w:bidi="hi-IN"/>
        </w:rPr>
      </w:pPr>
    </w:p>
    <w:p w14:paraId="7E50647F" w14:textId="77777777" w:rsidR="00A626D8" w:rsidRDefault="00A626D8" w:rsidP="00595961"/>
    <w:p w14:paraId="17F44821" w14:textId="31597FAD" w:rsidR="00CA04FD" w:rsidRPr="00564B75" w:rsidRDefault="0034354B" w:rsidP="00942B4D">
      <w:pPr>
        <w:pStyle w:val="Style2"/>
        <w:outlineLvl w:val="0"/>
      </w:pPr>
      <w:r>
        <w:t xml:space="preserve"> </w:t>
      </w:r>
      <w:bookmarkStart w:id="16" w:name="_Toc40450999"/>
      <w:r w:rsidR="00CA04FD" w:rsidRPr="00564B75">
        <w:t>Technical specifications of 40 kW solid state RF amplifier</w:t>
      </w:r>
      <w:bookmarkEnd w:id="8"/>
      <w:bookmarkEnd w:id="16"/>
      <w:r w:rsidR="00CA04FD" w:rsidRPr="00564B75">
        <w:t xml:space="preserve"> </w:t>
      </w:r>
    </w:p>
    <w:p w14:paraId="117FD004" w14:textId="270D89D0" w:rsidR="00CA04FD" w:rsidRPr="00564B75" w:rsidRDefault="00CA04FD" w:rsidP="00CA04FD">
      <w:pPr>
        <w:suppressAutoHyphens/>
        <w:spacing w:line="240" w:lineRule="auto"/>
        <w:jc w:val="both"/>
        <w:rPr>
          <w:rFonts w:ascii="Helvetica" w:hAnsi="Helvetica" w:cs="Helvetica"/>
          <w:sz w:val="22"/>
          <w:szCs w:val="22"/>
          <w:lang w:val="en-IN" w:bidi="hi-IN"/>
        </w:rPr>
      </w:pPr>
      <w:r w:rsidRPr="00564B75">
        <w:rPr>
          <w:rFonts w:ascii="Helvetica" w:hAnsi="Helvetica" w:cs="Helvetica"/>
          <w:sz w:val="22"/>
          <w:szCs w:val="22"/>
          <w:lang w:val="en-IN" w:bidi="hi-IN"/>
        </w:rPr>
        <w:t xml:space="preserve">Table 1: </w:t>
      </w:r>
      <w:r w:rsidR="00F2651B">
        <w:rPr>
          <w:rFonts w:ascii="Helvetica" w:hAnsi="Helvetica" w:cs="Helvetica"/>
          <w:sz w:val="22"/>
          <w:szCs w:val="22"/>
          <w:lang w:val="en-IN" w:bidi="hi-IN"/>
        </w:rPr>
        <w:t>RF</w:t>
      </w:r>
      <w:r w:rsidRPr="00564B75">
        <w:rPr>
          <w:rFonts w:ascii="Helvetica" w:hAnsi="Helvetica" w:cs="Helvetica"/>
          <w:sz w:val="22"/>
          <w:szCs w:val="22"/>
          <w:lang w:val="en-IN" w:bidi="hi-IN"/>
        </w:rPr>
        <w:t xml:space="preserve"> Technical specifications of 40 kW solid state RF amplifier</w:t>
      </w:r>
    </w:p>
    <w:tbl>
      <w:tblPr>
        <w:tblW w:w="8646" w:type="dxa"/>
        <w:tblInd w:w="4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25"/>
        <w:gridCol w:w="3869"/>
        <w:gridCol w:w="3852"/>
      </w:tblGrid>
      <w:tr w:rsidR="00CA04FD" w:rsidRPr="00564B75" w14:paraId="49156844" w14:textId="77777777" w:rsidTr="00855D0A">
        <w:trPr>
          <w:trHeight w:val="283"/>
        </w:trPr>
        <w:tc>
          <w:tcPr>
            <w:tcW w:w="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5BDB81" w14:textId="77777777" w:rsidR="00CA04FD" w:rsidRPr="00564B75" w:rsidRDefault="00CA04FD" w:rsidP="005D2682">
            <w:pPr>
              <w:suppressAutoHyphens/>
              <w:spacing w:line="240" w:lineRule="auto"/>
              <w:ind w:left="357"/>
              <w:jc w:val="both"/>
              <w:rPr>
                <w:rFonts w:ascii="Helvetica" w:hAnsi="Helvetica" w:cs="Helvetica"/>
                <w:b/>
                <w:sz w:val="22"/>
                <w:szCs w:val="22"/>
                <w:lang w:val="en-IN" w:bidi="hi-IN"/>
              </w:rPr>
            </w:pPr>
            <w:r w:rsidRPr="00564B75">
              <w:rPr>
                <w:rFonts w:ascii="Helvetica" w:hAnsi="Helvetica" w:cs="Helvetica"/>
                <w:b/>
                <w:sz w:val="22"/>
                <w:szCs w:val="22"/>
                <w:lang w:val="en-IN" w:bidi="hi-IN"/>
              </w:rPr>
              <w:t>Sr.</w:t>
            </w:r>
          </w:p>
        </w:tc>
        <w:tc>
          <w:tcPr>
            <w:tcW w:w="3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00CA97" w14:textId="77777777" w:rsidR="00CA04FD" w:rsidRPr="00564B75" w:rsidRDefault="00CA04FD" w:rsidP="005D2682">
            <w:pPr>
              <w:suppressAutoHyphens/>
              <w:spacing w:line="240" w:lineRule="auto"/>
              <w:jc w:val="both"/>
              <w:rPr>
                <w:rFonts w:ascii="Helvetica" w:hAnsi="Helvetica" w:cs="Helvetica"/>
                <w:b/>
                <w:sz w:val="22"/>
                <w:szCs w:val="22"/>
                <w:lang w:val="en-IN" w:bidi="hi-IN"/>
              </w:rPr>
            </w:pPr>
            <w:r w:rsidRPr="00564B75">
              <w:rPr>
                <w:rFonts w:ascii="Helvetica" w:hAnsi="Helvetica" w:cs="Helvetica"/>
                <w:b/>
                <w:sz w:val="22"/>
                <w:szCs w:val="22"/>
                <w:lang w:val="en-IN" w:bidi="hi-IN"/>
              </w:rPr>
              <w:t>Parameter</w:t>
            </w: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68DDE4" w14:textId="77777777" w:rsidR="00CA04FD" w:rsidRPr="00564B75" w:rsidRDefault="00CA04FD" w:rsidP="005D2682">
            <w:pPr>
              <w:suppressAutoHyphens/>
              <w:spacing w:line="240" w:lineRule="auto"/>
              <w:jc w:val="both"/>
              <w:rPr>
                <w:rFonts w:ascii="Helvetica" w:hAnsi="Helvetica" w:cs="Helvetica"/>
                <w:b/>
                <w:sz w:val="22"/>
                <w:szCs w:val="22"/>
                <w:lang w:val="en-IN" w:bidi="hi-IN"/>
              </w:rPr>
            </w:pPr>
            <w:r w:rsidRPr="00564B75">
              <w:rPr>
                <w:rFonts w:ascii="Helvetica" w:hAnsi="Helvetica" w:cs="Helvetica"/>
                <w:b/>
                <w:sz w:val="22"/>
                <w:szCs w:val="22"/>
                <w:lang w:val="en-IN" w:bidi="hi-IN"/>
              </w:rPr>
              <w:t>Value</w:t>
            </w:r>
          </w:p>
        </w:tc>
      </w:tr>
      <w:tr w:rsidR="00CA04FD" w:rsidRPr="00564B75" w14:paraId="20E32C4D" w14:textId="77777777" w:rsidTr="00855D0A">
        <w:trPr>
          <w:trHeight w:val="283"/>
        </w:trPr>
        <w:tc>
          <w:tcPr>
            <w:tcW w:w="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4DDCE2" w14:textId="77777777" w:rsidR="00CA04FD" w:rsidRPr="00564B75" w:rsidRDefault="00CA04FD" w:rsidP="005D2682">
            <w:pPr>
              <w:suppressAutoHyphens/>
              <w:spacing w:line="240" w:lineRule="auto"/>
              <w:ind w:left="357"/>
              <w:jc w:val="both"/>
              <w:rPr>
                <w:rFonts w:ascii="Helvetica" w:hAnsi="Helvetica" w:cs="Helvetica"/>
                <w:bCs/>
                <w:sz w:val="22"/>
                <w:szCs w:val="22"/>
                <w:lang w:val="en-IN" w:bidi="hi-IN"/>
              </w:rPr>
            </w:pPr>
            <w:r w:rsidRPr="00564B75">
              <w:rPr>
                <w:rFonts w:ascii="Helvetica" w:hAnsi="Helvetica" w:cs="Helvetica"/>
                <w:bCs/>
                <w:sz w:val="22"/>
                <w:szCs w:val="22"/>
                <w:lang w:val="en-IN" w:bidi="hi-IN"/>
              </w:rPr>
              <w:t>1</w:t>
            </w:r>
          </w:p>
        </w:tc>
        <w:tc>
          <w:tcPr>
            <w:tcW w:w="3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1F9E53" w14:textId="77777777" w:rsidR="00CA04FD" w:rsidRPr="00564B75" w:rsidRDefault="00CA04FD" w:rsidP="005D2682">
            <w:pPr>
              <w:suppressAutoHyphens/>
              <w:spacing w:line="240" w:lineRule="auto"/>
              <w:jc w:val="both"/>
              <w:rPr>
                <w:rFonts w:ascii="Helvetica" w:hAnsi="Helvetica" w:cs="Helvetica"/>
                <w:bCs/>
                <w:sz w:val="22"/>
                <w:szCs w:val="22"/>
                <w:lang w:val="en-IN" w:bidi="hi-IN"/>
              </w:rPr>
            </w:pPr>
            <w:r w:rsidRPr="00564B75">
              <w:rPr>
                <w:rFonts w:ascii="Helvetica" w:hAnsi="Helvetica" w:cs="Helvetica"/>
                <w:bCs/>
                <w:sz w:val="22"/>
                <w:szCs w:val="22"/>
                <w:lang w:val="en-IN" w:eastAsia="en-IN" w:bidi="hi-IN"/>
              </w:rPr>
              <w:t>Centre Frequency</w:t>
            </w: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098FED" w14:textId="77777777" w:rsidR="00CA04FD" w:rsidRPr="00564B75" w:rsidRDefault="00CA04FD" w:rsidP="005D2682">
            <w:pPr>
              <w:suppressAutoHyphens/>
              <w:spacing w:line="240" w:lineRule="auto"/>
              <w:jc w:val="both"/>
              <w:rPr>
                <w:rFonts w:ascii="Helvetica" w:hAnsi="Helvetica" w:cs="Helvetica"/>
                <w:bCs/>
                <w:sz w:val="22"/>
                <w:szCs w:val="22"/>
                <w:lang w:val="en-IN" w:bidi="hi-IN"/>
              </w:rPr>
            </w:pPr>
            <w:r w:rsidRPr="00564B75">
              <w:rPr>
                <w:rFonts w:ascii="Helvetica" w:hAnsi="Helvetica" w:cs="Helvetica"/>
                <w:bCs/>
                <w:sz w:val="22"/>
                <w:szCs w:val="22"/>
                <w:lang w:val="en-IN" w:eastAsia="en-IN" w:bidi="hi-IN"/>
              </w:rPr>
              <w:t>650 MHz</w:t>
            </w:r>
          </w:p>
        </w:tc>
      </w:tr>
      <w:tr w:rsidR="00CA04FD" w:rsidRPr="00564B75" w14:paraId="1AAF8BA2" w14:textId="77777777" w:rsidTr="00855D0A">
        <w:trPr>
          <w:trHeight w:val="283"/>
        </w:trPr>
        <w:tc>
          <w:tcPr>
            <w:tcW w:w="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27381A" w14:textId="77777777" w:rsidR="00CA04FD" w:rsidRPr="00564B75" w:rsidRDefault="00CA04FD" w:rsidP="005D2682">
            <w:pPr>
              <w:suppressAutoHyphens/>
              <w:spacing w:line="240" w:lineRule="auto"/>
              <w:ind w:left="357"/>
              <w:jc w:val="both"/>
              <w:rPr>
                <w:rFonts w:ascii="Helvetica" w:hAnsi="Helvetica" w:cs="Helvetica"/>
                <w:bCs/>
                <w:sz w:val="22"/>
                <w:szCs w:val="22"/>
                <w:lang w:val="en-IN" w:bidi="hi-IN"/>
              </w:rPr>
            </w:pPr>
            <w:r w:rsidRPr="00564B75">
              <w:rPr>
                <w:rFonts w:ascii="Helvetica" w:hAnsi="Helvetica" w:cs="Helvetica"/>
                <w:bCs/>
                <w:sz w:val="22"/>
                <w:szCs w:val="22"/>
                <w:lang w:val="en-IN" w:bidi="hi-IN"/>
              </w:rPr>
              <w:t>2</w:t>
            </w:r>
          </w:p>
        </w:tc>
        <w:tc>
          <w:tcPr>
            <w:tcW w:w="3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A01BC7" w14:textId="77777777" w:rsidR="00CA04FD" w:rsidRPr="00564B75" w:rsidRDefault="00CA04FD" w:rsidP="005D2682">
            <w:pPr>
              <w:suppressAutoHyphens/>
              <w:spacing w:line="240" w:lineRule="auto"/>
              <w:jc w:val="both"/>
              <w:rPr>
                <w:rFonts w:ascii="Helvetica" w:hAnsi="Helvetica" w:cs="Helvetica"/>
                <w:bCs/>
                <w:sz w:val="22"/>
                <w:szCs w:val="22"/>
                <w:lang w:val="en-IN" w:bidi="hi-IN"/>
              </w:rPr>
            </w:pPr>
            <w:r w:rsidRPr="00564B75">
              <w:rPr>
                <w:rFonts w:ascii="Helvetica" w:hAnsi="Helvetica" w:cs="Helvetica"/>
                <w:bCs/>
                <w:sz w:val="22"/>
                <w:szCs w:val="22"/>
                <w:lang w:val="en-IN" w:bidi="hi-IN"/>
              </w:rPr>
              <w:t>Bandwidth @ 3 dB</w:t>
            </w: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56956F" w14:textId="77777777" w:rsidR="00CA04FD" w:rsidRPr="00564B75" w:rsidRDefault="00CA04FD" w:rsidP="005D2682">
            <w:pPr>
              <w:suppressAutoHyphens/>
              <w:spacing w:line="240" w:lineRule="auto"/>
              <w:jc w:val="both"/>
              <w:rPr>
                <w:rFonts w:ascii="Helvetica" w:hAnsi="Helvetica" w:cs="Helvetica"/>
                <w:bCs/>
                <w:sz w:val="22"/>
                <w:szCs w:val="22"/>
                <w:lang w:val="en-IN" w:bidi="hi-IN"/>
              </w:rPr>
            </w:pPr>
            <w:r w:rsidRPr="00564B75">
              <w:rPr>
                <w:rFonts w:ascii="Helvetica" w:hAnsi="Helvetica" w:cs="Helvetica"/>
                <w:bCs/>
                <w:sz w:val="22"/>
                <w:szCs w:val="22"/>
                <w:lang w:val="en-IN" w:eastAsia="en-IN" w:bidi="hi-IN"/>
              </w:rPr>
              <w:t>±2 MHz, 4 MHz minimum</w:t>
            </w:r>
          </w:p>
        </w:tc>
      </w:tr>
      <w:tr w:rsidR="00CA04FD" w:rsidRPr="00564B75" w14:paraId="2D2AA7A5" w14:textId="77777777" w:rsidTr="00855D0A">
        <w:trPr>
          <w:trHeight w:val="270"/>
        </w:trPr>
        <w:tc>
          <w:tcPr>
            <w:tcW w:w="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8C8431" w14:textId="77777777" w:rsidR="00CA04FD" w:rsidRPr="00564B75" w:rsidRDefault="00CA04FD" w:rsidP="005D2682">
            <w:pPr>
              <w:suppressAutoHyphens/>
              <w:spacing w:line="240" w:lineRule="auto"/>
              <w:ind w:left="357"/>
              <w:jc w:val="both"/>
              <w:rPr>
                <w:rFonts w:ascii="Helvetica" w:hAnsi="Helvetica" w:cs="Helvetica"/>
                <w:bCs/>
                <w:sz w:val="22"/>
                <w:szCs w:val="22"/>
                <w:lang w:val="en-IN" w:bidi="hi-IN"/>
              </w:rPr>
            </w:pPr>
            <w:r w:rsidRPr="00564B75">
              <w:rPr>
                <w:rFonts w:ascii="Helvetica" w:hAnsi="Helvetica" w:cs="Helvetica"/>
                <w:bCs/>
                <w:sz w:val="22"/>
                <w:szCs w:val="22"/>
                <w:lang w:val="en-IN" w:bidi="hi-IN"/>
              </w:rPr>
              <w:t>3</w:t>
            </w:r>
          </w:p>
        </w:tc>
        <w:tc>
          <w:tcPr>
            <w:tcW w:w="3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B82A70" w14:textId="282BD40C" w:rsidR="00CA04FD" w:rsidRPr="00564B75" w:rsidRDefault="00C6149D" w:rsidP="005D2682">
            <w:pPr>
              <w:suppressAutoHyphens/>
              <w:spacing w:line="240" w:lineRule="auto"/>
              <w:jc w:val="both"/>
              <w:rPr>
                <w:rFonts w:ascii="Helvetica" w:hAnsi="Helvetica" w:cs="Helvetica"/>
                <w:bCs/>
                <w:sz w:val="22"/>
                <w:szCs w:val="22"/>
                <w:lang w:val="en-IN" w:bidi="hi-IN"/>
              </w:rPr>
            </w:pPr>
            <w:r>
              <w:rPr>
                <w:rFonts w:ascii="Helvetica" w:hAnsi="Helvetica" w:cs="Helvetica"/>
                <w:bCs/>
                <w:sz w:val="22"/>
                <w:szCs w:val="22"/>
                <w:lang w:val="en-IN" w:eastAsia="en-IN" w:bidi="hi-IN"/>
              </w:rPr>
              <w:t>Peak p</w:t>
            </w:r>
            <w:r w:rsidR="00CA04FD" w:rsidRPr="00564B75">
              <w:rPr>
                <w:rFonts w:ascii="Helvetica" w:hAnsi="Helvetica" w:cs="Helvetica"/>
                <w:bCs/>
                <w:sz w:val="22"/>
                <w:szCs w:val="22"/>
                <w:lang w:val="en-IN" w:eastAsia="en-IN" w:bidi="hi-IN"/>
              </w:rPr>
              <w:t>ower output (typical peak)</w:t>
            </w: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40CDFA" w14:textId="34728602" w:rsidR="00CA04FD" w:rsidRPr="00564B75" w:rsidRDefault="00F938E0" w:rsidP="005D2682">
            <w:pPr>
              <w:suppressAutoHyphens/>
              <w:spacing w:line="240" w:lineRule="auto"/>
              <w:jc w:val="both"/>
              <w:rPr>
                <w:rFonts w:ascii="Helvetica" w:hAnsi="Helvetica" w:cs="Helvetica"/>
                <w:bCs/>
                <w:sz w:val="22"/>
                <w:szCs w:val="22"/>
                <w:lang w:val="en-IN" w:bidi="hi-IN"/>
              </w:rPr>
            </w:pPr>
            <w:r>
              <w:rPr>
                <w:rFonts w:ascii="Helvetica" w:hAnsi="Helvetica" w:cs="Helvetica"/>
                <w:bCs/>
                <w:sz w:val="22"/>
                <w:szCs w:val="22"/>
                <w:lang w:val="en-IN" w:eastAsia="en-IN" w:bidi="hi-IN"/>
              </w:rPr>
              <w:t>44</w:t>
            </w:r>
            <w:r w:rsidRPr="00564B75">
              <w:rPr>
                <w:rFonts w:ascii="Helvetica" w:hAnsi="Helvetica" w:cs="Helvetica"/>
                <w:bCs/>
                <w:sz w:val="22"/>
                <w:szCs w:val="22"/>
                <w:lang w:val="en-IN" w:eastAsia="en-IN" w:bidi="hi-IN"/>
              </w:rPr>
              <w:t xml:space="preserve"> </w:t>
            </w:r>
            <w:r w:rsidR="00CA04FD" w:rsidRPr="00564B75">
              <w:rPr>
                <w:rFonts w:ascii="Helvetica" w:hAnsi="Helvetica" w:cs="Helvetica"/>
                <w:bCs/>
                <w:sz w:val="22"/>
                <w:szCs w:val="22"/>
                <w:lang w:val="en-IN" w:eastAsia="en-IN" w:bidi="hi-IN"/>
              </w:rPr>
              <w:t xml:space="preserve">kW CW </w:t>
            </w:r>
            <w:r>
              <w:rPr>
                <w:rFonts w:ascii="Helvetica" w:hAnsi="Helvetica" w:cs="Helvetica"/>
                <w:bCs/>
                <w:sz w:val="22"/>
                <w:szCs w:val="22"/>
                <w:lang w:val="en-IN" w:eastAsia="en-IN" w:bidi="hi-IN"/>
              </w:rPr>
              <w:t>Max</w:t>
            </w:r>
          </w:p>
        </w:tc>
      </w:tr>
      <w:tr w:rsidR="00CA04FD" w:rsidRPr="00564B75" w14:paraId="57C7FF25" w14:textId="77777777" w:rsidTr="00855D0A">
        <w:trPr>
          <w:trHeight w:val="283"/>
        </w:trPr>
        <w:tc>
          <w:tcPr>
            <w:tcW w:w="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6E24C7" w14:textId="77777777" w:rsidR="00CA04FD" w:rsidRPr="00564B75" w:rsidRDefault="00CA04FD" w:rsidP="005D2682">
            <w:pPr>
              <w:suppressAutoHyphens/>
              <w:spacing w:line="240" w:lineRule="auto"/>
              <w:ind w:left="357"/>
              <w:jc w:val="both"/>
              <w:rPr>
                <w:rFonts w:ascii="Helvetica" w:hAnsi="Helvetica" w:cs="Helvetica"/>
                <w:bCs/>
                <w:sz w:val="22"/>
                <w:szCs w:val="22"/>
                <w:lang w:val="en-IN" w:bidi="hi-IN"/>
              </w:rPr>
            </w:pPr>
            <w:r w:rsidRPr="00564B75">
              <w:rPr>
                <w:rFonts w:ascii="Helvetica" w:hAnsi="Helvetica" w:cs="Helvetica"/>
                <w:bCs/>
                <w:sz w:val="22"/>
                <w:szCs w:val="22"/>
                <w:lang w:val="en-IN" w:bidi="hi-IN"/>
              </w:rPr>
              <w:t>4</w:t>
            </w:r>
          </w:p>
        </w:tc>
        <w:tc>
          <w:tcPr>
            <w:tcW w:w="3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85DD35" w14:textId="77777777" w:rsidR="00CA04FD" w:rsidRPr="00564B75" w:rsidRDefault="00CA04FD" w:rsidP="005D2682">
            <w:pPr>
              <w:suppressAutoHyphens/>
              <w:spacing w:line="240" w:lineRule="auto"/>
              <w:jc w:val="both"/>
              <w:rPr>
                <w:rFonts w:ascii="Helvetica" w:hAnsi="Helvetica" w:cs="Helvetica"/>
                <w:bCs/>
                <w:sz w:val="22"/>
                <w:szCs w:val="22"/>
                <w:lang w:val="en-IN" w:bidi="hi-IN"/>
              </w:rPr>
            </w:pPr>
            <w:r w:rsidRPr="00564B75">
              <w:rPr>
                <w:rFonts w:ascii="Helvetica" w:hAnsi="Helvetica" w:cs="Helvetica"/>
                <w:bCs/>
                <w:sz w:val="22"/>
                <w:szCs w:val="22"/>
                <w:lang w:val="en-IN" w:eastAsia="en-IN" w:bidi="hi-IN"/>
              </w:rPr>
              <w:t>Power output @ 1 dB compression</w:t>
            </w: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83F7D8" w14:textId="70066072" w:rsidR="00CA04FD" w:rsidRPr="00564B75" w:rsidRDefault="00F938E0" w:rsidP="005D2682">
            <w:pPr>
              <w:suppressAutoHyphens/>
              <w:spacing w:line="240" w:lineRule="auto"/>
              <w:jc w:val="both"/>
              <w:rPr>
                <w:rFonts w:ascii="Helvetica" w:hAnsi="Helvetica" w:cs="Helvetica"/>
                <w:bCs/>
                <w:sz w:val="22"/>
                <w:szCs w:val="22"/>
                <w:lang w:val="en-IN" w:bidi="hi-IN"/>
              </w:rPr>
            </w:pPr>
            <w:r>
              <w:rPr>
                <w:rFonts w:ascii="Helvetica" w:hAnsi="Helvetica" w:cs="Helvetica"/>
                <w:bCs/>
                <w:sz w:val="22"/>
                <w:szCs w:val="22"/>
                <w:lang w:val="en-IN" w:eastAsia="en-IN" w:bidi="hi-IN"/>
              </w:rPr>
              <w:t>4</w:t>
            </w:r>
            <w:r w:rsidRPr="00564B75">
              <w:rPr>
                <w:rFonts w:ascii="Helvetica" w:hAnsi="Helvetica" w:cs="Helvetica"/>
                <w:bCs/>
                <w:sz w:val="22"/>
                <w:szCs w:val="22"/>
                <w:lang w:val="en-IN" w:eastAsia="en-IN" w:bidi="hi-IN"/>
              </w:rPr>
              <w:t xml:space="preserve">0 </w:t>
            </w:r>
            <w:r w:rsidR="00CA04FD" w:rsidRPr="00564B75">
              <w:rPr>
                <w:rFonts w:ascii="Helvetica" w:hAnsi="Helvetica" w:cs="Helvetica"/>
                <w:bCs/>
                <w:sz w:val="22"/>
                <w:szCs w:val="22"/>
                <w:lang w:val="en-IN" w:eastAsia="en-IN" w:bidi="hi-IN"/>
              </w:rPr>
              <w:t>kW CW</w:t>
            </w:r>
            <w:r w:rsidR="004741D0">
              <w:rPr>
                <w:rFonts w:ascii="Helvetica" w:hAnsi="Helvetica" w:cs="Helvetica"/>
                <w:bCs/>
                <w:sz w:val="22"/>
                <w:szCs w:val="22"/>
                <w:lang w:val="en-IN" w:eastAsia="en-IN" w:bidi="hi-IN"/>
              </w:rPr>
              <w:t xml:space="preserve"> Min</w:t>
            </w:r>
          </w:p>
        </w:tc>
      </w:tr>
      <w:tr w:rsidR="00CA04FD" w:rsidRPr="00564B75" w14:paraId="5167F7B3" w14:textId="77777777" w:rsidTr="00855D0A">
        <w:trPr>
          <w:trHeight w:val="427"/>
        </w:trPr>
        <w:tc>
          <w:tcPr>
            <w:tcW w:w="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941B04" w14:textId="77777777" w:rsidR="00CA04FD" w:rsidRPr="00564B75" w:rsidRDefault="00CA04FD" w:rsidP="005D2682">
            <w:pPr>
              <w:suppressAutoHyphens/>
              <w:spacing w:line="240" w:lineRule="auto"/>
              <w:ind w:left="357"/>
              <w:jc w:val="both"/>
              <w:rPr>
                <w:rFonts w:ascii="Helvetica" w:hAnsi="Helvetica" w:cs="Helvetica"/>
                <w:bCs/>
                <w:sz w:val="22"/>
                <w:szCs w:val="22"/>
                <w:lang w:val="en-IN" w:bidi="hi-IN"/>
              </w:rPr>
            </w:pPr>
            <w:r w:rsidRPr="00564B75">
              <w:rPr>
                <w:rFonts w:ascii="Helvetica" w:hAnsi="Helvetica" w:cs="Helvetica"/>
                <w:bCs/>
                <w:sz w:val="22"/>
                <w:szCs w:val="22"/>
                <w:lang w:val="en-IN" w:bidi="hi-IN"/>
              </w:rPr>
              <w:t>5</w:t>
            </w:r>
          </w:p>
        </w:tc>
        <w:tc>
          <w:tcPr>
            <w:tcW w:w="3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DD2380" w14:textId="77777777" w:rsidR="00CA04FD" w:rsidRPr="00564B75" w:rsidRDefault="00CA04FD" w:rsidP="005D2682">
            <w:pPr>
              <w:suppressAutoHyphens/>
              <w:spacing w:line="240" w:lineRule="auto"/>
              <w:jc w:val="both"/>
              <w:rPr>
                <w:rFonts w:ascii="Helvetica" w:hAnsi="Helvetica" w:cs="Helvetica"/>
                <w:bCs/>
                <w:sz w:val="22"/>
                <w:szCs w:val="22"/>
                <w:lang w:val="en-IN" w:bidi="hi-IN"/>
              </w:rPr>
            </w:pPr>
            <w:r w:rsidRPr="00564B75">
              <w:rPr>
                <w:rFonts w:ascii="Helvetica" w:hAnsi="Helvetica" w:cs="Helvetica"/>
                <w:bCs/>
                <w:sz w:val="22"/>
                <w:szCs w:val="22"/>
                <w:lang w:val="en-IN" w:bidi="hi-IN"/>
              </w:rPr>
              <w:t>Gain</w:t>
            </w: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A79E11" w14:textId="17B70CBB" w:rsidR="00CA04FD" w:rsidRPr="00564B75" w:rsidRDefault="00CA04FD" w:rsidP="005D2682">
            <w:pPr>
              <w:suppressAutoHyphens/>
              <w:spacing w:line="240" w:lineRule="auto"/>
              <w:jc w:val="both"/>
              <w:rPr>
                <w:rFonts w:ascii="Helvetica" w:hAnsi="Helvetica" w:cs="Helvetica"/>
                <w:bCs/>
                <w:sz w:val="22"/>
                <w:szCs w:val="22"/>
                <w:lang w:val="en-IN" w:eastAsia="en-IN" w:bidi="hi-IN"/>
              </w:rPr>
            </w:pPr>
            <w:r w:rsidRPr="00564B75">
              <w:rPr>
                <w:rFonts w:ascii="Helvetica" w:hAnsi="Helvetica" w:cs="Helvetica"/>
                <w:bCs/>
                <w:sz w:val="22"/>
                <w:szCs w:val="22"/>
                <w:lang w:val="en-IN" w:eastAsia="en-IN" w:bidi="hi-IN"/>
              </w:rPr>
              <w:t xml:space="preserve">71 dB minimum, </w:t>
            </w:r>
            <w:r w:rsidR="00F938E0">
              <w:rPr>
                <w:rFonts w:ascii="Helvetica" w:hAnsi="Helvetica" w:cs="Helvetica"/>
                <w:bCs/>
                <w:sz w:val="22"/>
                <w:szCs w:val="22"/>
                <w:lang w:val="en-IN" w:eastAsia="en-IN" w:bidi="hi-IN"/>
              </w:rPr>
              <w:t>40</w:t>
            </w:r>
            <w:r w:rsidR="00F938E0" w:rsidRPr="00564B75">
              <w:rPr>
                <w:rFonts w:ascii="Helvetica" w:hAnsi="Helvetica" w:cs="Helvetica"/>
                <w:bCs/>
                <w:sz w:val="22"/>
                <w:szCs w:val="22"/>
                <w:lang w:val="en-IN" w:eastAsia="en-IN" w:bidi="hi-IN"/>
              </w:rPr>
              <w:t xml:space="preserve"> </w:t>
            </w:r>
            <w:r w:rsidRPr="00564B75">
              <w:rPr>
                <w:rFonts w:ascii="Helvetica" w:hAnsi="Helvetica" w:cs="Helvetica"/>
                <w:bCs/>
                <w:sz w:val="22"/>
                <w:szCs w:val="22"/>
                <w:lang w:val="en-IN" w:eastAsia="en-IN" w:bidi="hi-IN"/>
              </w:rPr>
              <w:t>kW output with +1 to +5 dBm drive</w:t>
            </w:r>
          </w:p>
        </w:tc>
      </w:tr>
      <w:tr w:rsidR="00452E62" w:rsidRPr="00564B75" w14:paraId="4BC2708A" w14:textId="77777777" w:rsidTr="00855D0A">
        <w:trPr>
          <w:trHeight w:val="283"/>
        </w:trPr>
        <w:tc>
          <w:tcPr>
            <w:tcW w:w="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9672CF" w14:textId="3B5ACAB8" w:rsidR="00452E62" w:rsidRPr="00564B75" w:rsidRDefault="00452E62" w:rsidP="00452E62">
            <w:pPr>
              <w:suppressAutoHyphens/>
              <w:spacing w:line="240" w:lineRule="auto"/>
              <w:ind w:left="357"/>
              <w:jc w:val="both"/>
              <w:rPr>
                <w:rFonts w:ascii="Helvetica" w:hAnsi="Helvetica" w:cs="Helvetica"/>
                <w:bCs/>
                <w:sz w:val="22"/>
                <w:szCs w:val="22"/>
                <w:lang w:val="en-IN" w:bidi="hi-IN"/>
              </w:rPr>
            </w:pPr>
            <w:r w:rsidRPr="00564B75">
              <w:rPr>
                <w:rFonts w:ascii="Helvetica" w:hAnsi="Helvetica" w:cs="Helvetica"/>
                <w:bCs/>
                <w:sz w:val="22"/>
                <w:szCs w:val="22"/>
                <w:lang w:val="en-IN" w:bidi="hi-IN"/>
              </w:rPr>
              <w:t>6</w:t>
            </w:r>
          </w:p>
        </w:tc>
        <w:tc>
          <w:tcPr>
            <w:tcW w:w="3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BF2E70" w14:textId="310B3C26" w:rsidR="00452E62" w:rsidRPr="00564B75" w:rsidRDefault="00452E62" w:rsidP="00452E62">
            <w:pPr>
              <w:suppressAutoHyphens/>
              <w:spacing w:line="240" w:lineRule="auto"/>
              <w:jc w:val="both"/>
              <w:rPr>
                <w:rFonts w:ascii="Helvetica" w:hAnsi="Helvetica" w:cs="Helvetica"/>
                <w:bCs/>
                <w:sz w:val="22"/>
                <w:szCs w:val="22"/>
                <w:lang w:val="en-IN" w:eastAsia="en-IN" w:bidi="hi-IN"/>
              </w:rPr>
            </w:pPr>
            <w:r>
              <w:rPr>
                <w:rFonts w:ascii="Helvetica" w:hAnsi="Helvetica" w:cs="Helvetica"/>
                <w:bCs/>
                <w:sz w:val="22"/>
                <w:szCs w:val="22"/>
                <w:lang w:val="en-IN" w:eastAsia="en-IN" w:bidi="hi-IN"/>
              </w:rPr>
              <w:t>Gain Accuracy at Pulse Request</w:t>
            </w: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656438" w14:textId="347C53AC" w:rsidR="00452E62" w:rsidRPr="00564B75" w:rsidRDefault="00452E62" w:rsidP="00452E62">
            <w:pPr>
              <w:suppressAutoHyphens/>
              <w:spacing w:line="240" w:lineRule="auto"/>
              <w:jc w:val="both"/>
              <w:rPr>
                <w:rFonts w:ascii="Helvetica" w:hAnsi="Helvetica" w:cs="Helvetica"/>
                <w:bCs/>
                <w:sz w:val="22"/>
                <w:szCs w:val="22"/>
                <w:lang w:val="en-IN" w:eastAsia="en-IN" w:bidi="hi-IN"/>
              </w:rPr>
            </w:pPr>
            <w:r>
              <w:rPr>
                <w:rFonts w:ascii="Helvetica" w:hAnsi="Helvetica" w:cs="Helvetica"/>
                <w:bCs/>
                <w:sz w:val="22"/>
                <w:szCs w:val="22"/>
                <w:lang w:val="en-IN" w:eastAsia="en-IN" w:bidi="hi-IN"/>
              </w:rPr>
              <w:t>±5%</w:t>
            </w:r>
          </w:p>
        </w:tc>
      </w:tr>
      <w:tr w:rsidR="00452E62" w:rsidRPr="00564B75" w14:paraId="6844D363" w14:textId="77777777" w:rsidTr="00855D0A">
        <w:trPr>
          <w:trHeight w:val="283"/>
        </w:trPr>
        <w:tc>
          <w:tcPr>
            <w:tcW w:w="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6440CF" w14:textId="251FC2EC" w:rsidR="00452E62" w:rsidRPr="00564B75" w:rsidRDefault="00452E62" w:rsidP="00452E62">
            <w:pPr>
              <w:suppressAutoHyphens/>
              <w:spacing w:line="240" w:lineRule="auto"/>
              <w:ind w:left="357"/>
              <w:jc w:val="both"/>
              <w:rPr>
                <w:rFonts w:ascii="Helvetica" w:hAnsi="Helvetica" w:cs="Helvetica"/>
                <w:bCs/>
                <w:sz w:val="22"/>
                <w:szCs w:val="22"/>
                <w:lang w:val="en-IN" w:bidi="hi-IN"/>
              </w:rPr>
            </w:pPr>
            <w:r w:rsidRPr="00564B75">
              <w:rPr>
                <w:rFonts w:ascii="Helvetica" w:hAnsi="Helvetica" w:cs="Helvetica"/>
                <w:bCs/>
                <w:sz w:val="22"/>
                <w:szCs w:val="22"/>
                <w:lang w:val="en-IN" w:bidi="hi-IN"/>
              </w:rPr>
              <w:t>7</w:t>
            </w:r>
          </w:p>
        </w:tc>
        <w:tc>
          <w:tcPr>
            <w:tcW w:w="3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174DDF" w14:textId="74B71F9D" w:rsidR="00452E62" w:rsidRPr="00564B75" w:rsidRDefault="00452E62" w:rsidP="00452E62">
            <w:pPr>
              <w:suppressAutoHyphens/>
              <w:spacing w:line="240" w:lineRule="auto"/>
              <w:jc w:val="both"/>
              <w:rPr>
                <w:rFonts w:ascii="Helvetica" w:hAnsi="Helvetica" w:cs="Helvetica"/>
                <w:bCs/>
                <w:sz w:val="22"/>
                <w:szCs w:val="22"/>
                <w:lang w:val="en-IN" w:bidi="hi-IN"/>
              </w:rPr>
            </w:pPr>
            <w:r>
              <w:rPr>
                <w:rFonts w:ascii="Helvetica" w:hAnsi="Helvetica" w:cs="Helvetica"/>
                <w:bCs/>
                <w:sz w:val="22"/>
                <w:szCs w:val="22"/>
                <w:lang w:val="en-IN" w:bidi="hi-IN"/>
              </w:rPr>
              <w:t>Phase Accuracy at Pulse Request</w:t>
            </w: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13237A" w14:textId="6AEBF845" w:rsidR="00452E62" w:rsidRPr="00564B75" w:rsidRDefault="00452E62" w:rsidP="00452E62">
            <w:pPr>
              <w:suppressAutoHyphens/>
              <w:spacing w:line="240" w:lineRule="auto"/>
              <w:jc w:val="both"/>
              <w:rPr>
                <w:rFonts w:ascii="Helvetica" w:hAnsi="Helvetica" w:cs="Helvetica"/>
                <w:bCs/>
                <w:sz w:val="22"/>
                <w:szCs w:val="22"/>
                <w:lang w:val="en-IN" w:eastAsia="en-IN" w:bidi="hi-IN"/>
              </w:rPr>
            </w:pPr>
            <w:r>
              <w:rPr>
                <w:rFonts w:ascii="Helvetica" w:hAnsi="Helvetica" w:cs="Helvetica"/>
                <w:bCs/>
                <w:sz w:val="22"/>
                <w:szCs w:val="22"/>
                <w:lang w:val="en-IN" w:eastAsia="en-IN" w:bidi="hi-IN"/>
              </w:rPr>
              <w:t>±3</w:t>
            </w:r>
            <w:r>
              <w:rPr>
                <w:rFonts w:ascii="Helvetica" w:hAnsi="Helvetica" w:cs="Helvetica"/>
                <w:bCs/>
                <w:sz w:val="22"/>
                <w:szCs w:val="22"/>
                <w:lang w:val="en-IN" w:eastAsia="en-IN" w:bidi="hi-IN"/>
              </w:rPr>
              <w:sym w:font="Symbol" w:char="F0B0"/>
            </w:r>
          </w:p>
        </w:tc>
      </w:tr>
      <w:tr w:rsidR="00452E62" w:rsidRPr="00564B75" w14:paraId="072850C3" w14:textId="77777777" w:rsidTr="00855D0A">
        <w:trPr>
          <w:trHeight w:val="283"/>
        </w:trPr>
        <w:tc>
          <w:tcPr>
            <w:tcW w:w="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6E7587" w14:textId="4E85958D" w:rsidR="00452E62" w:rsidRPr="00564B75" w:rsidRDefault="00452E62" w:rsidP="00452E62">
            <w:pPr>
              <w:suppressAutoHyphens/>
              <w:spacing w:line="240" w:lineRule="auto"/>
              <w:ind w:left="357"/>
              <w:jc w:val="both"/>
              <w:rPr>
                <w:rFonts w:ascii="Helvetica" w:hAnsi="Helvetica" w:cs="Helvetica"/>
                <w:bCs/>
                <w:sz w:val="22"/>
                <w:szCs w:val="22"/>
                <w:lang w:val="en-IN" w:bidi="hi-IN"/>
              </w:rPr>
            </w:pPr>
            <w:r w:rsidRPr="00564B75">
              <w:rPr>
                <w:rFonts w:ascii="Helvetica" w:hAnsi="Helvetica" w:cs="Helvetica"/>
                <w:bCs/>
                <w:sz w:val="22"/>
                <w:szCs w:val="22"/>
                <w:lang w:val="en-IN" w:bidi="hi-IN"/>
              </w:rPr>
              <w:t>8</w:t>
            </w:r>
          </w:p>
        </w:tc>
        <w:tc>
          <w:tcPr>
            <w:tcW w:w="3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9F797C" w14:textId="2C872BAA" w:rsidR="00452E62" w:rsidRPr="00564B75" w:rsidRDefault="00452E62" w:rsidP="00452E62">
            <w:pPr>
              <w:suppressAutoHyphens/>
              <w:spacing w:line="240" w:lineRule="auto"/>
              <w:jc w:val="both"/>
              <w:rPr>
                <w:rFonts w:ascii="Helvetica" w:hAnsi="Helvetica" w:cs="Helvetica"/>
                <w:bCs/>
                <w:sz w:val="22"/>
                <w:szCs w:val="22"/>
                <w:lang w:val="en-IN" w:bidi="hi-IN"/>
              </w:rPr>
            </w:pPr>
            <w:r w:rsidRPr="00564B75">
              <w:rPr>
                <w:rFonts w:ascii="Helvetica" w:hAnsi="Helvetica" w:cs="Helvetica"/>
                <w:bCs/>
                <w:sz w:val="22"/>
                <w:szCs w:val="22"/>
                <w:lang w:val="en-IN" w:eastAsia="en-IN" w:bidi="hi-IN"/>
              </w:rPr>
              <w:t>Output VSWR Handling</w:t>
            </w: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0461CA" w14:textId="58A2E542" w:rsidR="00452E62" w:rsidRPr="00564B75" w:rsidRDefault="00452E62" w:rsidP="00452E62">
            <w:pPr>
              <w:suppressAutoHyphens/>
              <w:spacing w:line="240" w:lineRule="auto"/>
              <w:jc w:val="both"/>
              <w:rPr>
                <w:rFonts w:ascii="Helvetica" w:hAnsi="Helvetica" w:cs="Helvetica"/>
                <w:bCs/>
                <w:sz w:val="22"/>
                <w:szCs w:val="22"/>
                <w:lang w:val="en-IN" w:eastAsia="en-IN" w:bidi="hi-IN"/>
              </w:rPr>
            </w:pPr>
            <w:r w:rsidRPr="00564B75">
              <w:rPr>
                <w:rFonts w:ascii="Helvetica" w:hAnsi="Helvetica" w:cs="Helvetica"/>
                <w:bCs/>
                <w:sz w:val="22"/>
                <w:szCs w:val="22"/>
                <w:lang w:val="en-IN" w:eastAsia="en-IN" w:bidi="hi-IN"/>
              </w:rPr>
              <w:t>1.4:1 minimum</w:t>
            </w:r>
          </w:p>
        </w:tc>
      </w:tr>
      <w:tr w:rsidR="00452E62" w:rsidRPr="00564B75" w14:paraId="3AE1D0C7" w14:textId="77777777" w:rsidTr="004741D0">
        <w:trPr>
          <w:trHeight w:val="283"/>
        </w:trPr>
        <w:tc>
          <w:tcPr>
            <w:tcW w:w="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AEFC2B" w14:textId="75C71670" w:rsidR="00452E62" w:rsidRPr="00564B75" w:rsidRDefault="00452E62" w:rsidP="00452E62">
            <w:pPr>
              <w:suppressAutoHyphens/>
              <w:spacing w:line="240" w:lineRule="auto"/>
              <w:ind w:left="357"/>
              <w:jc w:val="both"/>
              <w:rPr>
                <w:rFonts w:ascii="Helvetica" w:hAnsi="Helvetica" w:cs="Helvetica"/>
                <w:bCs/>
                <w:sz w:val="22"/>
                <w:szCs w:val="22"/>
                <w:lang w:val="en-IN" w:bidi="hi-IN"/>
              </w:rPr>
            </w:pPr>
            <w:r w:rsidRPr="00564B75">
              <w:rPr>
                <w:rFonts w:ascii="Helvetica" w:hAnsi="Helvetica" w:cs="Helvetica"/>
                <w:bCs/>
                <w:sz w:val="22"/>
                <w:szCs w:val="22"/>
                <w:lang w:val="en-IN" w:bidi="hi-IN"/>
              </w:rPr>
              <w:t>9</w:t>
            </w:r>
          </w:p>
        </w:tc>
        <w:tc>
          <w:tcPr>
            <w:tcW w:w="3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0CC15B" w14:textId="0B115B78" w:rsidR="00452E62" w:rsidRPr="00564B75" w:rsidRDefault="00452E62" w:rsidP="00452E62">
            <w:pPr>
              <w:suppressAutoHyphens/>
              <w:spacing w:line="240" w:lineRule="auto"/>
              <w:jc w:val="both"/>
              <w:rPr>
                <w:rFonts w:ascii="Helvetica" w:hAnsi="Helvetica" w:cs="Helvetica"/>
                <w:bCs/>
                <w:sz w:val="22"/>
                <w:szCs w:val="22"/>
                <w:lang w:val="en-IN" w:bidi="hi-IN"/>
              </w:rPr>
            </w:pPr>
            <w:r w:rsidRPr="00564B75">
              <w:rPr>
                <w:rFonts w:ascii="Helvetica" w:hAnsi="Helvetica" w:cs="Helvetica"/>
                <w:bCs/>
                <w:sz w:val="22"/>
                <w:szCs w:val="22"/>
                <w:lang w:val="en-IN" w:eastAsia="en-IN" w:bidi="hi-IN"/>
              </w:rPr>
              <w:t>Harmonics</w:t>
            </w: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62A1B1" w14:textId="33EEBC92" w:rsidR="00452E62" w:rsidRPr="00564B75" w:rsidRDefault="00452E62" w:rsidP="00452E62">
            <w:pPr>
              <w:suppressAutoHyphens/>
              <w:spacing w:line="240" w:lineRule="auto"/>
              <w:jc w:val="both"/>
              <w:rPr>
                <w:rFonts w:ascii="Helvetica" w:hAnsi="Helvetica" w:cs="Helvetica"/>
                <w:bCs/>
                <w:sz w:val="22"/>
                <w:szCs w:val="22"/>
                <w:lang w:val="en-IN" w:eastAsia="en-IN" w:bidi="hi-IN"/>
              </w:rPr>
            </w:pPr>
            <w:r w:rsidRPr="00564B75">
              <w:rPr>
                <w:rFonts w:ascii="Helvetica" w:hAnsi="Helvetica" w:cs="Helvetica"/>
                <w:bCs/>
                <w:sz w:val="22"/>
                <w:szCs w:val="22"/>
                <w:lang w:val="en-IN" w:eastAsia="en-IN" w:bidi="hi-IN"/>
              </w:rPr>
              <w:t>-30 dBc</w:t>
            </w:r>
            <w:r>
              <w:rPr>
                <w:rFonts w:ascii="Helvetica" w:hAnsi="Helvetica" w:cs="Helvetica"/>
                <w:bCs/>
                <w:sz w:val="22"/>
                <w:szCs w:val="22"/>
                <w:lang w:val="en-IN" w:eastAsia="en-IN" w:bidi="hi-IN"/>
              </w:rPr>
              <w:t xml:space="preserve"> Max</w:t>
            </w:r>
            <w:r w:rsidRPr="00564B75">
              <w:rPr>
                <w:rFonts w:ascii="Helvetica" w:hAnsi="Helvetica" w:cs="Helvetica"/>
                <w:bCs/>
                <w:sz w:val="22"/>
                <w:szCs w:val="22"/>
                <w:lang w:val="en-IN" w:eastAsia="en-IN" w:bidi="hi-IN"/>
              </w:rPr>
              <w:t>, tested within 2 GHz bandwidth</w:t>
            </w:r>
          </w:p>
        </w:tc>
      </w:tr>
      <w:tr w:rsidR="00452E62" w:rsidRPr="00564B75" w14:paraId="63888547" w14:textId="77777777" w:rsidTr="00031A61">
        <w:trPr>
          <w:trHeight w:val="270"/>
        </w:trPr>
        <w:tc>
          <w:tcPr>
            <w:tcW w:w="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133518" w14:textId="71B4CD2E" w:rsidR="00452E62" w:rsidRPr="00564B75" w:rsidRDefault="00452E62" w:rsidP="00452E62">
            <w:pPr>
              <w:suppressAutoHyphens/>
              <w:spacing w:line="240" w:lineRule="auto"/>
              <w:ind w:left="357"/>
              <w:jc w:val="both"/>
              <w:rPr>
                <w:rFonts w:ascii="Helvetica" w:hAnsi="Helvetica" w:cs="Helvetica"/>
                <w:bCs/>
                <w:sz w:val="22"/>
                <w:szCs w:val="22"/>
                <w:lang w:val="en-IN" w:bidi="hi-IN"/>
              </w:rPr>
            </w:pPr>
            <w:r w:rsidRPr="00564B75">
              <w:rPr>
                <w:rFonts w:ascii="Helvetica" w:hAnsi="Helvetica" w:cs="Helvetica"/>
                <w:bCs/>
                <w:sz w:val="22"/>
                <w:szCs w:val="22"/>
                <w:lang w:val="en-IN" w:bidi="hi-IN"/>
              </w:rPr>
              <w:t>10</w:t>
            </w:r>
          </w:p>
        </w:tc>
        <w:tc>
          <w:tcPr>
            <w:tcW w:w="3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E8822D" w14:textId="6A88CD31" w:rsidR="00452E62" w:rsidRPr="00564B75" w:rsidRDefault="00452E62" w:rsidP="00452E62">
            <w:pPr>
              <w:suppressAutoHyphens/>
              <w:spacing w:line="240" w:lineRule="auto"/>
              <w:jc w:val="both"/>
              <w:rPr>
                <w:rFonts w:ascii="Helvetica" w:hAnsi="Helvetica" w:cs="Helvetica"/>
                <w:bCs/>
                <w:sz w:val="22"/>
                <w:szCs w:val="22"/>
                <w:lang w:val="en-IN" w:bidi="hi-IN"/>
              </w:rPr>
            </w:pPr>
            <w:r w:rsidRPr="00564B75">
              <w:rPr>
                <w:rFonts w:ascii="Helvetica" w:hAnsi="Helvetica" w:cs="Helvetica"/>
                <w:bCs/>
                <w:sz w:val="22"/>
                <w:szCs w:val="22"/>
                <w:lang w:val="en-IN" w:bidi="hi-IN"/>
              </w:rPr>
              <w:t>Spurious</w:t>
            </w: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D6FBD9" w14:textId="1D34BDE6" w:rsidR="00452E62" w:rsidRPr="00564B75" w:rsidRDefault="00452E62" w:rsidP="00452E62">
            <w:pPr>
              <w:suppressAutoHyphens/>
              <w:spacing w:line="240" w:lineRule="auto"/>
              <w:jc w:val="both"/>
              <w:rPr>
                <w:rFonts w:ascii="Helvetica" w:hAnsi="Helvetica" w:cs="Helvetica"/>
                <w:bCs/>
                <w:sz w:val="22"/>
                <w:szCs w:val="22"/>
                <w:lang w:val="en-IN" w:eastAsia="en-IN" w:bidi="hi-IN"/>
              </w:rPr>
            </w:pPr>
            <w:r w:rsidRPr="00564B75">
              <w:rPr>
                <w:rFonts w:ascii="Helvetica" w:hAnsi="Helvetica" w:cs="Helvetica"/>
                <w:bCs/>
                <w:sz w:val="22"/>
                <w:szCs w:val="22"/>
                <w:lang w:val="en-IN" w:eastAsia="en-IN" w:bidi="hi-IN"/>
              </w:rPr>
              <w:t>-60 dBc</w:t>
            </w:r>
            <w:r>
              <w:rPr>
                <w:rFonts w:ascii="Helvetica" w:hAnsi="Helvetica" w:cs="Helvetica"/>
                <w:bCs/>
                <w:sz w:val="22"/>
                <w:szCs w:val="22"/>
                <w:lang w:val="en-IN" w:eastAsia="en-IN" w:bidi="hi-IN"/>
              </w:rPr>
              <w:t xml:space="preserve"> Max</w:t>
            </w:r>
            <w:r w:rsidRPr="00564B75">
              <w:rPr>
                <w:rFonts w:ascii="Helvetica" w:hAnsi="Helvetica" w:cs="Helvetica"/>
                <w:bCs/>
                <w:sz w:val="22"/>
                <w:szCs w:val="22"/>
                <w:lang w:val="en-IN" w:eastAsia="en-IN" w:bidi="hi-IN"/>
              </w:rPr>
              <w:t xml:space="preserve"> including power supply modulation, tested within 2 GHz bandwidth</w:t>
            </w:r>
          </w:p>
        </w:tc>
      </w:tr>
      <w:tr w:rsidR="00452E62" w:rsidRPr="00564B75" w14:paraId="18F1F2CB" w14:textId="77777777" w:rsidTr="00031A61">
        <w:trPr>
          <w:trHeight w:val="379"/>
        </w:trPr>
        <w:tc>
          <w:tcPr>
            <w:tcW w:w="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6DDFA5" w14:textId="40305FB6" w:rsidR="00452E62" w:rsidRPr="00564B75" w:rsidRDefault="00452E62" w:rsidP="00452E62">
            <w:pPr>
              <w:suppressAutoHyphens/>
              <w:spacing w:line="240" w:lineRule="auto"/>
              <w:ind w:left="357"/>
              <w:jc w:val="both"/>
              <w:rPr>
                <w:rFonts w:ascii="Helvetica" w:hAnsi="Helvetica" w:cs="Helvetica"/>
                <w:bCs/>
                <w:sz w:val="22"/>
                <w:szCs w:val="22"/>
                <w:lang w:val="en-IN" w:bidi="hi-IN"/>
              </w:rPr>
            </w:pPr>
            <w:r w:rsidRPr="00564B75">
              <w:rPr>
                <w:rFonts w:ascii="Helvetica" w:hAnsi="Helvetica" w:cs="Helvetica"/>
                <w:bCs/>
                <w:sz w:val="22"/>
                <w:szCs w:val="22"/>
                <w:lang w:val="en-IN" w:bidi="hi-IN"/>
              </w:rPr>
              <w:t>11</w:t>
            </w:r>
          </w:p>
        </w:tc>
        <w:tc>
          <w:tcPr>
            <w:tcW w:w="3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29712B" w14:textId="5F35E98A" w:rsidR="00452E62" w:rsidRPr="00564B75" w:rsidRDefault="00452E62" w:rsidP="00452E62">
            <w:pPr>
              <w:suppressAutoHyphens/>
              <w:spacing w:line="240" w:lineRule="auto"/>
              <w:jc w:val="both"/>
              <w:rPr>
                <w:rFonts w:ascii="Helvetica" w:hAnsi="Helvetica" w:cs="Helvetica"/>
                <w:bCs/>
                <w:sz w:val="22"/>
                <w:szCs w:val="22"/>
                <w:lang w:val="en-IN" w:bidi="hi-IN"/>
              </w:rPr>
            </w:pPr>
            <w:r>
              <w:rPr>
                <w:rFonts w:ascii="Helvetica" w:eastAsia="Times New Roman" w:hAnsi="Helvetica" w:cs="Helvetica"/>
                <w:color w:val="000000"/>
                <w:sz w:val="22"/>
                <w:szCs w:val="22"/>
              </w:rPr>
              <w:t>Minimum RF Drive Pulse Length</w:t>
            </w: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E74940" w14:textId="324D34EA" w:rsidR="00452E62" w:rsidRPr="00564B75" w:rsidRDefault="00452E62" w:rsidP="00452E62">
            <w:pPr>
              <w:suppressAutoHyphens/>
              <w:spacing w:line="240" w:lineRule="auto"/>
              <w:jc w:val="both"/>
              <w:rPr>
                <w:rFonts w:ascii="Helvetica" w:hAnsi="Helvetica" w:cs="Helvetica"/>
                <w:bCs/>
                <w:sz w:val="22"/>
                <w:szCs w:val="22"/>
                <w:lang w:val="en-IN" w:eastAsia="en-IN" w:bidi="hi-IN"/>
              </w:rPr>
            </w:pPr>
            <w:r>
              <w:rPr>
                <w:rFonts w:ascii="Helvetica" w:eastAsia="Times New Roman" w:hAnsi="Helvetica" w:cs="Helvetica"/>
                <w:color w:val="000000"/>
                <w:sz w:val="22"/>
                <w:szCs w:val="22"/>
              </w:rPr>
              <w:t xml:space="preserve">10 </w:t>
            </w:r>
            <w:r>
              <w:rPr>
                <w:rFonts w:ascii="Helvetica" w:eastAsia="Times New Roman" w:hAnsi="Helvetica" w:cs="Helvetica"/>
                <w:color w:val="000000"/>
                <w:sz w:val="22"/>
                <w:szCs w:val="22"/>
              </w:rPr>
              <w:sym w:font="Symbol" w:char="F06D"/>
            </w:r>
            <w:r>
              <w:rPr>
                <w:rFonts w:ascii="Helvetica" w:eastAsia="Times New Roman" w:hAnsi="Helvetica" w:cs="Helvetica"/>
                <w:color w:val="000000"/>
                <w:sz w:val="22"/>
                <w:szCs w:val="22"/>
              </w:rPr>
              <w:t>s Min</w:t>
            </w:r>
          </w:p>
        </w:tc>
      </w:tr>
      <w:tr w:rsidR="00452E62" w:rsidRPr="00564B75" w14:paraId="2A9C743E" w14:textId="77777777" w:rsidTr="00855D0A">
        <w:trPr>
          <w:trHeight w:val="283"/>
        </w:trPr>
        <w:tc>
          <w:tcPr>
            <w:tcW w:w="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FC27B8" w14:textId="1AD4A8A7" w:rsidR="00452E62" w:rsidRPr="00564B75" w:rsidRDefault="00452E62" w:rsidP="00452E62">
            <w:pPr>
              <w:suppressAutoHyphens/>
              <w:spacing w:line="240" w:lineRule="auto"/>
              <w:ind w:left="357"/>
              <w:jc w:val="both"/>
              <w:rPr>
                <w:rFonts w:ascii="Helvetica" w:hAnsi="Helvetica" w:cs="Helvetica"/>
                <w:bCs/>
                <w:sz w:val="22"/>
                <w:szCs w:val="22"/>
                <w:lang w:val="en-IN" w:bidi="hi-IN"/>
              </w:rPr>
            </w:pPr>
            <w:r w:rsidRPr="00564B75">
              <w:rPr>
                <w:rFonts w:ascii="Helvetica" w:hAnsi="Helvetica" w:cs="Helvetica"/>
                <w:bCs/>
                <w:sz w:val="22"/>
                <w:szCs w:val="22"/>
                <w:lang w:val="en-IN" w:bidi="hi-IN"/>
              </w:rPr>
              <w:t>12</w:t>
            </w:r>
          </w:p>
        </w:tc>
        <w:tc>
          <w:tcPr>
            <w:tcW w:w="3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8C8CBF" w14:textId="628F89C9" w:rsidR="00452E62" w:rsidRPr="00564B75" w:rsidRDefault="00452E62" w:rsidP="00452E62">
            <w:pPr>
              <w:suppressAutoHyphens/>
              <w:spacing w:line="240" w:lineRule="auto"/>
              <w:jc w:val="both"/>
              <w:rPr>
                <w:rFonts w:ascii="Helvetica" w:hAnsi="Helvetica" w:cs="Helvetica"/>
                <w:bCs/>
                <w:sz w:val="22"/>
                <w:szCs w:val="22"/>
                <w:lang w:val="en-IN" w:eastAsia="en-IN" w:bidi="hi-IN"/>
              </w:rPr>
            </w:pPr>
            <w:r w:rsidRPr="00564B75">
              <w:rPr>
                <w:rFonts w:ascii="Helvetica" w:hAnsi="Helvetica" w:cs="Helvetica"/>
                <w:bCs/>
                <w:sz w:val="22"/>
                <w:szCs w:val="22"/>
                <w:lang w:val="en-IN" w:bidi="hi-IN"/>
              </w:rPr>
              <w:t>Input overdrive protection</w:t>
            </w: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003921" w14:textId="37A5D9F5" w:rsidR="00452E62" w:rsidRPr="00564B75" w:rsidRDefault="00452E62" w:rsidP="00452E62">
            <w:pPr>
              <w:suppressAutoHyphens/>
              <w:spacing w:line="240" w:lineRule="auto"/>
              <w:jc w:val="both"/>
              <w:rPr>
                <w:rFonts w:ascii="Helvetica" w:hAnsi="Helvetica" w:cs="Helvetica"/>
                <w:bCs/>
                <w:sz w:val="22"/>
                <w:szCs w:val="22"/>
                <w:lang w:val="en-IN" w:eastAsia="en-IN" w:bidi="hi-IN"/>
              </w:rPr>
            </w:pPr>
            <w:r w:rsidRPr="00564B75">
              <w:rPr>
                <w:rFonts w:ascii="Helvetica" w:hAnsi="Helvetica" w:cs="Helvetica"/>
                <w:bCs/>
                <w:sz w:val="22"/>
                <w:szCs w:val="22"/>
                <w:lang w:val="en-IN" w:eastAsia="en-IN" w:bidi="hi-IN"/>
              </w:rPr>
              <w:t xml:space="preserve">+5 to +16 dBm range </w:t>
            </w:r>
          </w:p>
        </w:tc>
      </w:tr>
      <w:tr w:rsidR="00452E62" w:rsidRPr="00564B75" w14:paraId="6CE171C8" w14:textId="77777777" w:rsidTr="00855D0A">
        <w:trPr>
          <w:trHeight w:val="283"/>
        </w:trPr>
        <w:tc>
          <w:tcPr>
            <w:tcW w:w="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242C6A" w14:textId="6B56D8D8" w:rsidR="00452E62" w:rsidRPr="00564B75" w:rsidRDefault="00452E62" w:rsidP="00452E62">
            <w:pPr>
              <w:suppressAutoHyphens/>
              <w:spacing w:line="240" w:lineRule="auto"/>
              <w:ind w:left="357"/>
              <w:jc w:val="both"/>
              <w:rPr>
                <w:rFonts w:ascii="Helvetica" w:hAnsi="Helvetica" w:cs="Helvetica"/>
                <w:bCs/>
                <w:sz w:val="22"/>
                <w:szCs w:val="22"/>
                <w:lang w:val="en-IN" w:bidi="hi-IN"/>
              </w:rPr>
            </w:pPr>
            <w:r w:rsidRPr="00564B75">
              <w:rPr>
                <w:rFonts w:ascii="Helvetica" w:hAnsi="Helvetica" w:cs="Helvetica"/>
                <w:bCs/>
                <w:sz w:val="22"/>
                <w:szCs w:val="22"/>
                <w:lang w:val="en-IN" w:bidi="hi-IN"/>
              </w:rPr>
              <w:t>13</w:t>
            </w:r>
          </w:p>
        </w:tc>
        <w:tc>
          <w:tcPr>
            <w:tcW w:w="3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C8B9B2" w14:textId="606B279B" w:rsidR="00452E62" w:rsidRPr="00564B75" w:rsidRDefault="00452E62" w:rsidP="00452E62">
            <w:pPr>
              <w:suppressAutoHyphens/>
              <w:spacing w:line="240" w:lineRule="auto"/>
              <w:jc w:val="both"/>
              <w:rPr>
                <w:rFonts w:ascii="Helvetica" w:hAnsi="Helvetica" w:cs="Helvetica"/>
                <w:bCs/>
                <w:sz w:val="22"/>
                <w:szCs w:val="22"/>
                <w:lang w:val="en-IN" w:eastAsia="en-IN" w:bidi="hi-IN"/>
              </w:rPr>
            </w:pPr>
            <w:r w:rsidRPr="00564B75">
              <w:rPr>
                <w:rFonts w:ascii="Helvetica" w:hAnsi="Helvetica" w:cs="Helvetica"/>
                <w:bCs/>
                <w:sz w:val="22"/>
                <w:szCs w:val="22"/>
                <w:lang w:val="en-IN" w:eastAsia="en-IN" w:bidi="hi-IN"/>
              </w:rPr>
              <w:t>Input impedance</w:t>
            </w: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88BDAD" w14:textId="09DB4CF0" w:rsidR="00452E62" w:rsidRPr="00564B75" w:rsidRDefault="00452E62" w:rsidP="00452E62">
            <w:pPr>
              <w:suppressAutoHyphens/>
              <w:spacing w:line="240" w:lineRule="auto"/>
              <w:jc w:val="both"/>
              <w:rPr>
                <w:rFonts w:ascii="Helvetica" w:hAnsi="Helvetica" w:cs="Helvetica"/>
                <w:bCs/>
                <w:sz w:val="22"/>
                <w:szCs w:val="22"/>
                <w:lang w:val="en-IN" w:eastAsia="en-IN" w:bidi="hi-IN"/>
              </w:rPr>
            </w:pPr>
            <w:r w:rsidRPr="00564B75">
              <w:rPr>
                <w:rFonts w:ascii="Helvetica" w:hAnsi="Helvetica" w:cs="Helvetica"/>
                <w:bCs/>
                <w:sz w:val="22"/>
                <w:szCs w:val="22"/>
                <w:lang w:val="en-IN" w:eastAsia="en-IN" w:bidi="hi-IN"/>
              </w:rPr>
              <w:t xml:space="preserve">50 ohms input VSWR 1.4:1 </w:t>
            </w:r>
            <w:r>
              <w:rPr>
                <w:rFonts w:ascii="Helvetica" w:hAnsi="Helvetica" w:cs="Helvetica"/>
                <w:bCs/>
                <w:sz w:val="22"/>
                <w:szCs w:val="22"/>
                <w:lang w:val="en-IN" w:eastAsia="en-IN" w:bidi="hi-IN"/>
              </w:rPr>
              <w:t>Max</w:t>
            </w:r>
            <w:r w:rsidRPr="00564B75">
              <w:rPr>
                <w:rFonts w:ascii="Helvetica" w:hAnsi="Helvetica" w:cs="Helvetica"/>
                <w:bCs/>
                <w:sz w:val="22"/>
                <w:szCs w:val="22"/>
                <w:lang w:val="en-IN" w:eastAsia="en-IN" w:bidi="hi-IN"/>
              </w:rPr>
              <w:t xml:space="preserve">,  </w:t>
            </w:r>
          </w:p>
        </w:tc>
      </w:tr>
      <w:tr w:rsidR="00452E62" w:rsidRPr="00564B75" w14:paraId="1C74AF80" w14:textId="77777777" w:rsidTr="00855D0A">
        <w:trPr>
          <w:trHeight w:val="270"/>
        </w:trPr>
        <w:tc>
          <w:tcPr>
            <w:tcW w:w="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D700FE" w14:textId="7DC9CFED" w:rsidR="00452E62" w:rsidRPr="00564B75" w:rsidRDefault="00452E62" w:rsidP="00452E62">
            <w:pPr>
              <w:suppressAutoHyphens/>
              <w:spacing w:line="240" w:lineRule="auto"/>
              <w:ind w:left="357"/>
              <w:jc w:val="both"/>
              <w:rPr>
                <w:rFonts w:ascii="Helvetica" w:hAnsi="Helvetica" w:cs="Helvetica"/>
                <w:bCs/>
                <w:sz w:val="22"/>
                <w:szCs w:val="22"/>
                <w:lang w:val="en-IN" w:bidi="hi-IN"/>
              </w:rPr>
            </w:pPr>
            <w:r w:rsidRPr="00564B75">
              <w:rPr>
                <w:rFonts w:ascii="Helvetica" w:hAnsi="Helvetica" w:cs="Helvetica"/>
                <w:bCs/>
                <w:sz w:val="22"/>
                <w:szCs w:val="22"/>
                <w:lang w:val="en-IN" w:bidi="hi-IN"/>
              </w:rPr>
              <w:t>14</w:t>
            </w:r>
          </w:p>
        </w:tc>
        <w:tc>
          <w:tcPr>
            <w:tcW w:w="3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4DC327" w14:textId="0E8E4B98" w:rsidR="00452E62" w:rsidRPr="00564B75" w:rsidRDefault="00452E62" w:rsidP="00452E62">
            <w:pPr>
              <w:suppressAutoHyphens/>
              <w:spacing w:line="240" w:lineRule="auto"/>
              <w:jc w:val="both"/>
              <w:rPr>
                <w:rFonts w:ascii="Helvetica" w:hAnsi="Helvetica" w:cs="Helvetica"/>
                <w:bCs/>
                <w:sz w:val="22"/>
                <w:szCs w:val="22"/>
                <w:highlight w:val="yellow"/>
                <w:lang w:val="en-IN" w:eastAsia="en-IN" w:bidi="hi-IN"/>
              </w:rPr>
            </w:pPr>
            <w:r w:rsidRPr="00564B75">
              <w:rPr>
                <w:rFonts w:ascii="Helvetica" w:hAnsi="Helvetica" w:cs="Helvetica"/>
                <w:sz w:val="22"/>
                <w:szCs w:val="22"/>
                <w:lang w:val="en-IN" w:eastAsia="en-IN" w:bidi="hi-IN"/>
              </w:rPr>
              <w:t>Input connector</w:t>
            </w: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446F75" w14:textId="03F6CCA8" w:rsidR="00452E62" w:rsidRPr="00564B75" w:rsidRDefault="00452E62" w:rsidP="00452E62">
            <w:pPr>
              <w:suppressAutoHyphens/>
              <w:spacing w:line="240" w:lineRule="auto"/>
              <w:jc w:val="both"/>
              <w:rPr>
                <w:rFonts w:ascii="Helvetica" w:hAnsi="Helvetica" w:cs="Helvetica"/>
                <w:bCs/>
                <w:sz w:val="22"/>
                <w:szCs w:val="22"/>
                <w:highlight w:val="yellow"/>
                <w:lang w:val="en-IN" w:eastAsia="en-IN" w:bidi="hi-IN"/>
              </w:rPr>
            </w:pPr>
            <w:r w:rsidRPr="00564B75">
              <w:rPr>
                <w:rFonts w:ascii="Helvetica" w:hAnsi="Helvetica" w:cs="Helvetica"/>
                <w:bCs/>
                <w:sz w:val="22"/>
                <w:szCs w:val="22"/>
                <w:lang w:val="en-IN" w:eastAsia="en-IN" w:bidi="hi-IN"/>
              </w:rPr>
              <w:t xml:space="preserve">N type </w:t>
            </w:r>
            <w:r w:rsidRPr="00564B75">
              <w:rPr>
                <w:rFonts w:ascii="Helvetica" w:hAnsi="Helvetica" w:cs="Helvetica"/>
                <w:bCs/>
                <w:sz w:val="22"/>
                <w:szCs w:val="22"/>
                <w:lang w:eastAsia="en-IN" w:bidi="hi-IN"/>
              </w:rPr>
              <w:t>(receptacle)</w:t>
            </w:r>
          </w:p>
        </w:tc>
      </w:tr>
      <w:tr w:rsidR="00452E62" w:rsidRPr="00564B75" w14:paraId="629124C2" w14:textId="77777777" w:rsidTr="00855D0A">
        <w:trPr>
          <w:trHeight w:val="283"/>
        </w:trPr>
        <w:tc>
          <w:tcPr>
            <w:tcW w:w="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7D8CBA" w14:textId="423AA1DF" w:rsidR="00452E62" w:rsidRPr="00564B75" w:rsidRDefault="00452E62" w:rsidP="00452E62">
            <w:pPr>
              <w:suppressAutoHyphens/>
              <w:spacing w:line="240" w:lineRule="auto"/>
              <w:ind w:left="357"/>
              <w:jc w:val="both"/>
              <w:rPr>
                <w:rFonts w:ascii="Helvetica" w:hAnsi="Helvetica" w:cs="Helvetica"/>
                <w:bCs/>
                <w:sz w:val="22"/>
                <w:szCs w:val="22"/>
                <w:lang w:val="en-IN" w:bidi="hi-IN"/>
              </w:rPr>
            </w:pPr>
            <w:r w:rsidRPr="00564B75">
              <w:rPr>
                <w:rFonts w:ascii="Helvetica" w:hAnsi="Helvetica" w:cs="Helvetica"/>
                <w:bCs/>
                <w:sz w:val="22"/>
                <w:szCs w:val="22"/>
                <w:lang w:val="en-IN" w:bidi="hi-IN"/>
              </w:rPr>
              <w:t>15</w:t>
            </w:r>
          </w:p>
        </w:tc>
        <w:tc>
          <w:tcPr>
            <w:tcW w:w="3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8CA37F" w14:textId="1B0969F9" w:rsidR="00452E62" w:rsidRPr="00564B75" w:rsidRDefault="00452E62" w:rsidP="00452E62">
            <w:pPr>
              <w:suppressAutoHyphens/>
              <w:spacing w:line="240" w:lineRule="auto"/>
              <w:jc w:val="both"/>
              <w:rPr>
                <w:rFonts w:ascii="Helvetica" w:hAnsi="Helvetica" w:cs="Helvetica"/>
                <w:bCs/>
                <w:sz w:val="22"/>
                <w:szCs w:val="22"/>
                <w:lang w:val="en-IN" w:eastAsia="en-IN" w:bidi="hi-IN"/>
              </w:rPr>
            </w:pPr>
            <w:r w:rsidRPr="00564B75">
              <w:rPr>
                <w:rFonts w:ascii="Helvetica" w:hAnsi="Helvetica" w:cs="Helvetica"/>
                <w:sz w:val="22"/>
                <w:szCs w:val="22"/>
                <w:lang w:val="en-IN" w:eastAsia="en-IN" w:bidi="hi-IN"/>
              </w:rPr>
              <w:t xml:space="preserve">Output </w:t>
            </w:r>
            <w:r>
              <w:rPr>
                <w:rFonts w:ascii="Helvetica" w:hAnsi="Helvetica" w:cs="Helvetica"/>
                <w:sz w:val="22"/>
                <w:szCs w:val="22"/>
                <w:lang w:val="en-IN" w:eastAsia="en-IN" w:bidi="hi-IN"/>
              </w:rPr>
              <w:t xml:space="preserve">power </w:t>
            </w:r>
            <w:r w:rsidRPr="00564B75">
              <w:rPr>
                <w:rFonts w:ascii="Helvetica" w:hAnsi="Helvetica" w:cs="Helvetica"/>
                <w:sz w:val="22"/>
                <w:szCs w:val="22"/>
                <w:lang w:val="en-IN" w:eastAsia="en-IN" w:bidi="hi-IN"/>
              </w:rPr>
              <w:t>sampling</w:t>
            </w:r>
            <w:r>
              <w:rPr>
                <w:rFonts w:ascii="Helvetica" w:hAnsi="Helvetica" w:cs="Helvetica"/>
                <w:sz w:val="22"/>
                <w:szCs w:val="22"/>
                <w:lang w:val="en-IN" w:eastAsia="en-IN" w:bidi="hi-IN"/>
              </w:rPr>
              <w:t xml:space="preserve"> accuracy</w:t>
            </w: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691681" w14:textId="53332F60" w:rsidR="00452E62" w:rsidRPr="00564B75" w:rsidRDefault="00452E62" w:rsidP="00452E62">
            <w:pPr>
              <w:suppressAutoHyphens/>
              <w:spacing w:line="240" w:lineRule="auto"/>
              <w:jc w:val="both"/>
              <w:rPr>
                <w:rFonts w:ascii="Helvetica" w:hAnsi="Helvetica" w:cs="Helvetica"/>
                <w:bCs/>
                <w:sz w:val="22"/>
                <w:szCs w:val="22"/>
                <w:lang w:val="en-IN" w:eastAsia="en-IN" w:bidi="hi-IN"/>
              </w:rPr>
            </w:pPr>
            <w:r>
              <w:rPr>
                <w:rFonts w:ascii="Helvetica" w:hAnsi="Helvetica" w:cs="Helvetica"/>
                <w:bCs/>
                <w:sz w:val="22"/>
                <w:szCs w:val="22"/>
                <w:lang w:val="en-IN" w:eastAsia="en-IN" w:bidi="hi-IN"/>
              </w:rPr>
              <w:t>2% minimum</w:t>
            </w:r>
          </w:p>
        </w:tc>
      </w:tr>
      <w:tr w:rsidR="00452E62" w:rsidRPr="00564B75" w14:paraId="675DA525" w14:textId="77777777" w:rsidTr="00855D0A">
        <w:trPr>
          <w:trHeight w:val="283"/>
        </w:trPr>
        <w:tc>
          <w:tcPr>
            <w:tcW w:w="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EFF7CB" w14:textId="400DE479" w:rsidR="00452E62" w:rsidRPr="00564B75" w:rsidRDefault="00452E62" w:rsidP="00452E62">
            <w:pPr>
              <w:suppressAutoHyphens/>
              <w:spacing w:line="240" w:lineRule="auto"/>
              <w:ind w:left="357"/>
              <w:jc w:val="both"/>
              <w:rPr>
                <w:rFonts w:ascii="Helvetica" w:hAnsi="Helvetica" w:cs="Helvetica"/>
                <w:bCs/>
                <w:sz w:val="22"/>
                <w:szCs w:val="22"/>
                <w:lang w:val="en-IN" w:bidi="hi-IN"/>
              </w:rPr>
            </w:pPr>
            <w:r>
              <w:rPr>
                <w:rFonts w:ascii="Helvetica" w:hAnsi="Helvetica" w:cs="Helvetica"/>
                <w:bCs/>
                <w:sz w:val="22"/>
                <w:szCs w:val="22"/>
                <w:lang w:val="en-IN" w:bidi="hi-IN"/>
              </w:rPr>
              <w:t>16</w:t>
            </w:r>
          </w:p>
        </w:tc>
        <w:tc>
          <w:tcPr>
            <w:tcW w:w="3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020861" w14:textId="2F30B620" w:rsidR="00452E62" w:rsidRPr="00564B75" w:rsidRDefault="00452E62" w:rsidP="00452E62">
            <w:pPr>
              <w:suppressAutoHyphens/>
              <w:spacing w:line="240" w:lineRule="auto"/>
              <w:jc w:val="both"/>
              <w:rPr>
                <w:rFonts w:ascii="Helvetica" w:hAnsi="Helvetica" w:cs="Helvetica"/>
                <w:sz w:val="22"/>
                <w:szCs w:val="22"/>
                <w:lang w:val="en-IN" w:eastAsia="en-IN" w:bidi="hi-IN"/>
              </w:rPr>
            </w:pPr>
            <w:r w:rsidRPr="00564B75">
              <w:rPr>
                <w:rFonts w:ascii="Helvetica" w:hAnsi="Helvetica" w:cs="Helvetica"/>
                <w:sz w:val="22"/>
                <w:szCs w:val="22"/>
                <w:lang w:val="en-IN" w:eastAsia="en-IN" w:bidi="hi-IN"/>
              </w:rPr>
              <w:t>Output connection</w:t>
            </w: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083ECA" w14:textId="7AC7B1C7" w:rsidR="00452E62" w:rsidRPr="00564B75" w:rsidRDefault="00452E62" w:rsidP="00452E62">
            <w:pPr>
              <w:suppressAutoHyphens/>
              <w:spacing w:line="240" w:lineRule="auto"/>
              <w:jc w:val="both"/>
              <w:rPr>
                <w:rFonts w:ascii="Helvetica" w:hAnsi="Helvetica" w:cs="Helvetica"/>
                <w:sz w:val="22"/>
                <w:szCs w:val="22"/>
                <w:lang w:val="en-IN" w:eastAsia="en-IN" w:bidi="hi-IN"/>
              </w:rPr>
            </w:pPr>
            <w:r w:rsidRPr="00564B75">
              <w:rPr>
                <w:rFonts w:ascii="Helvetica" w:hAnsi="Helvetica" w:cs="Helvetica"/>
                <w:sz w:val="22"/>
                <w:szCs w:val="22"/>
                <w:lang w:val="en-IN" w:bidi="hi-IN"/>
              </w:rPr>
              <w:t xml:space="preserve">Coaxial 6-1/8” EIA line output.  </w:t>
            </w:r>
          </w:p>
        </w:tc>
      </w:tr>
      <w:tr w:rsidR="00452E62" w:rsidRPr="00564B75" w14:paraId="5A8DE99C" w14:textId="77777777" w:rsidTr="00855D0A">
        <w:trPr>
          <w:trHeight w:val="283"/>
        </w:trPr>
        <w:tc>
          <w:tcPr>
            <w:tcW w:w="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267A59" w14:textId="35BFA43B" w:rsidR="00452E62" w:rsidRDefault="00452E62" w:rsidP="00452E62">
            <w:pPr>
              <w:suppressAutoHyphens/>
              <w:spacing w:line="240" w:lineRule="auto"/>
              <w:ind w:left="357"/>
              <w:jc w:val="both"/>
              <w:rPr>
                <w:rFonts w:ascii="Helvetica" w:hAnsi="Helvetica" w:cs="Helvetica"/>
                <w:bCs/>
                <w:sz w:val="22"/>
                <w:szCs w:val="22"/>
                <w:lang w:val="en-IN" w:bidi="hi-IN"/>
              </w:rPr>
            </w:pPr>
            <w:r>
              <w:rPr>
                <w:rFonts w:ascii="Helvetica" w:hAnsi="Helvetica" w:cs="Helvetica"/>
                <w:bCs/>
                <w:sz w:val="22"/>
                <w:szCs w:val="22"/>
                <w:lang w:val="en-IN" w:bidi="hi-IN"/>
              </w:rPr>
              <w:t>17</w:t>
            </w:r>
          </w:p>
        </w:tc>
        <w:tc>
          <w:tcPr>
            <w:tcW w:w="3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308A44" w14:textId="37DB4243" w:rsidR="00452E62" w:rsidRDefault="00452E62" w:rsidP="00452E62">
            <w:pPr>
              <w:suppressAutoHyphens/>
              <w:spacing w:line="240" w:lineRule="auto"/>
              <w:jc w:val="both"/>
              <w:rPr>
                <w:rFonts w:ascii="Helvetica" w:hAnsi="Helvetica" w:cs="Helvetica"/>
                <w:sz w:val="22"/>
                <w:szCs w:val="22"/>
                <w:lang w:val="en-IN" w:eastAsia="en-IN" w:bidi="hi-IN"/>
              </w:rPr>
            </w:pPr>
            <w:r>
              <w:rPr>
                <w:rFonts w:ascii="Helvetica" w:hAnsi="Helvetica" w:cs="Helvetica"/>
                <w:bCs/>
                <w:sz w:val="22"/>
                <w:szCs w:val="22"/>
                <w:lang w:val="en-IN" w:eastAsia="en-IN" w:bidi="hi-IN"/>
              </w:rPr>
              <w:t>Time to replace RF modules or DC power supplies</w:t>
            </w: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3515B0" w14:textId="7189D4CF" w:rsidR="00452E62" w:rsidRPr="00564B75" w:rsidRDefault="00452E62" w:rsidP="00452E62">
            <w:pPr>
              <w:suppressAutoHyphens/>
              <w:spacing w:line="240" w:lineRule="auto"/>
              <w:jc w:val="both"/>
              <w:rPr>
                <w:rFonts w:ascii="Helvetica" w:hAnsi="Helvetica" w:cs="Helvetica"/>
                <w:sz w:val="22"/>
                <w:szCs w:val="22"/>
                <w:lang w:val="en-IN" w:eastAsia="en-IN" w:bidi="hi-IN"/>
              </w:rPr>
            </w:pPr>
            <w:r>
              <w:rPr>
                <w:rFonts w:ascii="Helvetica" w:hAnsi="Helvetica" w:cs="Helvetica"/>
                <w:bCs/>
                <w:sz w:val="22"/>
                <w:szCs w:val="22"/>
                <w:lang w:val="en-IN" w:eastAsia="en-IN" w:bidi="hi-IN"/>
              </w:rPr>
              <w:t>3 hours Max</w:t>
            </w:r>
          </w:p>
        </w:tc>
      </w:tr>
      <w:tr w:rsidR="00452E62" w:rsidRPr="00564B75" w14:paraId="1B4F3AFE" w14:textId="77777777" w:rsidTr="00855D0A">
        <w:trPr>
          <w:trHeight w:val="283"/>
        </w:trPr>
        <w:tc>
          <w:tcPr>
            <w:tcW w:w="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ADDD3F" w14:textId="2BC5D4F0" w:rsidR="00452E62" w:rsidRDefault="00452E62" w:rsidP="00452E62">
            <w:pPr>
              <w:suppressAutoHyphens/>
              <w:spacing w:line="240" w:lineRule="auto"/>
              <w:ind w:left="357"/>
              <w:jc w:val="both"/>
              <w:rPr>
                <w:rFonts w:ascii="Helvetica" w:hAnsi="Helvetica" w:cs="Helvetica"/>
                <w:bCs/>
                <w:sz w:val="22"/>
                <w:szCs w:val="22"/>
                <w:lang w:val="en-IN" w:bidi="hi-IN"/>
              </w:rPr>
            </w:pPr>
          </w:p>
        </w:tc>
        <w:tc>
          <w:tcPr>
            <w:tcW w:w="3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0DC434" w14:textId="0FB43E4B" w:rsidR="00452E62" w:rsidRPr="001638BD" w:rsidRDefault="00452E62" w:rsidP="00452E62">
            <w:pPr>
              <w:suppressAutoHyphens/>
              <w:spacing w:line="240" w:lineRule="auto"/>
              <w:jc w:val="both"/>
              <w:rPr>
                <w:rFonts w:ascii="Helvetica" w:hAnsi="Helvetica" w:cs="Helvetica"/>
                <w:sz w:val="22"/>
                <w:szCs w:val="22"/>
                <w:lang w:val="en-IN" w:eastAsia="en-IN" w:bidi="hi-IN"/>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2CE4B7" w14:textId="7CB03A29" w:rsidR="00452E62" w:rsidRPr="00564B75" w:rsidRDefault="00452E62" w:rsidP="00452E62">
            <w:pPr>
              <w:suppressAutoHyphens/>
              <w:spacing w:line="240" w:lineRule="auto"/>
              <w:jc w:val="both"/>
              <w:rPr>
                <w:rFonts w:ascii="Helvetica" w:hAnsi="Helvetica" w:cs="Helvetica"/>
                <w:sz w:val="22"/>
                <w:szCs w:val="22"/>
                <w:lang w:val="en-IN" w:eastAsia="en-IN" w:bidi="hi-IN"/>
              </w:rPr>
            </w:pPr>
          </w:p>
        </w:tc>
      </w:tr>
      <w:tr w:rsidR="00452E62" w:rsidRPr="00564B75" w14:paraId="13BFEC69" w14:textId="77777777" w:rsidTr="00855D0A">
        <w:trPr>
          <w:trHeight w:val="270"/>
        </w:trPr>
        <w:tc>
          <w:tcPr>
            <w:tcW w:w="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3C14C5" w14:textId="5F86C0A5" w:rsidR="00452E62" w:rsidRPr="00564B75" w:rsidRDefault="00452E62" w:rsidP="00452E62">
            <w:pPr>
              <w:suppressAutoHyphens/>
              <w:spacing w:line="240" w:lineRule="auto"/>
              <w:ind w:left="357"/>
              <w:jc w:val="both"/>
              <w:rPr>
                <w:rFonts w:ascii="Helvetica" w:hAnsi="Helvetica" w:cs="Helvetica"/>
                <w:bCs/>
                <w:sz w:val="22"/>
                <w:szCs w:val="22"/>
                <w:lang w:val="en-IN" w:bidi="hi-IN"/>
              </w:rPr>
            </w:pPr>
          </w:p>
        </w:tc>
        <w:tc>
          <w:tcPr>
            <w:tcW w:w="3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F5B1CB" w14:textId="2A12D9E1" w:rsidR="00452E62" w:rsidRPr="00564B75" w:rsidRDefault="00452E62" w:rsidP="00452E62">
            <w:pPr>
              <w:suppressAutoHyphens/>
              <w:spacing w:line="240" w:lineRule="auto"/>
              <w:jc w:val="both"/>
              <w:rPr>
                <w:rFonts w:ascii="Helvetica" w:hAnsi="Helvetica" w:cs="Helvetica"/>
                <w:bCs/>
                <w:sz w:val="22"/>
                <w:szCs w:val="22"/>
                <w:lang w:val="en-IN" w:eastAsia="en-IN" w:bidi="hi-IN"/>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B285B3" w14:textId="10C67F6B" w:rsidR="00452E62" w:rsidRPr="00564B75" w:rsidRDefault="00452E62" w:rsidP="00452E62">
            <w:pPr>
              <w:suppressAutoHyphens/>
              <w:spacing w:line="240" w:lineRule="auto"/>
              <w:jc w:val="both"/>
              <w:rPr>
                <w:rFonts w:ascii="Helvetica" w:hAnsi="Helvetica" w:cs="Helvetica"/>
                <w:sz w:val="22"/>
                <w:szCs w:val="22"/>
                <w:lang w:val="en-IN" w:eastAsia="en-IN" w:bidi="hi-IN"/>
              </w:rPr>
            </w:pPr>
          </w:p>
        </w:tc>
      </w:tr>
      <w:tr w:rsidR="00452E62" w:rsidRPr="00564B75" w14:paraId="2445279B" w14:textId="77777777" w:rsidTr="00855D0A">
        <w:trPr>
          <w:trHeight w:val="270"/>
        </w:trPr>
        <w:tc>
          <w:tcPr>
            <w:tcW w:w="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489DD3" w14:textId="4F996264" w:rsidR="00452E62" w:rsidRDefault="00452E62" w:rsidP="00452E62">
            <w:pPr>
              <w:suppressAutoHyphens/>
              <w:spacing w:line="240" w:lineRule="auto"/>
              <w:ind w:left="357"/>
              <w:jc w:val="both"/>
              <w:rPr>
                <w:rFonts w:ascii="Helvetica" w:hAnsi="Helvetica" w:cs="Helvetica"/>
                <w:bCs/>
                <w:sz w:val="22"/>
                <w:szCs w:val="22"/>
                <w:lang w:val="en-IN" w:bidi="hi-IN"/>
              </w:rPr>
            </w:pPr>
          </w:p>
        </w:tc>
        <w:tc>
          <w:tcPr>
            <w:tcW w:w="3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DB6B03" w14:textId="3BDD6CBC" w:rsidR="00452E62" w:rsidRPr="00855D0A" w:rsidRDefault="00452E62" w:rsidP="00452E62">
            <w:pPr>
              <w:suppressAutoHyphens/>
              <w:spacing w:line="240" w:lineRule="auto"/>
              <w:jc w:val="both"/>
              <w:rPr>
                <w:rFonts w:ascii="Helvetica" w:hAnsi="Helvetica" w:cs="Helvetica"/>
                <w:bCs/>
                <w:sz w:val="22"/>
                <w:szCs w:val="22"/>
                <w:lang w:val="en-IN" w:eastAsia="en-IN" w:bidi="hi-IN"/>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A5373D" w14:textId="303D5472" w:rsidR="00452E62" w:rsidRPr="00564B75" w:rsidRDefault="00452E62" w:rsidP="00452E62">
            <w:pPr>
              <w:suppressAutoHyphens/>
              <w:spacing w:line="240" w:lineRule="auto"/>
              <w:jc w:val="both"/>
              <w:rPr>
                <w:rFonts w:ascii="Helvetica" w:hAnsi="Helvetica" w:cs="Helvetica"/>
                <w:sz w:val="22"/>
                <w:szCs w:val="22"/>
                <w:lang w:val="en-IN" w:eastAsia="en-IN" w:bidi="hi-IN"/>
              </w:rPr>
            </w:pPr>
          </w:p>
        </w:tc>
      </w:tr>
    </w:tbl>
    <w:p w14:paraId="28422A8F" w14:textId="1C74D983" w:rsidR="00EC3221" w:rsidRPr="00564B75" w:rsidRDefault="00EC3221" w:rsidP="004810F0">
      <w:pPr>
        <w:pStyle w:val="Style2"/>
        <w:numPr>
          <w:ilvl w:val="0"/>
          <w:numId w:val="0"/>
        </w:numPr>
        <w:rPr>
          <w:lang w:val="en-IN" w:bidi="hi-IN"/>
        </w:rPr>
      </w:pPr>
    </w:p>
    <w:p w14:paraId="5E42C240" w14:textId="77777777" w:rsidR="00DA10CC" w:rsidRDefault="00DA10CC" w:rsidP="00DA10CC">
      <w:pPr>
        <w:rPr>
          <w:b/>
          <w:bCs/>
        </w:rPr>
      </w:pPr>
      <w:bookmarkStart w:id="17" w:name="_Toc40449341"/>
      <w:bookmarkStart w:id="18" w:name="_Toc40450080"/>
    </w:p>
    <w:p w14:paraId="5203331F" w14:textId="77777777" w:rsidR="00DA10CC" w:rsidRDefault="00DA10CC" w:rsidP="00DA10CC">
      <w:pPr>
        <w:rPr>
          <w:b/>
          <w:bCs/>
        </w:rPr>
      </w:pPr>
    </w:p>
    <w:p w14:paraId="562553FD" w14:textId="77777777" w:rsidR="00DA10CC" w:rsidRDefault="00DA10CC" w:rsidP="00DA10CC">
      <w:pPr>
        <w:rPr>
          <w:b/>
          <w:bCs/>
        </w:rPr>
      </w:pPr>
    </w:p>
    <w:p w14:paraId="2618A2CB" w14:textId="77777777" w:rsidR="00DA10CC" w:rsidRDefault="00DA10CC" w:rsidP="00DA10CC">
      <w:pPr>
        <w:rPr>
          <w:b/>
          <w:bCs/>
        </w:rPr>
      </w:pPr>
    </w:p>
    <w:p w14:paraId="586484B4" w14:textId="77777777" w:rsidR="00DA10CC" w:rsidRDefault="00DA10CC" w:rsidP="00DA10CC">
      <w:pPr>
        <w:rPr>
          <w:b/>
          <w:bCs/>
        </w:rPr>
      </w:pPr>
    </w:p>
    <w:p w14:paraId="7CE55595" w14:textId="77777777" w:rsidR="00DA10CC" w:rsidRDefault="00DA10CC" w:rsidP="00DA10CC">
      <w:pPr>
        <w:rPr>
          <w:b/>
          <w:bCs/>
        </w:rPr>
      </w:pPr>
    </w:p>
    <w:p w14:paraId="7E2127AD" w14:textId="77777777" w:rsidR="00DA10CC" w:rsidRDefault="00DA10CC" w:rsidP="00DA10CC">
      <w:pPr>
        <w:rPr>
          <w:b/>
          <w:bCs/>
        </w:rPr>
      </w:pPr>
    </w:p>
    <w:p w14:paraId="5B10D26F" w14:textId="77777777" w:rsidR="00DA10CC" w:rsidRDefault="00DA10CC" w:rsidP="00DA10CC">
      <w:pPr>
        <w:rPr>
          <w:b/>
          <w:bCs/>
        </w:rPr>
      </w:pPr>
    </w:p>
    <w:p w14:paraId="728EFB77" w14:textId="77777777" w:rsidR="00DA10CC" w:rsidRDefault="00DA10CC" w:rsidP="00DA10CC">
      <w:pPr>
        <w:rPr>
          <w:b/>
          <w:bCs/>
        </w:rPr>
      </w:pPr>
    </w:p>
    <w:p w14:paraId="2AB3283B" w14:textId="2F65E1AA" w:rsidR="003A70D9" w:rsidRPr="00DA10CC" w:rsidRDefault="00855D0A" w:rsidP="00DA10CC">
      <w:pPr>
        <w:rPr>
          <w:b/>
          <w:bCs/>
        </w:rPr>
      </w:pPr>
      <w:r w:rsidRPr="00DA10CC">
        <w:rPr>
          <w:b/>
          <w:bCs/>
        </w:rPr>
        <w:t xml:space="preserve">15. </w:t>
      </w:r>
      <w:r w:rsidR="007912BD" w:rsidRPr="00DA10CC">
        <w:rPr>
          <w:b/>
          <w:bCs/>
        </w:rPr>
        <w:t>AC Power</w:t>
      </w:r>
      <w:bookmarkEnd w:id="17"/>
      <w:r w:rsidR="009A13A0" w:rsidRPr="00DA10CC">
        <w:rPr>
          <w:b/>
          <w:bCs/>
        </w:rPr>
        <w:t>:</w:t>
      </w:r>
      <w:bookmarkEnd w:id="18"/>
      <w:r w:rsidR="009A13A0" w:rsidRPr="00DA10CC">
        <w:rPr>
          <w:b/>
          <w:bCs/>
        </w:rPr>
        <w:t xml:space="preserve"> </w:t>
      </w:r>
    </w:p>
    <w:p w14:paraId="369FB355" w14:textId="099539F9" w:rsidR="007912BD" w:rsidRDefault="00DA10CC" w:rsidP="00DA10CC">
      <w:r>
        <w:t xml:space="preserve">  </w:t>
      </w:r>
    </w:p>
    <w:tbl>
      <w:tblPr>
        <w:tblStyle w:val="TableGrid"/>
        <w:tblW w:w="9805" w:type="dxa"/>
        <w:tblLook w:val="04A0" w:firstRow="1" w:lastRow="0" w:firstColumn="1" w:lastColumn="0" w:noHBand="0" w:noVBand="1"/>
      </w:tblPr>
      <w:tblGrid>
        <w:gridCol w:w="1075"/>
        <w:gridCol w:w="3600"/>
        <w:gridCol w:w="5130"/>
      </w:tblGrid>
      <w:tr w:rsidR="007912BD" w:rsidRPr="00F0683A" w14:paraId="4F2B74A9" w14:textId="77777777" w:rsidTr="00CD40EE">
        <w:tc>
          <w:tcPr>
            <w:tcW w:w="1075" w:type="dxa"/>
          </w:tcPr>
          <w:p w14:paraId="2A13AFA6" w14:textId="77777777" w:rsidR="007912BD" w:rsidRPr="00F0683A" w:rsidRDefault="007912BD" w:rsidP="00DA10CC">
            <w:pPr>
              <w:rPr>
                <w:b/>
                <w:color w:val="000000" w:themeColor="text1"/>
              </w:rPr>
            </w:pPr>
            <w:bookmarkStart w:id="19" w:name="_Toc40449342"/>
            <w:bookmarkStart w:id="20" w:name="_Toc40450081"/>
            <w:r w:rsidRPr="00F0683A">
              <w:rPr>
                <w:b/>
                <w:color w:val="000000" w:themeColor="text1"/>
              </w:rPr>
              <w:t>Sr</w:t>
            </w:r>
            <w:bookmarkEnd w:id="19"/>
            <w:bookmarkEnd w:id="20"/>
          </w:p>
        </w:tc>
        <w:tc>
          <w:tcPr>
            <w:tcW w:w="3600" w:type="dxa"/>
          </w:tcPr>
          <w:p w14:paraId="504633F8" w14:textId="77777777" w:rsidR="007912BD" w:rsidRPr="00F0683A" w:rsidRDefault="007912BD" w:rsidP="00DA10CC">
            <w:pPr>
              <w:rPr>
                <w:b/>
                <w:color w:val="000000" w:themeColor="text1"/>
              </w:rPr>
            </w:pPr>
            <w:bookmarkStart w:id="21" w:name="_Toc40449343"/>
            <w:bookmarkStart w:id="22" w:name="_Toc40450082"/>
            <w:r w:rsidRPr="00F0683A">
              <w:rPr>
                <w:b/>
                <w:color w:val="000000" w:themeColor="text1"/>
              </w:rPr>
              <w:t>Parameter</w:t>
            </w:r>
            <w:bookmarkEnd w:id="21"/>
            <w:bookmarkEnd w:id="22"/>
          </w:p>
        </w:tc>
        <w:tc>
          <w:tcPr>
            <w:tcW w:w="5130" w:type="dxa"/>
          </w:tcPr>
          <w:p w14:paraId="30448191" w14:textId="77777777" w:rsidR="007912BD" w:rsidRPr="00F0683A" w:rsidRDefault="007912BD" w:rsidP="00DA10CC">
            <w:pPr>
              <w:rPr>
                <w:b/>
                <w:color w:val="000000" w:themeColor="text1"/>
              </w:rPr>
            </w:pPr>
            <w:bookmarkStart w:id="23" w:name="_Toc40449344"/>
            <w:bookmarkStart w:id="24" w:name="_Toc40450083"/>
            <w:r w:rsidRPr="00F0683A">
              <w:rPr>
                <w:b/>
                <w:color w:val="000000" w:themeColor="text1"/>
              </w:rPr>
              <w:t>Value</w:t>
            </w:r>
            <w:bookmarkEnd w:id="23"/>
            <w:bookmarkEnd w:id="24"/>
          </w:p>
        </w:tc>
      </w:tr>
      <w:tr w:rsidR="007912BD" w:rsidRPr="00F0683A" w14:paraId="1C75B606" w14:textId="77777777" w:rsidTr="00CD40EE">
        <w:tc>
          <w:tcPr>
            <w:tcW w:w="1075" w:type="dxa"/>
          </w:tcPr>
          <w:p w14:paraId="51276131" w14:textId="77777777" w:rsidR="007912BD" w:rsidRPr="00F0683A" w:rsidRDefault="007912BD" w:rsidP="00DA10CC">
            <w:pPr>
              <w:rPr>
                <w:bCs/>
                <w:color w:val="000000" w:themeColor="text1"/>
              </w:rPr>
            </w:pPr>
            <w:bookmarkStart w:id="25" w:name="_Toc40449345"/>
            <w:bookmarkStart w:id="26" w:name="_Toc40450084"/>
            <w:r w:rsidRPr="00F0683A">
              <w:rPr>
                <w:bCs/>
                <w:color w:val="000000" w:themeColor="text1"/>
              </w:rPr>
              <w:t>1</w:t>
            </w:r>
            <w:bookmarkEnd w:id="25"/>
            <w:bookmarkEnd w:id="26"/>
          </w:p>
        </w:tc>
        <w:tc>
          <w:tcPr>
            <w:tcW w:w="3600" w:type="dxa"/>
          </w:tcPr>
          <w:p w14:paraId="6EC880EB" w14:textId="00E8E01F" w:rsidR="007912BD" w:rsidRPr="00595961" w:rsidRDefault="007912BD" w:rsidP="00DA10CC">
            <w:bookmarkStart w:id="27" w:name="_Toc40449346"/>
            <w:bookmarkStart w:id="28" w:name="_Toc40450085"/>
            <w:r w:rsidRPr="00595961">
              <w:rPr>
                <w:lang w:eastAsia="en-IN"/>
              </w:rPr>
              <w:t>AC power voltage</w:t>
            </w:r>
            <w:bookmarkEnd w:id="27"/>
            <w:bookmarkEnd w:id="28"/>
          </w:p>
        </w:tc>
        <w:tc>
          <w:tcPr>
            <w:tcW w:w="5130" w:type="dxa"/>
          </w:tcPr>
          <w:p w14:paraId="265B6D1D" w14:textId="26541E02" w:rsidR="007912BD" w:rsidRPr="00595961" w:rsidRDefault="007912BD" w:rsidP="00DA10CC">
            <w:bookmarkStart w:id="29" w:name="_Toc40449347"/>
            <w:bookmarkStart w:id="30" w:name="_Toc40450086"/>
            <w:r w:rsidRPr="00595961">
              <w:rPr>
                <w:lang w:eastAsia="en-IN"/>
              </w:rPr>
              <w:t>3 wire 480VAC 60 Hz three phase and separate ground, electrical connection at rear top of each 20 kW rack and not interfering with the combiner</w:t>
            </w:r>
            <w:r w:rsidRPr="00595961">
              <w:t>.</w:t>
            </w:r>
            <w:bookmarkEnd w:id="29"/>
            <w:bookmarkEnd w:id="30"/>
          </w:p>
        </w:tc>
      </w:tr>
      <w:tr w:rsidR="004A6FBE" w:rsidRPr="00F0683A" w14:paraId="59892722" w14:textId="77777777" w:rsidTr="00595961">
        <w:tc>
          <w:tcPr>
            <w:tcW w:w="1075" w:type="dxa"/>
          </w:tcPr>
          <w:p w14:paraId="435D3494" w14:textId="77777777" w:rsidR="004A6FBE" w:rsidRPr="00F0683A" w:rsidRDefault="004A6FBE" w:rsidP="00DA10CC">
            <w:pPr>
              <w:rPr>
                <w:bCs/>
                <w:color w:val="000000" w:themeColor="text1"/>
              </w:rPr>
            </w:pPr>
          </w:p>
        </w:tc>
        <w:tc>
          <w:tcPr>
            <w:tcW w:w="3600" w:type="dxa"/>
            <w:vAlign w:val="center"/>
          </w:tcPr>
          <w:p w14:paraId="69B6E71B" w14:textId="5D1B3C8B" w:rsidR="004A6FBE" w:rsidRPr="007912BD" w:rsidRDefault="004A6FBE" w:rsidP="00DA10CC">
            <w:pPr>
              <w:rPr>
                <w:lang w:eastAsia="en-IN"/>
              </w:rPr>
            </w:pPr>
            <w:bookmarkStart w:id="31" w:name="_Toc40449348"/>
            <w:bookmarkStart w:id="32" w:name="_Toc40450087"/>
            <w:r>
              <w:rPr>
                <w:rFonts w:eastAsia="Times New Roman"/>
                <w:color w:val="000000"/>
              </w:rPr>
              <w:t>AC Connection</w:t>
            </w:r>
            <w:bookmarkEnd w:id="31"/>
            <w:bookmarkEnd w:id="32"/>
          </w:p>
        </w:tc>
        <w:tc>
          <w:tcPr>
            <w:tcW w:w="5130" w:type="dxa"/>
            <w:vAlign w:val="center"/>
          </w:tcPr>
          <w:p w14:paraId="28CCF2BE" w14:textId="78EE77C9" w:rsidR="004A6FBE" w:rsidRPr="007912BD" w:rsidRDefault="004A6FBE" w:rsidP="00DA10CC">
            <w:pPr>
              <w:rPr>
                <w:lang w:eastAsia="en-IN"/>
              </w:rPr>
            </w:pPr>
            <w:bookmarkStart w:id="33" w:name="_Toc40449349"/>
            <w:bookmarkStart w:id="34" w:name="_Toc40450088"/>
            <w:r>
              <w:rPr>
                <w:rFonts w:eastAsia="Times New Roman"/>
                <w:color w:val="000000"/>
              </w:rPr>
              <w:t>Internal terminal block / direct on MCCB</w:t>
            </w:r>
            <w:bookmarkEnd w:id="33"/>
            <w:bookmarkEnd w:id="34"/>
          </w:p>
        </w:tc>
      </w:tr>
      <w:tr w:rsidR="004A6FBE" w:rsidRPr="00F0683A" w14:paraId="7C4333FB" w14:textId="77777777" w:rsidTr="00CD40EE">
        <w:tc>
          <w:tcPr>
            <w:tcW w:w="1075" w:type="dxa"/>
          </w:tcPr>
          <w:p w14:paraId="6AD4B867" w14:textId="77777777" w:rsidR="004A6FBE" w:rsidRPr="00F0683A" w:rsidRDefault="004A6FBE" w:rsidP="00DA10CC">
            <w:pPr>
              <w:rPr>
                <w:bCs/>
                <w:color w:val="000000" w:themeColor="text1"/>
              </w:rPr>
            </w:pPr>
            <w:bookmarkStart w:id="35" w:name="_Toc40449350"/>
            <w:bookmarkStart w:id="36" w:name="_Toc40450089"/>
            <w:r w:rsidRPr="00F0683A">
              <w:rPr>
                <w:bCs/>
                <w:color w:val="000000" w:themeColor="text1"/>
              </w:rPr>
              <w:t>2</w:t>
            </w:r>
            <w:bookmarkEnd w:id="35"/>
            <w:bookmarkEnd w:id="36"/>
          </w:p>
        </w:tc>
        <w:tc>
          <w:tcPr>
            <w:tcW w:w="3600" w:type="dxa"/>
          </w:tcPr>
          <w:p w14:paraId="7DB33868" w14:textId="68D6CF91" w:rsidR="004A6FBE" w:rsidRPr="00595961" w:rsidRDefault="004A6FBE" w:rsidP="00DA10CC">
            <w:bookmarkStart w:id="37" w:name="_Toc40449351"/>
            <w:bookmarkStart w:id="38" w:name="_Toc40450090"/>
            <w:r w:rsidRPr="00595961">
              <w:rPr>
                <w:lang w:eastAsia="en-IN"/>
              </w:rPr>
              <w:t>Efficiency</w:t>
            </w:r>
            <w:bookmarkEnd w:id="37"/>
            <w:bookmarkEnd w:id="38"/>
          </w:p>
        </w:tc>
        <w:tc>
          <w:tcPr>
            <w:tcW w:w="5130" w:type="dxa"/>
          </w:tcPr>
          <w:p w14:paraId="5F87EAAF" w14:textId="2C3546C3" w:rsidR="004A6FBE" w:rsidRPr="00595961" w:rsidRDefault="004A6FBE" w:rsidP="00DA10CC">
            <w:pPr>
              <w:rPr>
                <w:b/>
              </w:rPr>
            </w:pPr>
            <w:bookmarkStart w:id="39" w:name="_Toc40449352"/>
            <w:bookmarkStart w:id="40" w:name="_Toc40450091"/>
            <w:r w:rsidRPr="00595961">
              <w:rPr>
                <w:lang w:eastAsia="en-IN"/>
              </w:rPr>
              <w:t>AC to RF output 43% minimum at 1 dB compression power</w:t>
            </w:r>
            <w:bookmarkEnd w:id="39"/>
            <w:bookmarkEnd w:id="40"/>
          </w:p>
        </w:tc>
      </w:tr>
      <w:tr w:rsidR="004A6FBE" w:rsidRPr="00F0683A" w14:paraId="4FDA8291" w14:textId="77777777" w:rsidTr="00595961">
        <w:tc>
          <w:tcPr>
            <w:tcW w:w="1075" w:type="dxa"/>
          </w:tcPr>
          <w:p w14:paraId="392E206A" w14:textId="77777777" w:rsidR="004A6FBE" w:rsidRPr="00F0683A" w:rsidRDefault="004A6FBE" w:rsidP="00DA10CC">
            <w:pPr>
              <w:rPr>
                <w:bCs/>
                <w:color w:val="000000" w:themeColor="text1"/>
              </w:rPr>
            </w:pPr>
            <w:bookmarkStart w:id="41" w:name="_Toc40449353"/>
            <w:bookmarkStart w:id="42" w:name="_Toc40450092"/>
            <w:r w:rsidRPr="00F0683A">
              <w:rPr>
                <w:bCs/>
                <w:color w:val="000000" w:themeColor="text1"/>
              </w:rPr>
              <w:t>3</w:t>
            </w:r>
            <w:bookmarkEnd w:id="41"/>
            <w:bookmarkEnd w:id="42"/>
          </w:p>
        </w:tc>
        <w:tc>
          <w:tcPr>
            <w:tcW w:w="3600" w:type="dxa"/>
            <w:vAlign w:val="center"/>
          </w:tcPr>
          <w:p w14:paraId="399E62A4" w14:textId="62385664" w:rsidR="004A6FBE" w:rsidRPr="00F0683A" w:rsidRDefault="004A6FBE" w:rsidP="00DA10CC">
            <w:pPr>
              <w:rPr>
                <w:bCs/>
                <w:color w:val="000000" w:themeColor="text1"/>
              </w:rPr>
            </w:pPr>
            <w:bookmarkStart w:id="43" w:name="_Toc40449354"/>
            <w:bookmarkStart w:id="44" w:name="_Toc40450093"/>
            <w:r>
              <w:rPr>
                <w:rFonts w:eastAsia="Times New Roman"/>
                <w:color w:val="000000"/>
              </w:rPr>
              <w:t>Efficiency at half power</w:t>
            </w:r>
            <w:bookmarkEnd w:id="43"/>
            <w:bookmarkEnd w:id="44"/>
          </w:p>
        </w:tc>
        <w:tc>
          <w:tcPr>
            <w:tcW w:w="5130" w:type="dxa"/>
            <w:vAlign w:val="center"/>
          </w:tcPr>
          <w:p w14:paraId="0C3B0925" w14:textId="38DD8EDA" w:rsidR="004A6FBE" w:rsidRPr="00F0683A" w:rsidRDefault="004A6FBE" w:rsidP="00DA10CC">
            <w:pPr>
              <w:rPr>
                <w:b/>
                <w:color w:val="000000" w:themeColor="text1"/>
              </w:rPr>
            </w:pPr>
            <w:bookmarkStart w:id="45" w:name="_Toc40449355"/>
            <w:bookmarkStart w:id="46" w:name="_Toc40450094"/>
            <w:r>
              <w:rPr>
                <w:rFonts w:eastAsia="Times New Roman"/>
                <w:color w:val="000000"/>
              </w:rPr>
              <w:t>26% Min</w:t>
            </w:r>
            <w:bookmarkEnd w:id="45"/>
            <w:bookmarkEnd w:id="46"/>
          </w:p>
        </w:tc>
      </w:tr>
      <w:tr w:rsidR="004A6FBE" w:rsidRPr="00F0683A" w14:paraId="405E69E9" w14:textId="77777777" w:rsidTr="00595961">
        <w:tc>
          <w:tcPr>
            <w:tcW w:w="1075" w:type="dxa"/>
          </w:tcPr>
          <w:p w14:paraId="0CCFE260" w14:textId="77777777" w:rsidR="004A6FBE" w:rsidRPr="00F0683A" w:rsidRDefault="004A6FBE" w:rsidP="00DA10CC">
            <w:pPr>
              <w:rPr>
                <w:bCs/>
                <w:color w:val="000000" w:themeColor="text1"/>
              </w:rPr>
            </w:pPr>
            <w:bookmarkStart w:id="47" w:name="_Toc40449356"/>
            <w:bookmarkStart w:id="48" w:name="_Toc40450095"/>
            <w:r>
              <w:rPr>
                <w:bCs/>
                <w:color w:val="000000" w:themeColor="text1"/>
              </w:rPr>
              <w:t>4</w:t>
            </w:r>
            <w:bookmarkEnd w:id="47"/>
            <w:bookmarkEnd w:id="48"/>
          </w:p>
        </w:tc>
        <w:tc>
          <w:tcPr>
            <w:tcW w:w="3600" w:type="dxa"/>
            <w:vAlign w:val="center"/>
          </w:tcPr>
          <w:p w14:paraId="1E2C2D5B" w14:textId="1F2D31BC" w:rsidR="004A6FBE" w:rsidRPr="00564B75" w:rsidRDefault="004A6FBE" w:rsidP="00DA10CC">
            <w:pPr>
              <w:rPr>
                <w:rFonts w:eastAsia="Calibri"/>
                <w:color w:val="000000"/>
              </w:rPr>
            </w:pPr>
            <w:bookmarkStart w:id="49" w:name="_Toc40449357"/>
            <w:bookmarkStart w:id="50" w:name="_Toc40450096"/>
            <w:r>
              <w:rPr>
                <w:rFonts w:eastAsia="Times New Roman"/>
                <w:color w:val="000000"/>
              </w:rPr>
              <w:t>AC Current Pull</w:t>
            </w:r>
            <w:bookmarkEnd w:id="49"/>
            <w:bookmarkEnd w:id="50"/>
          </w:p>
        </w:tc>
        <w:tc>
          <w:tcPr>
            <w:tcW w:w="5130" w:type="dxa"/>
            <w:vAlign w:val="center"/>
          </w:tcPr>
          <w:p w14:paraId="1FD4C38B" w14:textId="6EA28577" w:rsidR="004A6FBE" w:rsidRDefault="004A6FBE" w:rsidP="00DA10CC">
            <w:pPr>
              <w:rPr>
                <w:rFonts w:eastAsia="Calibri"/>
                <w:color w:val="000000"/>
              </w:rPr>
            </w:pPr>
            <w:bookmarkStart w:id="51" w:name="_Toc40449358"/>
            <w:bookmarkStart w:id="52" w:name="_Toc40450097"/>
            <w:r>
              <w:rPr>
                <w:rFonts w:eastAsia="Times New Roman"/>
                <w:color w:val="000000"/>
              </w:rPr>
              <w:t>100 A per half-power module Max</w:t>
            </w:r>
            <w:bookmarkEnd w:id="51"/>
            <w:bookmarkEnd w:id="52"/>
          </w:p>
        </w:tc>
      </w:tr>
      <w:tr w:rsidR="004A6FBE" w:rsidRPr="00F0683A" w14:paraId="20F0E65C" w14:textId="77777777" w:rsidTr="00595961">
        <w:tc>
          <w:tcPr>
            <w:tcW w:w="1075" w:type="dxa"/>
          </w:tcPr>
          <w:p w14:paraId="0111F540" w14:textId="77777777" w:rsidR="004A6FBE" w:rsidRDefault="004A6FBE" w:rsidP="00DA10CC">
            <w:pPr>
              <w:rPr>
                <w:bCs/>
                <w:color w:val="000000" w:themeColor="text1"/>
              </w:rPr>
            </w:pPr>
            <w:bookmarkStart w:id="53" w:name="_Toc40449359"/>
            <w:bookmarkStart w:id="54" w:name="_Toc40450098"/>
            <w:r>
              <w:rPr>
                <w:bCs/>
                <w:color w:val="000000" w:themeColor="text1"/>
              </w:rPr>
              <w:t>5</w:t>
            </w:r>
            <w:bookmarkEnd w:id="53"/>
            <w:bookmarkEnd w:id="54"/>
          </w:p>
        </w:tc>
        <w:tc>
          <w:tcPr>
            <w:tcW w:w="3600" w:type="dxa"/>
            <w:vAlign w:val="center"/>
          </w:tcPr>
          <w:p w14:paraId="28FA576B" w14:textId="73095D71" w:rsidR="004A6FBE" w:rsidRDefault="004A6FBE" w:rsidP="00DA10CC">
            <w:pPr>
              <w:rPr>
                <w:rFonts w:eastAsia="Calibri"/>
                <w:color w:val="000000"/>
              </w:rPr>
            </w:pPr>
            <w:bookmarkStart w:id="55" w:name="_Toc40449360"/>
            <w:bookmarkStart w:id="56" w:name="_Toc40450099"/>
            <w:r>
              <w:rPr>
                <w:rFonts w:eastAsia="Times New Roman"/>
                <w:color w:val="000000"/>
              </w:rPr>
              <w:t>Power Factor</w:t>
            </w:r>
            <w:bookmarkEnd w:id="55"/>
            <w:bookmarkEnd w:id="56"/>
          </w:p>
        </w:tc>
        <w:tc>
          <w:tcPr>
            <w:tcW w:w="5130" w:type="dxa"/>
            <w:vAlign w:val="center"/>
          </w:tcPr>
          <w:p w14:paraId="26F85C12" w14:textId="309A2931" w:rsidR="004A6FBE" w:rsidRDefault="004A6FBE" w:rsidP="00DA10CC">
            <w:pPr>
              <w:rPr>
                <w:rFonts w:eastAsia="Calibri"/>
                <w:color w:val="000000"/>
              </w:rPr>
            </w:pPr>
            <w:r>
              <w:rPr>
                <w:rFonts w:ascii="Helvetica" w:eastAsia="Times New Roman" w:hAnsi="Helvetica" w:cs="Helvetica"/>
                <w:color w:val="000000"/>
                <w:sz w:val="22"/>
                <w:szCs w:val="22"/>
              </w:rPr>
              <w:t>86% Min</w:t>
            </w:r>
          </w:p>
        </w:tc>
      </w:tr>
    </w:tbl>
    <w:p w14:paraId="1FD0CACC" w14:textId="77777777" w:rsidR="007912BD" w:rsidRDefault="007912BD" w:rsidP="00DA10CC"/>
    <w:p w14:paraId="1A8505C3" w14:textId="0DEEDEE3" w:rsidR="005F670C" w:rsidRPr="00DA10CC" w:rsidRDefault="003F1651" w:rsidP="00DA10CC">
      <w:pPr>
        <w:rPr>
          <w:b/>
          <w:bCs/>
        </w:rPr>
      </w:pPr>
      <w:bookmarkStart w:id="57" w:name="_Toc40449361"/>
      <w:bookmarkStart w:id="58" w:name="_Toc40450100"/>
      <w:r w:rsidRPr="00DA10CC">
        <w:rPr>
          <w:b/>
          <w:bCs/>
        </w:rPr>
        <w:t>16</w:t>
      </w:r>
      <w:r w:rsidR="00B7410D" w:rsidRPr="00DA10CC">
        <w:rPr>
          <w:b/>
          <w:bCs/>
        </w:rPr>
        <w:t>.</w:t>
      </w:r>
      <w:r w:rsidRPr="00DA10CC">
        <w:rPr>
          <w:b/>
          <w:bCs/>
        </w:rPr>
        <w:t xml:space="preserve"> </w:t>
      </w:r>
      <w:r w:rsidR="00CA04FD" w:rsidRPr="00DA10CC">
        <w:rPr>
          <w:b/>
          <w:bCs/>
        </w:rPr>
        <w:t>Cooling</w:t>
      </w:r>
      <w:bookmarkEnd w:id="57"/>
      <w:r w:rsidR="009A13A0" w:rsidRPr="00DA10CC">
        <w:rPr>
          <w:b/>
          <w:bCs/>
        </w:rPr>
        <w:t>:</w:t>
      </w:r>
      <w:bookmarkEnd w:id="58"/>
      <w:r w:rsidR="009A13A0" w:rsidRPr="00DA10CC">
        <w:rPr>
          <w:b/>
          <w:bCs/>
        </w:rPr>
        <w:t xml:space="preserve"> </w:t>
      </w:r>
    </w:p>
    <w:p w14:paraId="77F8B601" w14:textId="1B6B3894" w:rsidR="005F670C" w:rsidRDefault="005F670C" w:rsidP="00DA10CC"/>
    <w:tbl>
      <w:tblPr>
        <w:tblStyle w:val="TableGrid"/>
        <w:tblW w:w="9805" w:type="dxa"/>
        <w:tblLook w:val="04A0" w:firstRow="1" w:lastRow="0" w:firstColumn="1" w:lastColumn="0" w:noHBand="0" w:noVBand="1"/>
      </w:tblPr>
      <w:tblGrid>
        <w:gridCol w:w="1075"/>
        <w:gridCol w:w="3600"/>
        <w:gridCol w:w="5130"/>
      </w:tblGrid>
      <w:tr w:rsidR="00F0683A" w:rsidRPr="00F0683A" w14:paraId="444958B0" w14:textId="77777777" w:rsidTr="003C305E">
        <w:tc>
          <w:tcPr>
            <w:tcW w:w="1075" w:type="dxa"/>
          </w:tcPr>
          <w:p w14:paraId="567844B1" w14:textId="21916C1F" w:rsidR="005F670C" w:rsidRPr="00F0683A" w:rsidRDefault="00F0683A" w:rsidP="00DA10CC">
            <w:pPr>
              <w:rPr>
                <w:b/>
                <w:color w:val="000000" w:themeColor="text1"/>
              </w:rPr>
            </w:pPr>
            <w:bookmarkStart w:id="59" w:name="_Toc40370300"/>
            <w:bookmarkStart w:id="60" w:name="_Toc40370723"/>
            <w:bookmarkStart w:id="61" w:name="_Toc40449362"/>
            <w:bookmarkStart w:id="62" w:name="_Toc40450101"/>
            <w:r w:rsidRPr="00F0683A">
              <w:rPr>
                <w:b/>
                <w:color w:val="000000" w:themeColor="text1"/>
              </w:rPr>
              <w:t>Sr</w:t>
            </w:r>
            <w:bookmarkEnd w:id="59"/>
            <w:bookmarkEnd w:id="60"/>
            <w:bookmarkEnd w:id="61"/>
            <w:bookmarkEnd w:id="62"/>
          </w:p>
        </w:tc>
        <w:tc>
          <w:tcPr>
            <w:tcW w:w="3600" w:type="dxa"/>
          </w:tcPr>
          <w:p w14:paraId="5EF0188F" w14:textId="56466BAC" w:rsidR="005F670C" w:rsidRPr="00F0683A" w:rsidRDefault="00F0683A" w:rsidP="00DA10CC">
            <w:pPr>
              <w:rPr>
                <w:b/>
                <w:color w:val="000000" w:themeColor="text1"/>
              </w:rPr>
            </w:pPr>
            <w:bookmarkStart w:id="63" w:name="_Toc40370301"/>
            <w:bookmarkStart w:id="64" w:name="_Toc40370724"/>
            <w:bookmarkStart w:id="65" w:name="_Toc40449363"/>
            <w:bookmarkStart w:id="66" w:name="_Toc40450102"/>
            <w:r w:rsidRPr="00F0683A">
              <w:rPr>
                <w:b/>
                <w:color w:val="000000" w:themeColor="text1"/>
              </w:rPr>
              <w:t>Parameter</w:t>
            </w:r>
            <w:bookmarkEnd w:id="63"/>
            <w:bookmarkEnd w:id="64"/>
            <w:bookmarkEnd w:id="65"/>
            <w:bookmarkEnd w:id="66"/>
          </w:p>
        </w:tc>
        <w:tc>
          <w:tcPr>
            <w:tcW w:w="5130" w:type="dxa"/>
          </w:tcPr>
          <w:p w14:paraId="3BEB131F" w14:textId="1328E1A8" w:rsidR="005F670C" w:rsidRPr="00F0683A" w:rsidRDefault="00F0683A" w:rsidP="00DA10CC">
            <w:pPr>
              <w:rPr>
                <w:b/>
                <w:color w:val="000000" w:themeColor="text1"/>
              </w:rPr>
            </w:pPr>
            <w:bookmarkStart w:id="67" w:name="_Toc40370302"/>
            <w:bookmarkStart w:id="68" w:name="_Toc40370725"/>
            <w:bookmarkStart w:id="69" w:name="_Toc40449364"/>
            <w:bookmarkStart w:id="70" w:name="_Toc40450103"/>
            <w:r w:rsidRPr="00F0683A">
              <w:rPr>
                <w:b/>
                <w:color w:val="000000" w:themeColor="text1"/>
              </w:rPr>
              <w:t>Value</w:t>
            </w:r>
            <w:bookmarkEnd w:id="67"/>
            <w:bookmarkEnd w:id="68"/>
            <w:bookmarkEnd w:id="69"/>
            <w:bookmarkEnd w:id="70"/>
          </w:p>
        </w:tc>
      </w:tr>
      <w:tr w:rsidR="00F0683A" w:rsidRPr="00F0683A" w14:paraId="061E88E1" w14:textId="77777777" w:rsidTr="003C305E">
        <w:tc>
          <w:tcPr>
            <w:tcW w:w="1075" w:type="dxa"/>
          </w:tcPr>
          <w:p w14:paraId="4CDC3C44" w14:textId="2265A1DB" w:rsidR="005F670C" w:rsidRPr="00F0683A" w:rsidRDefault="00F0683A" w:rsidP="00DA10CC">
            <w:pPr>
              <w:rPr>
                <w:bCs/>
                <w:color w:val="000000" w:themeColor="text1"/>
              </w:rPr>
            </w:pPr>
            <w:bookmarkStart w:id="71" w:name="_Toc40370303"/>
            <w:bookmarkStart w:id="72" w:name="_Toc40370726"/>
            <w:bookmarkStart w:id="73" w:name="_Toc40449365"/>
            <w:bookmarkStart w:id="74" w:name="_Toc40450104"/>
            <w:r w:rsidRPr="00F0683A">
              <w:rPr>
                <w:bCs/>
                <w:color w:val="000000" w:themeColor="text1"/>
              </w:rPr>
              <w:t>1</w:t>
            </w:r>
            <w:bookmarkEnd w:id="71"/>
            <w:bookmarkEnd w:id="72"/>
            <w:bookmarkEnd w:id="73"/>
            <w:bookmarkEnd w:id="74"/>
          </w:p>
        </w:tc>
        <w:tc>
          <w:tcPr>
            <w:tcW w:w="3600" w:type="dxa"/>
          </w:tcPr>
          <w:p w14:paraId="3800DEDC" w14:textId="79C7F0BC" w:rsidR="005F670C" w:rsidRPr="00F0683A" w:rsidRDefault="00F0683A" w:rsidP="00DA10CC">
            <w:pPr>
              <w:rPr>
                <w:bCs/>
                <w:color w:val="000000" w:themeColor="text1"/>
              </w:rPr>
            </w:pPr>
            <w:bookmarkStart w:id="75" w:name="_Toc40370304"/>
            <w:bookmarkStart w:id="76" w:name="_Toc40370727"/>
            <w:bookmarkStart w:id="77" w:name="_Toc40449366"/>
            <w:r>
              <w:rPr>
                <w:bCs/>
                <w:color w:val="000000" w:themeColor="text1"/>
              </w:rPr>
              <w:t>LCW Pressure</w:t>
            </w:r>
            <w:bookmarkEnd w:id="75"/>
            <w:bookmarkEnd w:id="76"/>
            <w:bookmarkEnd w:id="77"/>
          </w:p>
        </w:tc>
        <w:tc>
          <w:tcPr>
            <w:tcW w:w="5130" w:type="dxa"/>
          </w:tcPr>
          <w:p w14:paraId="4CA586D1" w14:textId="77777777" w:rsidR="00F0683A" w:rsidRPr="00F0683A" w:rsidRDefault="00F0683A" w:rsidP="00DA10CC">
            <w:pPr>
              <w:rPr>
                <w:bCs/>
                <w:color w:val="000000" w:themeColor="text1"/>
              </w:rPr>
            </w:pPr>
            <w:bookmarkStart w:id="78" w:name="_Toc40370305"/>
            <w:bookmarkStart w:id="79" w:name="_Toc40370728"/>
            <w:bookmarkStart w:id="80" w:name="_Toc40449367"/>
            <w:r w:rsidRPr="00F0683A">
              <w:rPr>
                <w:bCs/>
                <w:color w:val="000000" w:themeColor="text1"/>
              </w:rPr>
              <w:t>60psi differential(min)</w:t>
            </w:r>
            <w:bookmarkEnd w:id="78"/>
            <w:bookmarkEnd w:id="79"/>
            <w:bookmarkEnd w:id="80"/>
          </w:p>
          <w:p w14:paraId="147275D1" w14:textId="5CEE2020" w:rsidR="005F670C" w:rsidRPr="00F0683A" w:rsidRDefault="00B83C09" w:rsidP="00DA10CC">
            <w:pPr>
              <w:rPr>
                <w:bCs/>
                <w:color w:val="000000" w:themeColor="text1"/>
              </w:rPr>
            </w:pPr>
            <w:bookmarkStart w:id="81" w:name="_Toc40370306"/>
            <w:bookmarkStart w:id="82" w:name="_Toc40370729"/>
            <w:bookmarkStart w:id="83" w:name="_Toc40449368"/>
            <w:r>
              <w:rPr>
                <w:bCs/>
                <w:color w:val="000000" w:themeColor="text1"/>
              </w:rPr>
              <w:t>1</w:t>
            </w:r>
            <w:r w:rsidR="00F0683A" w:rsidRPr="00F0683A">
              <w:rPr>
                <w:bCs/>
                <w:color w:val="000000" w:themeColor="text1"/>
              </w:rPr>
              <w:t>25 psi( max)</w:t>
            </w:r>
            <w:bookmarkEnd w:id="81"/>
            <w:bookmarkEnd w:id="82"/>
            <w:bookmarkEnd w:id="83"/>
          </w:p>
        </w:tc>
      </w:tr>
      <w:tr w:rsidR="00F0683A" w:rsidRPr="00F0683A" w14:paraId="6A6F3CF6" w14:textId="77777777" w:rsidTr="003C305E">
        <w:tc>
          <w:tcPr>
            <w:tcW w:w="1075" w:type="dxa"/>
          </w:tcPr>
          <w:p w14:paraId="5C75CAD2" w14:textId="2FFF0E66" w:rsidR="005F670C" w:rsidRPr="00F0683A" w:rsidRDefault="00F0683A" w:rsidP="00DA10CC">
            <w:pPr>
              <w:rPr>
                <w:bCs/>
                <w:color w:val="000000" w:themeColor="text1"/>
              </w:rPr>
            </w:pPr>
            <w:bookmarkStart w:id="84" w:name="_Toc40370307"/>
            <w:bookmarkStart w:id="85" w:name="_Toc40370730"/>
            <w:bookmarkStart w:id="86" w:name="_Toc40449369"/>
            <w:r w:rsidRPr="00F0683A">
              <w:rPr>
                <w:bCs/>
                <w:color w:val="000000" w:themeColor="text1"/>
              </w:rPr>
              <w:t>2</w:t>
            </w:r>
            <w:bookmarkEnd w:id="84"/>
            <w:bookmarkEnd w:id="85"/>
            <w:bookmarkEnd w:id="86"/>
          </w:p>
        </w:tc>
        <w:tc>
          <w:tcPr>
            <w:tcW w:w="3600" w:type="dxa"/>
          </w:tcPr>
          <w:p w14:paraId="2DF2C523" w14:textId="44E5D0CD" w:rsidR="005F670C" w:rsidRPr="00F0683A" w:rsidRDefault="004F5292" w:rsidP="00DA10CC">
            <w:pPr>
              <w:rPr>
                <w:bCs/>
                <w:color w:val="000000" w:themeColor="text1"/>
              </w:rPr>
            </w:pPr>
            <w:bookmarkStart w:id="87" w:name="_Toc40370308"/>
            <w:bookmarkStart w:id="88" w:name="_Toc40370731"/>
            <w:bookmarkStart w:id="89" w:name="_Toc40449370"/>
            <w:r>
              <w:rPr>
                <w:bCs/>
                <w:color w:val="000000" w:themeColor="text1"/>
              </w:rPr>
              <w:t xml:space="preserve">LCW </w:t>
            </w:r>
            <w:r w:rsidR="00F0683A">
              <w:rPr>
                <w:bCs/>
                <w:color w:val="000000" w:themeColor="text1"/>
              </w:rPr>
              <w:t>Temperature</w:t>
            </w:r>
            <w:r>
              <w:rPr>
                <w:bCs/>
                <w:color w:val="000000" w:themeColor="text1"/>
              </w:rPr>
              <w:t>-N</w:t>
            </w:r>
            <w:r w:rsidR="00F0683A">
              <w:rPr>
                <w:bCs/>
                <w:color w:val="000000" w:themeColor="text1"/>
              </w:rPr>
              <w:t>ormal operation</w:t>
            </w:r>
            <w:r>
              <w:rPr>
                <w:bCs/>
                <w:color w:val="000000" w:themeColor="text1"/>
              </w:rPr>
              <w:t>.</w:t>
            </w:r>
            <w:bookmarkEnd w:id="87"/>
            <w:bookmarkEnd w:id="88"/>
            <w:bookmarkEnd w:id="89"/>
          </w:p>
        </w:tc>
        <w:tc>
          <w:tcPr>
            <w:tcW w:w="5130" w:type="dxa"/>
          </w:tcPr>
          <w:p w14:paraId="5581AA4D" w14:textId="644EBCFC" w:rsidR="005F670C" w:rsidRPr="00F0683A" w:rsidRDefault="00F0683A" w:rsidP="00DA10CC">
            <w:pPr>
              <w:rPr>
                <w:b/>
                <w:color w:val="000000" w:themeColor="text1"/>
              </w:rPr>
            </w:pPr>
            <w:bookmarkStart w:id="90" w:name="_Toc40370309"/>
            <w:bookmarkStart w:id="91" w:name="_Toc40370732"/>
            <w:bookmarkStart w:id="92" w:name="_Toc40449371"/>
            <w:r w:rsidRPr="00564B75">
              <w:rPr>
                <w:rFonts w:eastAsia="Calibri"/>
                <w:color w:val="000000"/>
              </w:rPr>
              <w:t xml:space="preserve">28 </w:t>
            </w:r>
            <w:r w:rsidRPr="00564B75">
              <w:rPr>
                <w:rFonts w:eastAsia="Calibri"/>
                <w:color w:val="000000"/>
                <w:lang w:eastAsia="en-IN"/>
              </w:rPr>
              <w:t xml:space="preserve">± </w:t>
            </w:r>
            <w:r w:rsidRPr="00564B75">
              <w:rPr>
                <w:rFonts w:eastAsia="Calibri"/>
                <w:color w:val="000000"/>
              </w:rPr>
              <w:t xml:space="preserve"> 2 ˚C</w:t>
            </w:r>
            <w:r w:rsidR="004F5292">
              <w:rPr>
                <w:rFonts w:eastAsia="Calibri"/>
                <w:color w:val="000000"/>
              </w:rPr>
              <w:t>.</w:t>
            </w:r>
            <w:bookmarkEnd w:id="90"/>
            <w:bookmarkEnd w:id="91"/>
            <w:bookmarkEnd w:id="92"/>
          </w:p>
        </w:tc>
      </w:tr>
      <w:tr w:rsidR="00F0683A" w:rsidRPr="00F0683A" w14:paraId="5F6CD287" w14:textId="77777777" w:rsidTr="003C305E">
        <w:tc>
          <w:tcPr>
            <w:tcW w:w="1075" w:type="dxa"/>
          </w:tcPr>
          <w:p w14:paraId="4882A646" w14:textId="66D82F9A" w:rsidR="005F670C" w:rsidRPr="00F0683A" w:rsidRDefault="00F0683A" w:rsidP="00DA10CC">
            <w:pPr>
              <w:rPr>
                <w:bCs/>
                <w:color w:val="000000" w:themeColor="text1"/>
              </w:rPr>
            </w:pPr>
            <w:bookmarkStart w:id="93" w:name="_Toc40370311"/>
            <w:bookmarkStart w:id="94" w:name="_Toc40370734"/>
            <w:bookmarkStart w:id="95" w:name="_Toc40449372"/>
            <w:r w:rsidRPr="00F0683A">
              <w:rPr>
                <w:bCs/>
                <w:color w:val="000000" w:themeColor="text1"/>
              </w:rPr>
              <w:t>3</w:t>
            </w:r>
            <w:bookmarkEnd w:id="93"/>
            <w:bookmarkEnd w:id="94"/>
            <w:bookmarkEnd w:id="95"/>
          </w:p>
        </w:tc>
        <w:tc>
          <w:tcPr>
            <w:tcW w:w="3600" w:type="dxa"/>
          </w:tcPr>
          <w:p w14:paraId="57319D66" w14:textId="38F67EA9" w:rsidR="005F670C" w:rsidRPr="00F0683A" w:rsidRDefault="004F5292" w:rsidP="00DA10CC">
            <w:pPr>
              <w:rPr>
                <w:bCs/>
                <w:color w:val="000000" w:themeColor="text1"/>
              </w:rPr>
            </w:pPr>
            <w:bookmarkStart w:id="96" w:name="_Toc40370312"/>
            <w:bookmarkStart w:id="97" w:name="_Toc40370735"/>
            <w:bookmarkStart w:id="98" w:name="_Toc40449373"/>
            <w:r>
              <w:rPr>
                <w:rFonts w:eastAsia="Calibri"/>
                <w:color w:val="000000"/>
              </w:rPr>
              <w:t>LCW Temperature (</w:t>
            </w:r>
            <w:r w:rsidRPr="00564B75">
              <w:rPr>
                <w:rFonts w:eastAsia="Calibri"/>
                <w:color w:val="000000"/>
              </w:rPr>
              <w:t>Operation under warning mode</w:t>
            </w:r>
            <w:r>
              <w:rPr>
                <w:rFonts w:eastAsia="Calibri"/>
                <w:color w:val="000000"/>
              </w:rPr>
              <w:t>, de-rated mode)</w:t>
            </w:r>
            <w:bookmarkEnd w:id="96"/>
            <w:bookmarkEnd w:id="97"/>
            <w:bookmarkEnd w:id="98"/>
          </w:p>
        </w:tc>
        <w:tc>
          <w:tcPr>
            <w:tcW w:w="5130" w:type="dxa"/>
          </w:tcPr>
          <w:p w14:paraId="25704752" w14:textId="13BAEBBF" w:rsidR="005F670C" w:rsidRPr="00F0683A" w:rsidRDefault="004F5292" w:rsidP="00DA10CC">
            <w:pPr>
              <w:rPr>
                <w:b/>
                <w:color w:val="000000" w:themeColor="text1"/>
              </w:rPr>
            </w:pPr>
            <w:bookmarkStart w:id="99" w:name="_Toc40370313"/>
            <w:bookmarkStart w:id="100" w:name="_Toc40370736"/>
            <w:bookmarkStart w:id="101" w:name="_Toc40449374"/>
            <w:r>
              <w:rPr>
                <w:rFonts w:eastAsia="Calibri"/>
                <w:color w:val="000000"/>
              </w:rPr>
              <w:t xml:space="preserve">Outside range </w:t>
            </w:r>
            <w:r w:rsidRPr="00564B75">
              <w:rPr>
                <w:rFonts w:eastAsia="Calibri"/>
                <w:color w:val="000000"/>
              </w:rPr>
              <w:t xml:space="preserve">28 </w:t>
            </w:r>
            <w:r w:rsidRPr="00564B75">
              <w:rPr>
                <w:rFonts w:eastAsia="Calibri"/>
                <w:color w:val="000000"/>
                <w:lang w:eastAsia="en-IN"/>
              </w:rPr>
              <w:t xml:space="preserve">± </w:t>
            </w:r>
            <w:r w:rsidRPr="00564B75">
              <w:rPr>
                <w:rFonts w:eastAsia="Calibri"/>
                <w:color w:val="000000"/>
              </w:rPr>
              <w:t xml:space="preserve"> </w:t>
            </w:r>
            <w:r>
              <w:rPr>
                <w:rFonts w:eastAsia="Calibri"/>
                <w:color w:val="000000"/>
              </w:rPr>
              <w:t>3</w:t>
            </w:r>
            <w:r w:rsidRPr="00564B75">
              <w:rPr>
                <w:rFonts w:eastAsia="Calibri"/>
                <w:color w:val="000000"/>
              </w:rPr>
              <w:t xml:space="preserve"> ˚C</w:t>
            </w:r>
            <w:r>
              <w:rPr>
                <w:rFonts w:eastAsia="Calibri"/>
                <w:color w:val="000000"/>
              </w:rPr>
              <w:t xml:space="preserve">  (&gt; 25C or 31C&lt;)</w:t>
            </w:r>
            <w:bookmarkEnd w:id="99"/>
            <w:bookmarkEnd w:id="100"/>
            <w:bookmarkEnd w:id="101"/>
          </w:p>
        </w:tc>
      </w:tr>
      <w:tr w:rsidR="004F5292" w:rsidRPr="00F0683A" w14:paraId="4F8AEC95" w14:textId="77777777" w:rsidTr="003C305E">
        <w:tc>
          <w:tcPr>
            <w:tcW w:w="1075" w:type="dxa"/>
          </w:tcPr>
          <w:p w14:paraId="04B35F02" w14:textId="1FA2E4A6" w:rsidR="004F5292" w:rsidRPr="00F0683A" w:rsidRDefault="004F5292" w:rsidP="00DA10CC">
            <w:pPr>
              <w:rPr>
                <w:bCs/>
                <w:color w:val="000000" w:themeColor="text1"/>
              </w:rPr>
            </w:pPr>
            <w:bookmarkStart w:id="102" w:name="_Toc40370315"/>
            <w:bookmarkStart w:id="103" w:name="_Toc40370738"/>
            <w:bookmarkStart w:id="104" w:name="_Toc40449375"/>
            <w:r>
              <w:rPr>
                <w:bCs/>
                <w:color w:val="000000" w:themeColor="text1"/>
              </w:rPr>
              <w:t>4</w:t>
            </w:r>
            <w:bookmarkEnd w:id="102"/>
            <w:bookmarkEnd w:id="103"/>
            <w:bookmarkEnd w:id="104"/>
          </w:p>
        </w:tc>
        <w:tc>
          <w:tcPr>
            <w:tcW w:w="3600" w:type="dxa"/>
          </w:tcPr>
          <w:p w14:paraId="70509269" w14:textId="706C138D" w:rsidR="004F5292" w:rsidRPr="00564B75" w:rsidRDefault="004F5292" w:rsidP="00DA10CC">
            <w:pPr>
              <w:rPr>
                <w:rFonts w:eastAsia="Calibri"/>
                <w:color w:val="000000"/>
              </w:rPr>
            </w:pPr>
            <w:bookmarkStart w:id="105" w:name="_Toc40370316"/>
            <w:bookmarkStart w:id="106" w:name="_Toc40370739"/>
            <w:bookmarkStart w:id="107" w:name="_Toc40449376"/>
            <w:r>
              <w:rPr>
                <w:rFonts w:eastAsia="Calibri"/>
                <w:color w:val="000000"/>
              </w:rPr>
              <w:t>LCW Temperature-</w:t>
            </w:r>
            <w:r w:rsidR="00DF3D4F">
              <w:rPr>
                <w:rFonts w:eastAsia="Calibri"/>
                <w:color w:val="000000"/>
              </w:rPr>
              <w:t xml:space="preserve"> Interlock </w:t>
            </w:r>
            <w:r>
              <w:rPr>
                <w:rFonts w:eastAsia="Calibri"/>
                <w:color w:val="000000"/>
              </w:rPr>
              <w:t xml:space="preserve"> </w:t>
            </w:r>
            <w:r w:rsidR="00DF3D4F">
              <w:rPr>
                <w:rFonts w:eastAsia="Calibri"/>
                <w:color w:val="000000"/>
              </w:rPr>
              <w:t>t</w:t>
            </w:r>
            <w:r>
              <w:rPr>
                <w:rFonts w:eastAsia="Calibri"/>
                <w:color w:val="000000"/>
              </w:rPr>
              <w:t>rip level</w:t>
            </w:r>
            <w:bookmarkEnd w:id="105"/>
            <w:bookmarkEnd w:id="106"/>
            <w:bookmarkEnd w:id="107"/>
          </w:p>
        </w:tc>
        <w:tc>
          <w:tcPr>
            <w:tcW w:w="5130" w:type="dxa"/>
          </w:tcPr>
          <w:p w14:paraId="5E0DB94F" w14:textId="40D00C54" w:rsidR="004F5292" w:rsidRDefault="004F5292" w:rsidP="00DA10CC">
            <w:pPr>
              <w:rPr>
                <w:rFonts w:eastAsia="Calibri"/>
                <w:color w:val="000000"/>
              </w:rPr>
            </w:pPr>
            <w:bookmarkStart w:id="108" w:name="_Toc40370317"/>
            <w:bookmarkStart w:id="109" w:name="_Toc40370740"/>
            <w:bookmarkStart w:id="110" w:name="_Toc40449377"/>
            <w:r>
              <w:rPr>
                <w:rFonts w:eastAsia="Calibri"/>
                <w:color w:val="000000"/>
              </w:rPr>
              <w:t xml:space="preserve">Outside range </w:t>
            </w:r>
            <w:r w:rsidRPr="00564B75">
              <w:rPr>
                <w:rFonts w:eastAsia="Calibri"/>
                <w:color w:val="000000"/>
              </w:rPr>
              <w:t xml:space="preserve">28 </w:t>
            </w:r>
            <w:r w:rsidRPr="00564B75">
              <w:rPr>
                <w:rFonts w:eastAsia="Calibri"/>
                <w:color w:val="000000"/>
                <w:lang w:eastAsia="en-IN"/>
              </w:rPr>
              <w:t xml:space="preserve">± </w:t>
            </w:r>
            <w:r w:rsidRPr="00564B75">
              <w:rPr>
                <w:rFonts w:eastAsia="Calibri"/>
                <w:color w:val="000000"/>
              </w:rPr>
              <w:t xml:space="preserve"> </w:t>
            </w:r>
            <w:r>
              <w:rPr>
                <w:rFonts w:eastAsia="Calibri"/>
                <w:color w:val="000000"/>
              </w:rPr>
              <w:t>5</w:t>
            </w:r>
            <w:r w:rsidRPr="00564B75">
              <w:rPr>
                <w:rFonts w:eastAsia="Calibri"/>
                <w:color w:val="000000"/>
              </w:rPr>
              <w:t xml:space="preserve"> ˚C</w:t>
            </w:r>
            <w:r>
              <w:rPr>
                <w:rFonts w:eastAsia="Calibri"/>
                <w:color w:val="000000"/>
              </w:rPr>
              <w:t xml:space="preserve">  (&gt; 23C or 33C&lt;)</w:t>
            </w:r>
            <w:bookmarkEnd w:id="108"/>
            <w:bookmarkEnd w:id="109"/>
            <w:bookmarkEnd w:id="110"/>
          </w:p>
        </w:tc>
      </w:tr>
      <w:tr w:rsidR="00DF3D4F" w:rsidRPr="00F0683A" w14:paraId="407E5F46" w14:textId="77777777" w:rsidTr="003C305E">
        <w:tc>
          <w:tcPr>
            <w:tcW w:w="1075" w:type="dxa"/>
          </w:tcPr>
          <w:p w14:paraId="46E25F9A" w14:textId="4B19E98E" w:rsidR="00DF3D4F" w:rsidRDefault="00DF3D4F" w:rsidP="00DA10CC">
            <w:pPr>
              <w:rPr>
                <w:bCs/>
                <w:color w:val="000000" w:themeColor="text1"/>
              </w:rPr>
            </w:pPr>
            <w:bookmarkStart w:id="111" w:name="_Toc40370319"/>
            <w:bookmarkStart w:id="112" w:name="_Toc40370742"/>
            <w:bookmarkStart w:id="113" w:name="_Toc40449378"/>
            <w:r>
              <w:rPr>
                <w:bCs/>
                <w:color w:val="000000" w:themeColor="text1"/>
              </w:rPr>
              <w:t>5</w:t>
            </w:r>
            <w:bookmarkEnd w:id="111"/>
            <w:bookmarkEnd w:id="112"/>
            <w:bookmarkEnd w:id="113"/>
          </w:p>
        </w:tc>
        <w:tc>
          <w:tcPr>
            <w:tcW w:w="3600" w:type="dxa"/>
          </w:tcPr>
          <w:p w14:paraId="757A6BB0" w14:textId="34473AE0" w:rsidR="00DF3D4F" w:rsidRDefault="00DF3D4F" w:rsidP="00DA10CC">
            <w:pPr>
              <w:rPr>
                <w:rFonts w:eastAsia="Calibri"/>
                <w:color w:val="000000"/>
              </w:rPr>
            </w:pPr>
            <w:bookmarkStart w:id="114" w:name="_Toc40370320"/>
            <w:bookmarkStart w:id="115" w:name="_Toc40370743"/>
            <w:bookmarkStart w:id="116" w:name="_Toc40449379"/>
            <w:r>
              <w:rPr>
                <w:rFonts w:eastAsia="Calibri"/>
                <w:color w:val="000000"/>
              </w:rPr>
              <w:t>LCW flow rate</w:t>
            </w:r>
            <w:bookmarkEnd w:id="114"/>
            <w:bookmarkEnd w:id="115"/>
            <w:bookmarkEnd w:id="116"/>
          </w:p>
        </w:tc>
        <w:tc>
          <w:tcPr>
            <w:tcW w:w="5130" w:type="dxa"/>
          </w:tcPr>
          <w:p w14:paraId="7482297C" w14:textId="0BC6E657" w:rsidR="00DF3D4F" w:rsidRDefault="00DF3D4F" w:rsidP="00DA10CC">
            <w:pPr>
              <w:rPr>
                <w:rFonts w:eastAsia="Calibri"/>
                <w:color w:val="000000"/>
              </w:rPr>
            </w:pPr>
            <w:r w:rsidRPr="006B0806">
              <w:rPr>
                <w:rFonts w:ascii="Helvetica" w:eastAsia="Calibri" w:hAnsi="Helvetica" w:cs="Helvetica"/>
                <w:color w:val="000000"/>
                <w:sz w:val="22"/>
                <w:szCs w:val="22"/>
              </w:rPr>
              <w:t>180 litres per minute.(</w:t>
            </w:r>
            <w:r w:rsidRPr="006B0806">
              <w:rPr>
                <w:rFonts w:ascii="Helvetica" w:hAnsi="Helvetica" w:cs="Helvetica"/>
                <w:sz w:val="22"/>
                <w:szCs w:val="22"/>
                <w:lang w:val="en-IN" w:bidi="hi-IN"/>
              </w:rPr>
              <w:t>80-90 lpm</w:t>
            </w:r>
            <w:r w:rsidRPr="006B0806">
              <w:rPr>
                <w:rFonts w:ascii="Helvetica" w:eastAsia="Calibri" w:hAnsi="Helvetica" w:cs="Helvetica"/>
                <w:color w:val="000000"/>
                <w:sz w:val="22"/>
                <w:szCs w:val="22"/>
              </w:rPr>
              <w:t xml:space="preserve"> </w:t>
            </w:r>
            <w:r w:rsidRPr="006B0806">
              <w:rPr>
                <w:rFonts w:ascii="Helvetica" w:eastAsia="Calibri" w:hAnsi="Helvetica" w:cs="Helvetica"/>
                <w:bCs/>
                <w:color w:val="000000"/>
                <w:sz w:val="22"/>
                <w:szCs w:val="22"/>
                <w:lang w:val="en-IN" w:bidi="hi-IN"/>
              </w:rPr>
              <w:t>per 20 kW amp unit at 60 psi (min.) differential pressure)</w:t>
            </w:r>
            <w:r w:rsidR="00C7280D">
              <w:rPr>
                <w:rFonts w:ascii="Helvetica" w:eastAsia="Calibri" w:hAnsi="Helvetica" w:cs="Helvetica"/>
                <w:bCs/>
                <w:color w:val="000000"/>
                <w:sz w:val="22"/>
                <w:szCs w:val="22"/>
                <w:lang w:val="en-IN" w:bidi="hi-IN"/>
              </w:rPr>
              <w:t xml:space="preserve"> Max</w:t>
            </w:r>
          </w:p>
        </w:tc>
      </w:tr>
      <w:tr w:rsidR="00987845" w:rsidRPr="00F0683A" w14:paraId="2CAA4A61" w14:textId="77777777" w:rsidTr="00595961">
        <w:tc>
          <w:tcPr>
            <w:tcW w:w="1075" w:type="dxa"/>
          </w:tcPr>
          <w:p w14:paraId="196F2052" w14:textId="2CB8A6AC" w:rsidR="00987845" w:rsidRDefault="00987845" w:rsidP="00DA10CC">
            <w:pPr>
              <w:rPr>
                <w:bCs/>
                <w:color w:val="000000" w:themeColor="text1"/>
              </w:rPr>
            </w:pPr>
            <w:bookmarkStart w:id="117" w:name="_Toc40449380"/>
            <w:r>
              <w:rPr>
                <w:bCs/>
                <w:color w:val="000000" w:themeColor="text1"/>
              </w:rPr>
              <w:t>6</w:t>
            </w:r>
            <w:bookmarkEnd w:id="117"/>
          </w:p>
        </w:tc>
        <w:tc>
          <w:tcPr>
            <w:tcW w:w="3600" w:type="dxa"/>
            <w:vAlign w:val="center"/>
          </w:tcPr>
          <w:p w14:paraId="5737A1FC" w14:textId="05DFAFB6" w:rsidR="00987845" w:rsidRDefault="00987845" w:rsidP="00DA10CC">
            <w:pPr>
              <w:rPr>
                <w:rFonts w:eastAsia="Calibri"/>
                <w:color w:val="000000"/>
              </w:rPr>
            </w:pPr>
            <w:bookmarkStart w:id="118" w:name="_Toc40449381"/>
            <w:r>
              <w:rPr>
                <w:rFonts w:eastAsia="Times New Roman"/>
                <w:color w:val="000000"/>
              </w:rPr>
              <w:t>Water Header</w:t>
            </w:r>
            <w:bookmarkEnd w:id="118"/>
          </w:p>
        </w:tc>
        <w:tc>
          <w:tcPr>
            <w:tcW w:w="5130" w:type="dxa"/>
            <w:vAlign w:val="center"/>
          </w:tcPr>
          <w:p w14:paraId="0C4E233B" w14:textId="71649655" w:rsidR="00987845" w:rsidRPr="006B0806" w:rsidDel="00C7280D" w:rsidRDefault="00987845" w:rsidP="00DA10CC">
            <w:pPr>
              <w:rPr>
                <w:rFonts w:ascii="Helvetica" w:eastAsia="Calibri" w:hAnsi="Helvetica" w:cs="Helvetica"/>
                <w:color w:val="000000"/>
                <w:sz w:val="22"/>
                <w:szCs w:val="22"/>
              </w:rPr>
            </w:pPr>
            <w:r>
              <w:rPr>
                <w:rFonts w:ascii="Helvetica" w:eastAsia="Times New Roman" w:hAnsi="Helvetica" w:cs="Helvetica"/>
                <w:color w:val="000000"/>
                <w:sz w:val="22"/>
                <w:szCs w:val="22"/>
              </w:rPr>
              <w:t>Copper/SS NPT (male) of 1” size</w:t>
            </w:r>
          </w:p>
        </w:tc>
      </w:tr>
      <w:tr w:rsidR="00987845" w:rsidRPr="00F0683A" w14:paraId="4C0583FE" w14:textId="77777777" w:rsidTr="00595961">
        <w:tc>
          <w:tcPr>
            <w:tcW w:w="1075" w:type="dxa"/>
          </w:tcPr>
          <w:p w14:paraId="0E77ED9F" w14:textId="42DEE0D6" w:rsidR="00987845" w:rsidRDefault="00987845" w:rsidP="00DA10CC">
            <w:pPr>
              <w:rPr>
                <w:bCs/>
                <w:color w:val="000000" w:themeColor="text1"/>
              </w:rPr>
            </w:pPr>
            <w:bookmarkStart w:id="119" w:name="_Toc40449382"/>
            <w:r>
              <w:rPr>
                <w:bCs/>
                <w:color w:val="000000" w:themeColor="text1"/>
              </w:rPr>
              <w:t>7</w:t>
            </w:r>
            <w:bookmarkEnd w:id="119"/>
          </w:p>
        </w:tc>
        <w:tc>
          <w:tcPr>
            <w:tcW w:w="3600" w:type="dxa"/>
            <w:vAlign w:val="center"/>
          </w:tcPr>
          <w:p w14:paraId="29E3A9AE" w14:textId="3AE82414" w:rsidR="00987845" w:rsidRDefault="00987845" w:rsidP="00DA10CC">
            <w:pPr>
              <w:rPr>
                <w:rFonts w:eastAsia="Calibri"/>
                <w:color w:val="000000"/>
              </w:rPr>
            </w:pPr>
            <w:bookmarkStart w:id="120" w:name="_Toc40449383"/>
            <w:r>
              <w:rPr>
                <w:rFonts w:eastAsia="Times New Roman"/>
                <w:color w:val="000000"/>
              </w:rPr>
              <w:t>Heat Load to Water</w:t>
            </w:r>
            <w:bookmarkEnd w:id="120"/>
          </w:p>
        </w:tc>
        <w:tc>
          <w:tcPr>
            <w:tcW w:w="5130" w:type="dxa"/>
            <w:vAlign w:val="center"/>
          </w:tcPr>
          <w:p w14:paraId="1DF1458A" w14:textId="76BCEE00" w:rsidR="00987845" w:rsidRPr="006B0806" w:rsidDel="00C7280D" w:rsidRDefault="00987845" w:rsidP="00DA10CC">
            <w:pPr>
              <w:rPr>
                <w:rFonts w:ascii="Helvetica" w:eastAsia="Calibri" w:hAnsi="Helvetica" w:cs="Helvetica"/>
                <w:color w:val="000000"/>
                <w:sz w:val="22"/>
                <w:szCs w:val="22"/>
              </w:rPr>
            </w:pPr>
            <w:r>
              <w:rPr>
                <w:rFonts w:ascii="Helvetica" w:eastAsia="Times New Roman" w:hAnsi="Helvetica" w:cs="Helvetica"/>
                <w:color w:val="000000"/>
                <w:sz w:val="22"/>
                <w:szCs w:val="22"/>
              </w:rPr>
              <w:t>27 kW per half-power unit Max</w:t>
            </w:r>
          </w:p>
        </w:tc>
      </w:tr>
    </w:tbl>
    <w:p w14:paraId="7B66551D" w14:textId="567897AA" w:rsidR="005F670C" w:rsidRDefault="005F670C" w:rsidP="00DA10CC">
      <w:pPr>
        <w:rPr>
          <w:b/>
          <w:color w:val="000000" w:themeColor="text1"/>
        </w:rPr>
      </w:pPr>
    </w:p>
    <w:p w14:paraId="6B5F32CA" w14:textId="77777777" w:rsidR="00765814" w:rsidRDefault="00765814" w:rsidP="00DA10CC">
      <w:pPr>
        <w:rPr>
          <w:b/>
          <w:color w:val="000000" w:themeColor="text1"/>
        </w:rPr>
      </w:pPr>
    </w:p>
    <w:p w14:paraId="50D99EA7" w14:textId="77777777" w:rsidR="00855D0A" w:rsidRDefault="00855D0A" w:rsidP="00DA10CC">
      <w:pPr>
        <w:rPr>
          <w:b/>
          <w:color w:val="000000" w:themeColor="text1"/>
        </w:rPr>
      </w:pPr>
    </w:p>
    <w:p w14:paraId="1D1EA0FB" w14:textId="77777777" w:rsidR="00855D0A" w:rsidRDefault="00855D0A" w:rsidP="00DA10CC">
      <w:pPr>
        <w:rPr>
          <w:b/>
          <w:color w:val="000000" w:themeColor="text1"/>
        </w:rPr>
      </w:pPr>
    </w:p>
    <w:p w14:paraId="4DAF729C" w14:textId="77777777" w:rsidR="00855D0A" w:rsidRDefault="00855D0A" w:rsidP="00DA10CC">
      <w:pPr>
        <w:rPr>
          <w:b/>
          <w:color w:val="000000" w:themeColor="text1"/>
        </w:rPr>
      </w:pPr>
    </w:p>
    <w:p w14:paraId="2F0035D7" w14:textId="77777777" w:rsidR="00B7410D" w:rsidRDefault="00B7410D" w:rsidP="00DA10CC">
      <w:pPr>
        <w:rPr>
          <w:b/>
          <w:color w:val="000000" w:themeColor="text1"/>
        </w:rPr>
      </w:pPr>
    </w:p>
    <w:p w14:paraId="40FFA683" w14:textId="77777777" w:rsidR="00B7410D" w:rsidRDefault="00B7410D" w:rsidP="00DA10CC">
      <w:pPr>
        <w:rPr>
          <w:b/>
          <w:color w:val="000000" w:themeColor="text1"/>
        </w:rPr>
      </w:pPr>
    </w:p>
    <w:p w14:paraId="6A4D9D4B" w14:textId="77777777" w:rsidR="00B7410D" w:rsidRDefault="00B7410D" w:rsidP="00DA10CC">
      <w:pPr>
        <w:rPr>
          <w:b/>
          <w:color w:val="000000" w:themeColor="text1"/>
        </w:rPr>
      </w:pPr>
    </w:p>
    <w:p w14:paraId="03255EC0" w14:textId="77777777" w:rsidR="00855D0A" w:rsidRPr="00F0683A" w:rsidRDefault="00855D0A" w:rsidP="00DA10CC">
      <w:pPr>
        <w:rPr>
          <w:b/>
          <w:color w:val="000000" w:themeColor="text1"/>
        </w:rPr>
      </w:pPr>
    </w:p>
    <w:p w14:paraId="11A41A58" w14:textId="7E4756C2" w:rsidR="003F1651" w:rsidRPr="00DA10CC" w:rsidRDefault="003F1651" w:rsidP="00DA10CC">
      <w:pPr>
        <w:rPr>
          <w:b/>
          <w:bCs/>
        </w:rPr>
      </w:pPr>
      <w:bookmarkStart w:id="121" w:name="_Toc40449384"/>
      <w:r w:rsidRPr="00DA10CC">
        <w:rPr>
          <w:b/>
          <w:bCs/>
        </w:rPr>
        <w:t>17</w:t>
      </w:r>
      <w:r w:rsidR="00855D0A" w:rsidRPr="00DA10CC">
        <w:rPr>
          <w:b/>
          <w:bCs/>
        </w:rPr>
        <w:t>.</w:t>
      </w:r>
      <w:r w:rsidRPr="00DA10CC">
        <w:rPr>
          <w:b/>
          <w:bCs/>
        </w:rPr>
        <w:t xml:space="preserve"> </w:t>
      </w:r>
      <w:r w:rsidR="00C4354E" w:rsidRPr="00DA10CC">
        <w:rPr>
          <w:b/>
          <w:bCs/>
        </w:rPr>
        <w:t xml:space="preserve"> </w:t>
      </w:r>
      <w:r w:rsidR="00CA04FD" w:rsidRPr="00DA10CC">
        <w:rPr>
          <w:b/>
          <w:bCs/>
        </w:rPr>
        <w:t xml:space="preserve">Ambient requirement specifications </w:t>
      </w:r>
      <w:r w:rsidRPr="00DA10CC">
        <w:rPr>
          <w:b/>
          <w:bCs/>
        </w:rPr>
        <w:t>:</w:t>
      </w:r>
      <w:bookmarkEnd w:id="121"/>
    </w:p>
    <w:p w14:paraId="197ECDC8" w14:textId="77777777" w:rsidR="00DF3D4F" w:rsidRDefault="00DF3D4F" w:rsidP="00DA10CC">
      <w:pPr>
        <w:rPr>
          <w:rFonts w:ascii="Helvetica" w:hAnsi="Helvetica" w:cs="Helvetica"/>
          <w:sz w:val="22"/>
          <w:szCs w:val="22"/>
          <w:lang w:val="en-IN" w:bidi="hi-IN"/>
        </w:rPr>
      </w:pPr>
    </w:p>
    <w:tbl>
      <w:tblPr>
        <w:tblStyle w:val="TableGrid"/>
        <w:tblW w:w="0" w:type="auto"/>
        <w:tblLook w:val="04A0" w:firstRow="1" w:lastRow="0" w:firstColumn="1" w:lastColumn="0" w:noHBand="0" w:noVBand="1"/>
      </w:tblPr>
      <w:tblGrid>
        <w:gridCol w:w="1075"/>
        <w:gridCol w:w="3600"/>
        <w:gridCol w:w="4675"/>
      </w:tblGrid>
      <w:tr w:rsidR="00DF3D4F" w:rsidRPr="00F0683A" w14:paraId="2AD6A445" w14:textId="77777777" w:rsidTr="00CD40EE">
        <w:tc>
          <w:tcPr>
            <w:tcW w:w="1075" w:type="dxa"/>
          </w:tcPr>
          <w:p w14:paraId="31443D95" w14:textId="77777777" w:rsidR="00DF3D4F" w:rsidRPr="00F0683A" w:rsidRDefault="00DF3D4F" w:rsidP="00DA10CC">
            <w:pPr>
              <w:rPr>
                <w:b/>
                <w:color w:val="000000" w:themeColor="text1"/>
              </w:rPr>
            </w:pPr>
            <w:bookmarkStart w:id="122" w:name="_Toc40370324"/>
            <w:bookmarkStart w:id="123" w:name="_Toc40370746"/>
            <w:bookmarkStart w:id="124" w:name="_Toc40449385"/>
            <w:r w:rsidRPr="00F0683A">
              <w:rPr>
                <w:b/>
                <w:color w:val="000000" w:themeColor="text1"/>
              </w:rPr>
              <w:t>Sr</w:t>
            </w:r>
            <w:bookmarkEnd w:id="122"/>
            <w:bookmarkEnd w:id="123"/>
            <w:bookmarkEnd w:id="124"/>
          </w:p>
        </w:tc>
        <w:tc>
          <w:tcPr>
            <w:tcW w:w="3600" w:type="dxa"/>
          </w:tcPr>
          <w:p w14:paraId="21FB5BFE" w14:textId="77777777" w:rsidR="00DF3D4F" w:rsidRPr="00F0683A" w:rsidRDefault="00DF3D4F" w:rsidP="00DA10CC">
            <w:pPr>
              <w:rPr>
                <w:b/>
                <w:color w:val="000000" w:themeColor="text1"/>
              </w:rPr>
            </w:pPr>
            <w:bookmarkStart w:id="125" w:name="_Toc40370325"/>
            <w:bookmarkStart w:id="126" w:name="_Toc40370747"/>
            <w:bookmarkStart w:id="127" w:name="_Toc40449386"/>
            <w:r w:rsidRPr="00F0683A">
              <w:rPr>
                <w:b/>
                <w:color w:val="000000" w:themeColor="text1"/>
              </w:rPr>
              <w:t>Parameter</w:t>
            </w:r>
            <w:bookmarkEnd w:id="125"/>
            <w:bookmarkEnd w:id="126"/>
            <w:bookmarkEnd w:id="127"/>
          </w:p>
        </w:tc>
        <w:tc>
          <w:tcPr>
            <w:tcW w:w="4675" w:type="dxa"/>
          </w:tcPr>
          <w:p w14:paraId="4304D11A" w14:textId="77777777" w:rsidR="00DF3D4F" w:rsidRPr="00F0683A" w:rsidRDefault="00DF3D4F" w:rsidP="00DA10CC">
            <w:pPr>
              <w:rPr>
                <w:b/>
                <w:color w:val="000000" w:themeColor="text1"/>
              </w:rPr>
            </w:pPr>
            <w:bookmarkStart w:id="128" w:name="_Toc40370326"/>
            <w:bookmarkStart w:id="129" w:name="_Toc40370748"/>
            <w:bookmarkStart w:id="130" w:name="_Toc40449387"/>
            <w:r w:rsidRPr="00F0683A">
              <w:rPr>
                <w:b/>
                <w:color w:val="000000" w:themeColor="text1"/>
              </w:rPr>
              <w:t>Value</w:t>
            </w:r>
            <w:bookmarkEnd w:id="128"/>
            <w:bookmarkEnd w:id="129"/>
            <w:bookmarkEnd w:id="130"/>
          </w:p>
        </w:tc>
      </w:tr>
      <w:tr w:rsidR="00DF3D4F" w:rsidRPr="00F0683A" w14:paraId="0C7F199A" w14:textId="77777777" w:rsidTr="00CD40EE">
        <w:tc>
          <w:tcPr>
            <w:tcW w:w="1075" w:type="dxa"/>
          </w:tcPr>
          <w:p w14:paraId="0768AC08" w14:textId="77777777" w:rsidR="00DF3D4F" w:rsidRPr="00F0683A" w:rsidRDefault="00DF3D4F" w:rsidP="00DA10CC">
            <w:pPr>
              <w:rPr>
                <w:bCs/>
                <w:color w:val="000000" w:themeColor="text1"/>
              </w:rPr>
            </w:pPr>
            <w:bookmarkStart w:id="131" w:name="_Toc40370327"/>
            <w:bookmarkStart w:id="132" w:name="_Toc40370749"/>
            <w:bookmarkStart w:id="133" w:name="_Toc40449388"/>
            <w:r w:rsidRPr="00F0683A">
              <w:rPr>
                <w:bCs/>
                <w:color w:val="000000" w:themeColor="text1"/>
              </w:rPr>
              <w:t>1</w:t>
            </w:r>
            <w:bookmarkEnd w:id="131"/>
            <w:bookmarkEnd w:id="132"/>
            <w:bookmarkEnd w:id="133"/>
          </w:p>
        </w:tc>
        <w:tc>
          <w:tcPr>
            <w:tcW w:w="3600" w:type="dxa"/>
          </w:tcPr>
          <w:p w14:paraId="559C74E3" w14:textId="2300974B" w:rsidR="00DF3D4F" w:rsidRPr="00F0683A" w:rsidRDefault="00DF3D4F" w:rsidP="00DA10CC">
            <w:pPr>
              <w:rPr>
                <w:bCs/>
                <w:color w:val="000000" w:themeColor="text1"/>
              </w:rPr>
            </w:pPr>
            <w:bookmarkStart w:id="134" w:name="_Toc40370328"/>
            <w:bookmarkStart w:id="135" w:name="_Toc40370750"/>
            <w:bookmarkStart w:id="136" w:name="_Toc40449389"/>
            <w:r w:rsidRPr="00DF3D4F">
              <w:rPr>
                <w:bCs/>
                <w:color w:val="000000" w:themeColor="text1"/>
              </w:rPr>
              <w:t>Operating ambient temperature</w:t>
            </w:r>
            <w:r>
              <w:rPr>
                <w:bCs/>
                <w:color w:val="000000" w:themeColor="text1"/>
              </w:rPr>
              <w:t xml:space="preserve"> </w:t>
            </w:r>
            <w:r w:rsidRPr="00DF3D4F">
              <w:rPr>
                <w:bCs/>
                <w:color w:val="000000" w:themeColor="text1"/>
              </w:rPr>
              <w:t>range</w:t>
            </w:r>
            <w:bookmarkEnd w:id="134"/>
            <w:bookmarkEnd w:id="135"/>
            <w:bookmarkEnd w:id="136"/>
          </w:p>
        </w:tc>
        <w:tc>
          <w:tcPr>
            <w:tcW w:w="4675" w:type="dxa"/>
          </w:tcPr>
          <w:p w14:paraId="394E50D0" w14:textId="0662B19B" w:rsidR="001711A4" w:rsidRPr="00F0683A" w:rsidRDefault="00DF3D4F" w:rsidP="00DA10CC">
            <w:pPr>
              <w:rPr>
                <w:bCs/>
                <w:color w:val="000000" w:themeColor="text1"/>
              </w:rPr>
            </w:pPr>
            <w:bookmarkStart w:id="137" w:name="_Toc40370329"/>
            <w:bookmarkStart w:id="138" w:name="_Toc40370751"/>
            <w:bookmarkStart w:id="139" w:name="_Toc40449390"/>
            <w:r w:rsidRPr="00DF3D4F">
              <w:rPr>
                <w:bCs/>
                <w:color w:val="000000" w:themeColor="text1"/>
              </w:rPr>
              <w:t>+15 ˚C to +35 ˚C</w:t>
            </w:r>
            <w:bookmarkEnd w:id="137"/>
            <w:bookmarkEnd w:id="138"/>
            <w:bookmarkEnd w:id="139"/>
          </w:p>
        </w:tc>
      </w:tr>
      <w:tr w:rsidR="00DF3D4F" w:rsidRPr="00F0683A" w14:paraId="4F8D846B" w14:textId="77777777" w:rsidTr="00CD40EE">
        <w:tc>
          <w:tcPr>
            <w:tcW w:w="1075" w:type="dxa"/>
          </w:tcPr>
          <w:p w14:paraId="0305DADA" w14:textId="77777777" w:rsidR="00DF3D4F" w:rsidRPr="00F0683A" w:rsidRDefault="00DF3D4F" w:rsidP="00DA10CC">
            <w:pPr>
              <w:rPr>
                <w:bCs/>
                <w:color w:val="000000" w:themeColor="text1"/>
              </w:rPr>
            </w:pPr>
            <w:bookmarkStart w:id="140" w:name="_Toc40370331"/>
            <w:bookmarkStart w:id="141" w:name="_Toc40370753"/>
            <w:bookmarkStart w:id="142" w:name="_Toc40449391"/>
            <w:r w:rsidRPr="00F0683A">
              <w:rPr>
                <w:bCs/>
                <w:color w:val="000000" w:themeColor="text1"/>
              </w:rPr>
              <w:t>2</w:t>
            </w:r>
            <w:bookmarkEnd w:id="140"/>
            <w:bookmarkEnd w:id="141"/>
            <w:bookmarkEnd w:id="142"/>
          </w:p>
        </w:tc>
        <w:tc>
          <w:tcPr>
            <w:tcW w:w="3600" w:type="dxa"/>
          </w:tcPr>
          <w:p w14:paraId="12A98FA0" w14:textId="7A138126" w:rsidR="00DF3D4F" w:rsidRPr="00F0683A" w:rsidRDefault="00DF3D4F" w:rsidP="00DA10CC">
            <w:pPr>
              <w:rPr>
                <w:bCs/>
                <w:color w:val="000000" w:themeColor="text1"/>
              </w:rPr>
            </w:pPr>
            <w:bookmarkStart w:id="143" w:name="_Toc40370332"/>
            <w:bookmarkStart w:id="144" w:name="_Toc40370754"/>
            <w:bookmarkStart w:id="145" w:name="_Toc40449392"/>
            <w:r w:rsidRPr="00DF3D4F">
              <w:rPr>
                <w:bCs/>
                <w:color w:val="000000" w:themeColor="text1"/>
              </w:rPr>
              <w:t>Warning range for ambient temperature</w:t>
            </w:r>
            <w:bookmarkEnd w:id="143"/>
            <w:bookmarkEnd w:id="144"/>
            <w:bookmarkEnd w:id="145"/>
          </w:p>
        </w:tc>
        <w:tc>
          <w:tcPr>
            <w:tcW w:w="4675" w:type="dxa"/>
          </w:tcPr>
          <w:p w14:paraId="71406C74" w14:textId="07C7748E" w:rsidR="001711A4" w:rsidRPr="00DF3D4F" w:rsidRDefault="00DF3D4F" w:rsidP="00DA10CC">
            <w:pPr>
              <w:rPr>
                <w:bCs/>
                <w:color w:val="000000" w:themeColor="text1"/>
              </w:rPr>
            </w:pPr>
            <w:bookmarkStart w:id="146" w:name="_Toc40370333"/>
            <w:bookmarkStart w:id="147" w:name="_Toc40370755"/>
            <w:bookmarkStart w:id="148" w:name="_Toc40449393"/>
            <w:r w:rsidRPr="00DF3D4F">
              <w:rPr>
                <w:bCs/>
                <w:color w:val="000000" w:themeColor="text1"/>
              </w:rPr>
              <w:t>5 ˚C outside the operating temperature range.</w:t>
            </w:r>
            <w:bookmarkEnd w:id="146"/>
            <w:bookmarkEnd w:id="147"/>
            <w:bookmarkEnd w:id="148"/>
          </w:p>
        </w:tc>
      </w:tr>
      <w:tr w:rsidR="00DF3D4F" w:rsidRPr="00F0683A" w14:paraId="2B6D0E83" w14:textId="77777777" w:rsidTr="00CD40EE">
        <w:tc>
          <w:tcPr>
            <w:tcW w:w="1075" w:type="dxa"/>
          </w:tcPr>
          <w:p w14:paraId="031DD477" w14:textId="77777777" w:rsidR="00DF3D4F" w:rsidRPr="00F0683A" w:rsidRDefault="00DF3D4F" w:rsidP="00DA10CC">
            <w:pPr>
              <w:rPr>
                <w:bCs/>
                <w:color w:val="000000" w:themeColor="text1"/>
              </w:rPr>
            </w:pPr>
            <w:bookmarkStart w:id="149" w:name="_Toc40370335"/>
            <w:bookmarkStart w:id="150" w:name="_Toc40370757"/>
            <w:bookmarkStart w:id="151" w:name="_Toc40449394"/>
            <w:r w:rsidRPr="00F0683A">
              <w:rPr>
                <w:bCs/>
                <w:color w:val="000000" w:themeColor="text1"/>
              </w:rPr>
              <w:t>3</w:t>
            </w:r>
            <w:bookmarkEnd w:id="149"/>
            <w:bookmarkEnd w:id="150"/>
            <w:bookmarkEnd w:id="151"/>
          </w:p>
        </w:tc>
        <w:tc>
          <w:tcPr>
            <w:tcW w:w="3600" w:type="dxa"/>
          </w:tcPr>
          <w:p w14:paraId="2A6C99AC" w14:textId="0BC7C3DD" w:rsidR="00DF3D4F" w:rsidRPr="00F0683A" w:rsidRDefault="00DF3D4F" w:rsidP="00DA10CC">
            <w:pPr>
              <w:rPr>
                <w:bCs/>
                <w:color w:val="000000" w:themeColor="text1"/>
              </w:rPr>
            </w:pPr>
            <w:bookmarkStart w:id="152" w:name="_Toc40370336"/>
            <w:bookmarkStart w:id="153" w:name="_Toc40370758"/>
            <w:bookmarkStart w:id="154" w:name="_Toc40449395"/>
            <w:r w:rsidRPr="00DF3D4F">
              <w:rPr>
                <w:bCs/>
                <w:color w:val="000000" w:themeColor="text1"/>
              </w:rPr>
              <w:t>Ambient Temperature interlock trip</w:t>
            </w:r>
            <w:bookmarkEnd w:id="152"/>
            <w:bookmarkEnd w:id="153"/>
            <w:bookmarkEnd w:id="154"/>
          </w:p>
        </w:tc>
        <w:tc>
          <w:tcPr>
            <w:tcW w:w="4675" w:type="dxa"/>
          </w:tcPr>
          <w:p w14:paraId="52914E13" w14:textId="7CB5CBE4" w:rsidR="001711A4" w:rsidRPr="003C305E" w:rsidRDefault="00DF3D4F" w:rsidP="00DA10CC">
            <w:pPr>
              <w:rPr>
                <w:rFonts w:ascii="Helvetica" w:hAnsi="Helvetica" w:cs="Helvetica"/>
                <w:sz w:val="22"/>
                <w:szCs w:val="22"/>
                <w:lang w:val="en-IN" w:bidi="hi-IN"/>
              </w:rPr>
            </w:pPr>
            <w:r w:rsidRPr="003C305E">
              <w:rPr>
                <w:rFonts w:ascii="Helvetica" w:hAnsi="Helvetica" w:cs="Helvetica"/>
                <w:sz w:val="22"/>
                <w:szCs w:val="22"/>
                <w:lang w:val="en-IN" w:bidi="hi-IN"/>
              </w:rPr>
              <w:t>10</w:t>
            </w:r>
            <w:r w:rsidR="001711A4" w:rsidRPr="003C305E">
              <w:rPr>
                <w:rFonts w:ascii="Helvetica" w:hAnsi="Helvetica" w:cs="Helvetica"/>
                <w:sz w:val="22"/>
                <w:szCs w:val="22"/>
                <w:lang w:val="en-IN" w:bidi="hi-IN"/>
              </w:rPr>
              <w:t xml:space="preserve"> C</w:t>
            </w:r>
            <w:r w:rsidRPr="003C305E">
              <w:rPr>
                <w:rFonts w:ascii="Helvetica" w:hAnsi="Helvetica" w:cs="Helvetica"/>
                <w:sz w:val="22"/>
                <w:szCs w:val="22"/>
                <w:lang w:val="en-IN" w:bidi="hi-IN"/>
              </w:rPr>
              <w:t xml:space="preserve"> to 40 C. </w:t>
            </w:r>
          </w:p>
        </w:tc>
      </w:tr>
      <w:tr w:rsidR="00725A77" w:rsidRPr="00F0683A" w14:paraId="555201B5" w14:textId="77777777" w:rsidTr="00595961">
        <w:tc>
          <w:tcPr>
            <w:tcW w:w="1075" w:type="dxa"/>
          </w:tcPr>
          <w:p w14:paraId="191C25F8" w14:textId="269F18A2" w:rsidR="00725A77" w:rsidRPr="00F0683A" w:rsidRDefault="00725A77" w:rsidP="00DA10CC">
            <w:pPr>
              <w:rPr>
                <w:bCs/>
                <w:color w:val="000000" w:themeColor="text1"/>
              </w:rPr>
            </w:pPr>
            <w:bookmarkStart w:id="155" w:name="_Toc40449396"/>
            <w:r>
              <w:rPr>
                <w:bCs/>
                <w:color w:val="000000" w:themeColor="text1"/>
              </w:rPr>
              <w:t>4</w:t>
            </w:r>
            <w:bookmarkEnd w:id="155"/>
          </w:p>
        </w:tc>
        <w:tc>
          <w:tcPr>
            <w:tcW w:w="3600" w:type="dxa"/>
            <w:vAlign w:val="center"/>
          </w:tcPr>
          <w:p w14:paraId="67E948F3" w14:textId="0FBC4719" w:rsidR="00725A77" w:rsidRPr="00DF3D4F" w:rsidRDefault="00725A77" w:rsidP="00DA10CC">
            <w:pPr>
              <w:rPr>
                <w:bCs/>
                <w:color w:val="000000" w:themeColor="text1"/>
              </w:rPr>
            </w:pPr>
            <w:bookmarkStart w:id="156" w:name="_Toc40449397"/>
            <w:r>
              <w:rPr>
                <w:rFonts w:eastAsia="Times New Roman"/>
                <w:color w:val="000000"/>
              </w:rPr>
              <w:t>Heat Load to Air</w:t>
            </w:r>
            <w:bookmarkEnd w:id="156"/>
          </w:p>
        </w:tc>
        <w:tc>
          <w:tcPr>
            <w:tcW w:w="4675" w:type="dxa"/>
            <w:vAlign w:val="center"/>
          </w:tcPr>
          <w:p w14:paraId="7BA07268" w14:textId="45003FA8" w:rsidR="00725A77" w:rsidRPr="003C305E" w:rsidDel="003F2F61" w:rsidRDefault="00725A77" w:rsidP="00DA10CC">
            <w:pPr>
              <w:rPr>
                <w:rFonts w:ascii="Helvetica" w:hAnsi="Helvetica" w:cs="Helvetica"/>
                <w:sz w:val="22"/>
                <w:szCs w:val="22"/>
                <w:lang w:val="en-IN" w:bidi="hi-IN"/>
              </w:rPr>
            </w:pPr>
            <w:r>
              <w:rPr>
                <w:rFonts w:ascii="Helvetica" w:eastAsia="Times New Roman" w:hAnsi="Helvetica" w:cs="Helvetica"/>
                <w:color w:val="000000"/>
                <w:sz w:val="22"/>
                <w:szCs w:val="22"/>
              </w:rPr>
              <w:t>4 kW Max</w:t>
            </w:r>
          </w:p>
        </w:tc>
      </w:tr>
    </w:tbl>
    <w:p w14:paraId="63672201" w14:textId="77777777" w:rsidR="00DF3D4F" w:rsidRDefault="00DF3D4F" w:rsidP="00DA10CC">
      <w:pPr>
        <w:rPr>
          <w:rFonts w:ascii="Helvetica" w:hAnsi="Helvetica" w:cs="Helvetica"/>
          <w:sz w:val="22"/>
          <w:szCs w:val="22"/>
          <w:lang w:val="en-IN" w:bidi="hi-IN"/>
        </w:rPr>
      </w:pPr>
    </w:p>
    <w:p w14:paraId="677345F9" w14:textId="0D0993EC" w:rsidR="008F099F" w:rsidRPr="00DA10CC" w:rsidRDefault="00855D0A" w:rsidP="00DA10CC">
      <w:pPr>
        <w:rPr>
          <w:b/>
          <w:bCs/>
        </w:rPr>
      </w:pPr>
      <w:bookmarkStart w:id="157" w:name="_Toc40449398"/>
      <w:r w:rsidRPr="00DA10CC">
        <w:rPr>
          <w:b/>
          <w:bCs/>
        </w:rPr>
        <w:t xml:space="preserve">18. </w:t>
      </w:r>
      <w:r w:rsidR="009178A4" w:rsidRPr="00DA10CC">
        <w:rPr>
          <w:b/>
          <w:bCs/>
        </w:rPr>
        <w:t>Interlock connections :</w:t>
      </w:r>
      <w:bookmarkEnd w:id="157"/>
    </w:p>
    <w:p w14:paraId="0A9466AA" w14:textId="77777777" w:rsidR="006F5C9B" w:rsidRDefault="006F5C9B" w:rsidP="00DA10CC"/>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0"/>
        <w:gridCol w:w="1597"/>
        <w:gridCol w:w="1597"/>
        <w:gridCol w:w="1598"/>
        <w:gridCol w:w="1596"/>
        <w:gridCol w:w="1596"/>
      </w:tblGrid>
      <w:tr w:rsidR="003069C6" w:rsidRPr="00420F99" w14:paraId="6EDD2383" w14:textId="77777777" w:rsidTr="00CD40EE">
        <w:trPr>
          <w:trHeight w:val="360"/>
        </w:trPr>
        <w:tc>
          <w:tcPr>
            <w:tcW w:w="676" w:type="pct"/>
            <w:tcBorders>
              <w:top w:val="single" w:sz="6" w:space="0" w:color="000000"/>
              <w:left w:val="outset" w:sz="6" w:space="0" w:color="auto"/>
              <w:bottom w:val="single" w:sz="6" w:space="0" w:color="000000"/>
              <w:right w:val="outset" w:sz="6" w:space="0" w:color="auto"/>
            </w:tcBorders>
            <w:vAlign w:val="center"/>
          </w:tcPr>
          <w:p w14:paraId="366646BF" w14:textId="77777777" w:rsidR="003069C6" w:rsidRPr="00872EE2" w:rsidRDefault="003069C6" w:rsidP="00DA10CC">
            <w:pPr>
              <w:rPr>
                <w:rFonts w:ascii="Helvetica" w:eastAsia="Times New Roman" w:hAnsi="Helvetica" w:cs="Helvetica"/>
                <w:b/>
                <w:color w:val="000000"/>
                <w:sz w:val="22"/>
                <w:szCs w:val="22"/>
              </w:rPr>
            </w:pPr>
            <w:r w:rsidRPr="00872EE2">
              <w:rPr>
                <w:rFonts w:ascii="Helvetica" w:eastAsia="Times New Roman" w:hAnsi="Helvetica" w:cs="Helvetica"/>
                <w:b/>
                <w:color w:val="000000"/>
                <w:sz w:val="22"/>
                <w:szCs w:val="22"/>
              </w:rPr>
              <w:t>Requirement #</w:t>
            </w:r>
          </w:p>
        </w:tc>
        <w:tc>
          <w:tcPr>
            <w:tcW w:w="865" w:type="pct"/>
            <w:tcBorders>
              <w:top w:val="single" w:sz="6" w:space="0" w:color="000000"/>
              <w:left w:val="outset" w:sz="6" w:space="0" w:color="auto"/>
              <w:bottom w:val="single" w:sz="6" w:space="0" w:color="000000"/>
              <w:right w:val="single" w:sz="6" w:space="0" w:color="000000"/>
            </w:tcBorders>
            <w:shd w:val="clear" w:color="auto" w:fill="auto"/>
            <w:vAlign w:val="center"/>
            <w:hideMark/>
          </w:tcPr>
          <w:p w14:paraId="0CB4E761" w14:textId="77777777" w:rsidR="003069C6" w:rsidRPr="00872EE2" w:rsidRDefault="003069C6" w:rsidP="00DA10CC">
            <w:pPr>
              <w:rPr>
                <w:rFonts w:ascii="Times New Roman" w:eastAsia="Times New Roman" w:hAnsi="Times New Roman"/>
                <w:b/>
                <w:color w:val="000000"/>
                <w:sz w:val="24"/>
              </w:rPr>
            </w:pPr>
            <w:r>
              <w:rPr>
                <w:rFonts w:ascii="Helvetica" w:eastAsia="Times New Roman" w:hAnsi="Helvetica" w:cs="Helvetica"/>
                <w:b/>
                <w:color w:val="000000"/>
                <w:sz w:val="22"/>
                <w:szCs w:val="22"/>
              </w:rPr>
              <w:t>Name</w:t>
            </w:r>
          </w:p>
        </w:tc>
        <w:tc>
          <w:tcPr>
            <w:tcW w:w="865" w:type="pct"/>
            <w:tcBorders>
              <w:top w:val="single" w:sz="6" w:space="0" w:color="000000"/>
              <w:left w:val="outset" w:sz="6" w:space="0" w:color="auto"/>
              <w:bottom w:val="single" w:sz="6" w:space="0" w:color="000000"/>
              <w:right w:val="single" w:sz="6" w:space="0" w:color="000000"/>
            </w:tcBorders>
            <w:vAlign w:val="center"/>
          </w:tcPr>
          <w:p w14:paraId="131D2D7D" w14:textId="77777777" w:rsidR="003069C6" w:rsidRPr="00872EE2" w:rsidRDefault="003069C6" w:rsidP="00DA10CC">
            <w:pPr>
              <w:rPr>
                <w:rFonts w:ascii="Helvetica" w:eastAsia="Times New Roman" w:hAnsi="Helvetica" w:cs="Helvetica"/>
                <w:b/>
                <w:color w:val="000000"/>
                <w:sz w:val="22"/>
                <w:szCs w:val="22"/>
              </w:rPr>
            </w:pPr>
            <w:r>
              <w:rPr>
                <w:rFonts w:ascii="Helvetica" w:eastAsia="Times New Roman" w:hAnsi="Helvetica" w:cs="Helvetica"/>
                <w:b/>
                <w:color w:val="000000"/>
                <w:sz w:val="22"/>
                <w:szCs w:val="22"/>
              </w:rPr>
              <w:t>Signal Type</w:t>
            </w:r>
          </w:p>
        </w:tc>
        <w:tc>
          <w:tcPr>
            <w:tcW w:w="866" w:type="pct"/>
            <w:tcBorders>
              <w:top w:val="single" w:sz="6" w:space="0" w:color="000000"/>
              <w:left w:val="outset" w:sz="6" w:space="0" w:color="auto"/>
              <w:bottom w:val="single" w:sz="6" w:space="0" w:color="000000"/>
              <w:right w:val="single" w:sz="6" w:space="0" w:color="000000"/>
            </w:tcBorders>
            <w:vAlign w:val="center"/>
          </w:tcPr>
          <w:p w14:paraId="6166BF31" w14:textId="77777777" w:rsidR="003069C6" w:rsidRPr="00872EE2" w:rsidRDefault="003069C6" w:rsidP="00DA10CC">
            <w:pPr>
              <w:rPr>
                <w:rFonts w:ascii="Helvetica" w:eastAsia="Times New Roman" w:hAnsi="Helvetica" w:cs="Helvetica"/>
                <w:b/>
                <w:color w:val="000000"/>
                <w:sz w:val="22"/>
                <w:szCs w:val="22"/>
              </w:rPr>
            </w:pPr>
            <w:r>
              <w:rPr>
                <w:rFonts w:ascii="Helvetica" w:eastAsia="Times New Roman" w:hAnsi="Helvetica" w:cs="Helvetica"/>
                <w:b/>
                <w:color w:val="000000"/>
                <w:sz w:val="22"/>
                <w:szCs w:val="22"/>
              </w:rPr>
              <w:t>Connector</w:t>
            </w:r>
          </w:p>
        </w:tc>
        <w:tc>
          <w:tcPr>
            <w:tcW w:w="864" w:type="pct"/>
            <w:tcBorders>
              <w:top w:val="single" w:sz="6" w:space="0" w:color="000000"/>
              <w:left w:val="outset" w:sz="6" w:space="0" w:color="auto"/>
              <w:bottom w:val="single" w:sz="6" w:space="0" w:color="000000"/>
              <w:right w:val="single" w:sz="6" w:space="0" w:color="000000"/>
            </w:tcBorders>
            <w:vAlign w:val="center"/>
          </w:tcPr>
          <w:p w14:paraId="3DC1B024" w14:textId="77777777" w:rsidR="003069C6" w:rsidRPr="00872EE2" w:rsidRDefault="003069C6" w:rsidP="00DA10CC">
            <w:pPr>
              <w:rPr>
                <w:rFonts w:ascii="Helvetica" w:eastAsia="Times New Roman" w:hAnsi="Helvetica" w:cs="Helvetica"/>
                <w:b/>
                <w:color w:val="000000"/>
                <w:sz w:val="22"/>
                <w:szCs w:val="22"/>
              </w:rPr>
            </w:pPr>
            <w:r>
              <w:rPr>
                <w:rFonts w:ascii="Helvetica" w:eastAsia="Times New Roman" w:hAnsi="Helvetica" w:cs="Helvetica"/>
                <w:b/>
                <w:color w:val="000000"/>
                <w:sz w:val="22"/>
                <w:szCs w:val="22"/>
              </w:rPr>
              <w:t>Cable</w:t>
            </w:r>
          </w:p>
        </w:tc>
        <w:tc>
          <w:tcPr>
            <w:tcW w:w="864" w:type="pct"/>
            <w:tcBorders>
              <w:top w:val="single" w:sz="6" w:space="0" w:color="000000"/>
              <w:left w:val="outset" w:sz="6" w:space="0" w:color="auto"/>
              <w:bottom w:val="single" w:sz="6" w:space="0" w:color="000000"/>
              <w:right w:val="single" w:sz="6" w:space="0" w:color="000000"/>
            </w:tcBorders>
            <w:vAlign w:val="center"/>
          </w:tcPr>
          <w:p w14:paraId="4A8F19C9" w14:textId="77777777" w:rsidR="003069C6" w:rsidRPr="00872EE2" w:rsidRDefault="003069C6" w:rsidP="00DA10CC">
            <w:pPr>
              <w:rPr>
                <w:rFonts w:ascii="Helvetica" w:eastAsia="Times New Roman" w:hAnsi="Helvetica" w:cs="Helvetica"/>
                <w:b/>
                <w:color w:val="000000"/>
                <w:sz w:val="22"/>
                <w:szCs w:val="22"/>
              </w:rPr>
            </w:pPr>
            <w:r>
              <w:rPr>
                <w:rFonts w:ascii="Helvetica" w:eastAsia="Times New Roman" w:hAnsi="Helvetica" w:cs="Helvetica"/>
                <w:b/>
                <w:color w:val="000000"/>
                <w:sz w:val="22"/>
                <w:szCs w:val="22"/>
              </w:rPr>
              <w:t>Polarity</w:t>
            </w:r>
          </w:p>
        </w:tc>
      </w:tr>
      <w:tr w:rsidR="003069C6" w:rsidRPr="00420F99" w14:paraId="5871AE23" w14:textId="77777777" w:rsidTr="00CD40EE">
        <w:trPr>
          <w:trHeight w:val="360"/>
        </w:trPr>
        <w:tc>
          <w:tcPr>
            <w:tcW w:w="676" w:type="pct"/>
            <w:tcBorders>
              <w:top w:val="outset" w:sz="6" w:space="0" w:color="auto"/>
              <w:left w:val="outset" w:sz="6" w:space="0" w:color="auto"/>
              <w:bottom w:val="outset" w:sz="6" w:space="0" w:color="auto"/>
              <w:right w:val="outset" w:sz="6" w:space="0" w:color="auto"/>
            </w:tcBorders>
            <w:vAlign w:val="center"/>
          </w:tcPr>
          <w:p w14:paraId="34A83D38" w14:textId="2ABE1454" w:rsidR="003069C6" w:rsidRPr="00420F99" w:rsidRDefault="003069C6" w:rsidP="00DA10CC">
            <w:pPr>
              <w:rPr>
                <w:rFonts w:ascii="Helvetica" w:eastAsia="Times New Roman" w:hAnsi="Helvetica" w:cs="Helvetica"/>
                <w:color w:val="000000"/>
                <w:sz w:val="22"/>
                <w:szCs w:val="22"/>
              </w:rPr>
            </w:pPr>
          </w:p>
        </w:tc>
        <w:tc>
          <w:tcPr>
            <w:tcW w:w="865" w:type="pct"/>
            <w:tcBorders>
              <w:top w:val="outset" w:sz="6" w:space="0" w:color="auto"/>
              <w:left w:val="outset" w:sz="6" w:space="0" w:color="auto"/>
              <w:bottom w:val="outset" w:sz="6" w:space="0" w:color="auto"/>
              <w:right w:val="single" w:sz="6" w:space="0" w:color="000000"/>
            </w:tcBorders>
            <w:shd w:val="clear" w:color="auto" w:fill="auto"/>
            <w:vAlign w:val="center"/>
            <w:hideMark/>
          </w:tcPr>
          <w:p w14:paraId="35416516" w14:textId="77777777" w:rsidR="003069C6" w:rsidRPr="00420F99" w:rsidRDefault="003069C6" w:rsidP="00DA10CC">
            <w:pPr>
              <w:rPr>
                <w:rFonts w:ascii="Times New Roman" w:eastAsia="Times New Roman" w:hAnsi="Times New Roman"/>
                <w:color w:val="000000"/>
                <w:sz w:val="24"/>
              </w:rPr>
            </w:pPr>
            <w:r>
              <w:rPr>
                <w:rFonts w:ascii="Helvetica" w:eastAsia="Times New Roman" w:hAnsi="Helvetica" w:cs="Helvetica"/>
                <w:color w:val="000000"/>
                <w:sz w:val="22"/>
                <w:szCs w:val="22"/>
              </w:rPr>
              <w:t>SSA Inhibit</w:t>
            </w:r>
          </w:p>
        </w:tc>
        <w:tc>
          <w:tcPr>
            <w:tcW w:w="865" w:type="pct"/>
            <w:tcBorders>
              <w:top w:val="outset" w:sz="6" w:space="0" w:color="auto"/>
              <w:left w:val="outset" w:sz="6" w:space="0" w:color="auto"/>
              <w:bottom w:val="outset" w:sz="6" w:space="0" w:color="auto"/>
              <w:right w:val="single" w:sz="6" w:space="0" w:color="000000"/>
            </w:tcBorders>
            <w:vAlign w:val="center"/>
          </w:tcPr>
          <w:p w14:paraId="28CFCB5E" w14:textId="77777777" w:rsidR="003069C6" w:rsidRDefault="003069C6"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50Ω TTL</w:t>
            </w:r>
          </w:p>
        </w:tc>
        <w:tc>
          <w:tcPr>
            <w:tcW w:w="866" w:type="pct"/>
            <w:tcBorders>
              <w:top w:val="outset" w:sz="6" w:space="0" w:color="auto"/>
              <w:left w:val="outset" w:sz="6" w:space="0" w:color="auto"/>
              <w:bottom w:val="outset" w:sz="6" w:space="0" w:color="auto"/>
              <w:right w:val="single" w:sz="6" w:space="0" w:color="000000"/>
            </w:tcBorders>
            <w:vAlign w:val="center"/>
          </w:tcPr>
          <w:p w14:paraId="46B9AED6" w14:textId="77777777" w:rsidR="003069C6" w:rsidRDefault="003069C6"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50Ω SMA</w:t>
            </w:r>
          </w:p>
        </w:tc>
        <w:tc>
          <w:tcPr>
            <w:tcW w:w="864" w:type="pct"/>
            <w:tcBorders>
              <w:top w:val="outset" w:sz="6" w:space="0" w:color="auto"/>
              <w:left w:val="outset" w:sz="6" w:space="0" w:color="auto"/>
              <w:bottom w:val="outset" w:sz="6" w:space="0" w:color="auto"/>
              <w:right w:val="single" w:sz="6" w:space="0" w:color="000000"/>
            </w:tcBorders>
            <w:vAlign w:val="center"/>
          </w:tcPr>
          <w:p w14:paraId="5C7531D7" w14:textId="77777777" w:rsidR="003069C6" w:rsidRDefault="003069C6"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RG-58</w:t>
            </w:r>
          </w:p>
        </w:tc>
        <w:tc>
          <w:tcPr>
            <w:tcW w:w="864" w:type="pct"/>
            <w:tcBorders>
              <w:top w:val="outset" w:sz="6" w:space="0" w:color="auto"/>
              <w:left w:val="outset" w:sz="6" w:space="0" w:color="auto"/>
              <w:bottom w:val="outset" w:sz="6" w:space="0" w:color="auto"/>
              <w:right w:val="single" w:sz="6" w:space="0" w:color="000000"/>
            </w:tcBorders>
            <w:vAlign w:val="center"/>
          </w:tcPr>
          <w:p w14:paraId="1705E6BD" w14:textId="77777777" w:rsidR="003069C6" w:rsidRDefault="003069C6"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Active Low</w:t>
            </w:r>
          </w:p>
        </w:tc>
      </w:tr>
      <w:tr w:rsidR="003069C6" w:rsidRPr="00420F99" w14:paraId="146F51CF" w14:textId="77777777" w:rsidTr="00CD40EE">
        <w:trPr>
          <w:trHeight w:val="360"/>
        </w:trPr>
        <w:tc>
          <w:tcPr>
            <w:tcW w:w="676" w:type="pct"/>
            <w:tcBorders>
              <w:top w:val="outset" w:sz="6" w:space="0" w:color="auto"/>
              <w:left w:val="outset" w:sz="6" w:space="0" w:color="auto"/>
              <w:bottom w:val="outset" w:sz="6" w:space="0" w:color="auto"/>
              <w:right w:val="outset" w:sz="6" w:space="0" w:color="auto"/>
            </w:tcBorders>
            <w:vAlign w:val="center"/>
          </w:tcPr>
          <w:p w14:paraId="1C324783" w14:textId="4CF22679" w:rsidR="003069C6" w:rsidRPr="00420F99" w:rsidRDefault="003069C6" w:rsidP="00DA10CC">
            <w:pPr>
              <w:rPr>
                <w:rFonts w:ascii="Helvetica" w:eastAsia="Times New Roman" w:hAnsi="Helvetica" w:cs="Helvetica"/>
                <w:color w:val="000000"/>
                <w:sz w:val="22"/>
                <w:szCs w:val="22"/>
              </w:rPr>
            </w:pPr>
          </w:p>
        </w:tc>
        <w:tc>
          <w:tcPr>
            <w:tcW w:w="865" w:type="pct"/>
            <w:tcBorders>
              <w:top w:val="outset" w:sz="6" w:space="0" w:color="auto"/>
              <w:left w:val="outset" w:sz="6" w:space="0" w:color="auto"/>
              <w:bottom w:val="outset" w:sz="6" w:space="0" w:color="auto"/>
              <w:right w:val="single" w:sz="6" w:space="0" w:color="000000"/>
            </w:tcBorders>
            <w:shd w:val="clear" w:color="auto" w:fill="auto"/>
            <w:vAlign w:val="center"/>
          </w:tcPr>
          <w:p w14:paraId="4FEE3B6A" w14:textId="77777777" w:rsidR="003069C6" w:rsidRPr="00420F99" w:rsidRDefault="003069C6"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DC Inhibit </w:t>
            </w:r>
          </w:p>
        </w:tc>
        <w:tc>
          <w:tcPr>
            <w:tcW w:w="865" w:type="pct"/>
            <w:tcBorders>
              <w:top w:val="outset" w:sz="6" w:space="0" w:color="auto"/>
              <w:left w:val="outset" w:sz="6" w:space="0" w:color="auto"/>
              <w:bottom w:val="outset" w:sz="6" w:space="0" w:color="auto"/>
              <w:right w:val="single" w:sz="6" w:space="0" w:color="000000"/>
            </w:tcBorders>
            <w:vAlign w:val="center"/>
          </w:tcPr>
          <w:p w14:paraId="016A2EA6" w14:textId="77777777" w:rsidR="003069C6" w:rsidRDefault="003069C6"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50Ω TTL</w:t>
            </w:r>
          </w:p>
        </w:tc>
        <w:tc>
          <w:tcPr>
            <w:tcW w:w="866" w:type="pct"/>
            <w:tcBorders>
              <w:top w:val="outset" w:sz="6" w:space="0" w:color="auto"/>
              <w:left w:val="outset" w:sz="6" w:space="0" w:color="auto"/>
              <w:bottom w:val="outset" w:sz="6" w:space="0" w:color="auto"/>
              <w:right w:val="single" w:sz="6" w:space="0" w:color="000000"/>
            </w:tcBorders>
            <w:vAlign w:val="center"/>
          </w:tcPr>
          <w:p w14:paraId="618C4150" w14:textId="77777777" w:rsidR="003069C6" w:rsidRDefault="003069C6"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50Ω SMA</w:t>
            </w:r>
          </w:p>
        </w:tc>
        <w:tc>
          <w:tcPr>
            <w:tcW w:w="864" w:type="pct"/>
            <w:tcBorders>
              <w:top w:val="outset" w:sz="6" w:space="0" w:color="auto"/>
              <w:left w:val="outset" w:sz="6" w:space="0" w:color="auto"/>
              <w:bottom w:val="outset" w:sz="6" w:space="0" w:color="auto"/>
              <w:right w:val="single" w:sz="6" w:space="0" w:color="000000"/>
            </w:tcBorders>
            <w:vAlign w:val="center"/>
          </w:tcPr>
          <w:p w14:paraId="5CB27DF1" w14:textId="77777777" w:rsidR="003069C6" w:rsidRDefault="003069C6"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RG-58</w:t>
            </w:r>
          </w:p>
        </w:tc>
        <w:tc>
          <w:tcPr>
            <w:tcW w:w="864" w:type="pct"/>
            <w:tcBorders>
              <w:top w:val="outset" w:sz="6" w:space="0" w:color="auto"/>
              <w:left w:val="outset" w:sz="6" w:space="0" w:color="auto"/>
              <w:bottom w:val="outset" w:sz="6" w:space="0" w:color="auto"/>
              <w:right w:val="single" w:sz="6" w:space="0" w:color="000000"/>
            </w:tcBorders>
            <w:vAlign w:val="center"/>
          </w:tcPr>
          <w:p w14:paraId="469670B9" w14:textId="77777777" w:rsidR="003069C6" w:rsidRDefault="003069C6"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Active Low</w:t>
            </w:r>
          </w:p>
        </w:tc>
      </w:tr>
      <w:tr w:rsidR="003069C6" w:rsidRPr="00420F99" w14:paraId="11D1733F" w14:textId="77777777" w:rsidTr="00CD40EE">
        <w:trPr>
          <w:trHeight w:val="360"/>
        </w:trPr>
        <w:tc>
          <w:tcPr>
            <w:tcW w:w="676" w:type="pct"/>
            <w:tcBorders>
              <w:top w:val="outset" w:sz="6" w:space="0" w:color="auto"/>
              <w:left w:val="outset" w:sz="6" w:space="0" w:color="auto"/>
              <w:bottom w:val="outset" w:sz="6" w:space="0" w:color="auto"/>
              <w:right w:val="outset" w:sz="6" w:space="0" w:color="auto"/>
            </w:tcBorders>
            <w:vAlign w:val="center"/>
          </w:tcPr>
          <w:p w14:paraId="0DA23B8F" w14:textId="0CEA0CE3" w:rsidR="003069C6" w:rsidRPr="00420F99" w:rsidRDefault="003069C6" w:rsidP="00DA10CC">
            <w:pPr>
              <w:rPr>
                <w:rFonts w:ascii="Helvetica" w:eastAsia="Times New Roman" w:hAnsi="Helvetica" w:cs="Helvetica"/>
                <w:color w:val="000000"/>
                <w:sz w:val="22"/>
                <w:szCs w:val="22"/>
              </w:rPr>
            </w:pPr>
          </w:p>
        </w:tc>
        <w:tc>
          <w:tcPr>
            <w:tcW w:w="865" w:type="pct"/>
            <w:tcBorders>
              <w:top w:val="outset" w:sz="6" w:space="0" w:color="auto"/>
              <w:left w:val="outset" w:sz="6" w:space="0" w:color="auto"/>
              <w:bottom w:val="outset" w:sz="6" w:space="0" w:color="auto"/>
              <w:right w:val="single" w:sz="6" w:space="0" w:color="000000"/>
            </w:tcBorders>
            <w:shd w:val="clear" w:color="auto" w:fill="auto"/>
            <w:vAlign w:val="center"/>
          </w:tcPr>
          <w:p w14:paraId="23D389C2" w14:textId="77777777" w:rsidR="003069C6" w:rsidRPr="00420F99" w:rsidRDefault="003069C6"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SSA Ready/Fault</w:t>
            </w:r>
          </w:p>
        </w:tc>
        <w:tc>
          <w:tcPr>
            <w:tcW w:w="865" w:type="pct"/>
            <w:tcBorders>
              <w:top w:val="outset" w:sz="6" w:space="0" w:color="auto"/>
              <w:left w:val="outset" w:sz="6" w:space="0" w:color="auto"/>
              <w:bottom w:val="outset" w:sz="6" w:space="0" w:color="auto"/>
              <w:right w:val="single" w:sz="6" w:space="0" w:color="000000"/>
            </w:tcBorders>
            <w:vAlign w:val="center"/>
          </w:tcPr>
          <w:p w14:paraId="0558A2C9" w14:textId="77777777" w:rsidR="003069C6" w:rsidRDefault="003069C6"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50Ω TTL (50mA drive Max)</w:t>
            </w:r>
          </w:p>
        </w:tc>
        <w:tc>
          <w:tcPr>
            <w:tcW w:w="866" w:type="pct"/>
            <w:tcBorders>
              <w:top w:val="outset" w:sz="6" w:space="0" w:color="auto"/>
              <w:left w:val="outset" w:sz="6" w:space="0" w:color="auto"/>
              <w:bottom w:val="outset" w:sz="6" w:space="0" w:color="auto"/>
              <w:right w:val="single" w:sz="6" w:space="0" w:color="000000"/>
            </w:tcBorders>
            <w:vAlign w:val="center"/>
          </w:tcPr>
          <w:p w14:paraId="34699B30" w14:textId="77777777" w:rsidR="003069C6" w:rsidRDefault="003069C6"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50Ω SMA</w:t>
            </w:r>
          </w:p>
        </w:tc>
        <w:tc>
          <w:tcPr>
            <w:tcW w:w="864" w:type="pct"/>
            <w:tcBorders>
              <w:top w:val="outset" w:sz="6" w:space="0" w:color="auto"/>
              <w:left w:val="outset" w:sz="6" w:space="0" w:color="auto"/>
              <w:bottom w:val="outset" w:sz="6" w:space="0" w:color="auto"/>
              <w:right w:val="single" w:sz="6" w:space="0" w:color="000000"/>
            </w:tcBorders>
            <w:vAlign w:val="center"/>
          </w:tcPr>
          <w:p w14:paraId="527353AF" w14:textId="77777777" w:rsidR="003069C6" w:rsidRDefault="003069C6"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RG-58</w:t>
            </w:r>
          </w:p>
        </w:tc>
        <w:tc>
          <w:tcPr>
            <w:tcW w:w="864" w:type="pct"/>
            <w:tcBorders>
              <w:top w:val="outset" w:sz="6" w:space="0" w:color="auto"/>
              <w:left w:val="outset" w:sz="6" w:space="0" w:color="auto"/>
              <w:bottom w:val="outset" w:sz="6" w:space="0" w:color="auto"/>
              <w:right w:val="single" w:sz="6" w:space="0" w:color="000000"/>
            </w:tcBorders>
            <w:vAlign w:val="center"/>
          </w:tcPr>
          <w:p w14:paraId="2D5E32D9" w14:textId="77777777" w:rsidR="003069C6" w:rsidRDefault="003069C6"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Active High</w:t>
            </w:r>
          </w:p>
        </w:tc>
      </w:tr>
      <w:tr w:rsidR="003069C6" w:rsidRPr="00420F99" w14:paraId="7FCA4794" w14:textId="77777777" w:rsidTr="00CD40EE">
        <w:trPr>
          <w:trHeight w:val="360"/>
        </w:trPr>
        <w:tc>
          <w:tcPr>
            <w:tcW w:w="676" w:type="pct"/>
            <w:tcBorders>
              <w:top w:val="outset" w:sz="6" w:space="0" w:color="auto"/>
              <w:left w:val="outset" w:sz="6" w:space="0" w:color="auto"/>
              <w:bottom w:val="outset" w:sz="6" w:space="0" w:color="auto"/>
              <w:right w:val="outset" w:sz="6" w:space="0" w:color="auto"/>
            </w:tcBorders>
            <w:vAlign w:val="center"/>
          </w:tcPr>
          <w:p w14:paraId="2B3EE525" w14:textId="20291063" w:rsidR="003069C6" w:rsidRPr="00420F99" w:rsidRDefault="003069C6" w:rsidP="00DA10CC">
            <w:pPr>
              <w:rPr>
                <w:rFonts w:ascii="Helvetica" w:eastAsia="Times New Roman" w:hAnsi="Helvetica" w:cs="Helvetica"/>
                <w:color w:val="000000"/>
                <w:sz w:val="22"/>
                <w:szCs w:val="22"/>
              </w:rPr>
            </w:pPr>
          </w:p>
        </w:tc>
        <w:tc>
          <w:tcPr>
            <w:tcW w:w="865" w:type="pct"/>
            <w:tcBorders>
              <w:top w:val="outset" w:sz="6" w:space="0" w:color="auto"/>
              <w:left w:val="outset" w:sz="6" w:space="0" w:color="auto"/>
              <w:bottom w:val="outset" w:sz="6" w:space="0" w:color="auto"/>
              <w:right w:val="single" w:sz="6" w:space="0" w:color="000000"/>
            </w:tcBorders>
            <w:shd w:val="clear" w:color="auto" w:fill="auto"/>
            <w:vAlign w:val="center"/>
          </w:tcPr>
          <w:p w14:paraId="26E98B31" w14:textId="77777777" w:rsidR="003069C6" w:rsidRDefault="003069C6"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Trigger/Gate </w:t>
            </w:r>
          </w:p>
        </w:tc>
        <w:tc>
          <w:tcPr>
            <w:tcW w:w="865" w:type="pct"/>
            <w:tcBorders>
              <w:top w:val="outset" w:sz="6" w:space="0" w:color="auto"/>
              <w:left w:val="outset" w:sz="6" w:space="0" w:color="auto"/>
              <w:bottom w:val="outset" w:sz="6" w:space="0" w:color="auto"/>
              <w:right w:val="single" w:sz="6" w:space="0" w:color="000000"/>
            </w:tcBorders>
            <w:vAlign w:val="center"/>
          </w:tcPr>
          <w:p w14:paraId="688DACF7" w14:textId="77777777" w:rsidR="003069C6" w:rsidRDefault="003069C6"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50Ω TTL</w:t>
            </w:r>
          </w:p>
        </w:tc>
        <w:tc>
          <w:tcPr>
            <w:tcW w:w="866" w:type="pct"/>
            <w:tcBorders>
              <w:top w:val="outset" w:sz="6" w:space="0" w:color="auto"/>
              <w:left w:val="outset" w:sz="6" w:space="0" w:color="auto"/>
              <w:bottom w:val="outset" w:sz="6" w:space="0" w:color="auto"/>
              <w:right w:val="single" w:sz="6" w:space="0" w:color="000000"/>
            </w:tcBorders>
            <w:vAlign w:val="center"/>
          </w:tcPr>
          <w:p w14:paraId="1E317B97" w14:textId="77777777" w:rsidR="003069C6" w:rsidRDefault="003069C6"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50Ω SMA</w:t>
            </w:r>
          </w:p>
        </w:tc>
        <w:tc>
          <w:tcPr>
            <w:tcW w:w="864" w:type="pct"/>
            <w:tcBorders>
              <w:top w:val="outset" w:sz="6" w:space="0" w:color="auto"/>
              <w:left w:val="outset" w:sz="6" w:space="0" w:color="auto"/>
              <w:bottom w:val="outset" w:sz="6" w:space="0" w:color="auto"/>
              <w:right w:val="single" w:sz="6" w:space="0" w:color="000000"/>
            </w:tcBorders>
            <w:vAlign w:val="center"/>
          </w:tcPr>
          <w:p w14:paraId="6B5F0CFF" w14:textId="77777777" w:rsidR="003069C6" w:rsidRDefault="003069C6"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RG-58</w:t>
            </w:r>
          </w:p>
        </w:tc>
        <w:tc>
          <w:tcPr>
            <w:tcW w:w="864" w:type="pct"/>
            <w:tcBorders>
              <w:top w:val="outset" w:sz="6" w:space="0" w:color="auto"/>
              <w:left w:val="outset" w:sz="6" w:space="0" w:color="auto"/>
              <w:bottom w:val="outset" w:sz="6" w:space="0" w:color="auto"/>
              <w:right w:val="single" w:sz="6" w:space="0" w:color="000000"/>
            </w:tcBorders>
            <w:vAlign w:val="center"/>
          </w:tcPr>
          <w:p w14:paraId="388274DE" w14:textId="77777777" w:rsidR="003069C6" w:rsidRDefault="003069C6"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Active High</w:t>
            </w:r>
          </w:p>
        </w:tc>
      </w:tr>
      <w:tr w:rsidR="003069C6" w:rsidRPr="00420F99" w14:paraId="0482A93F" w14:textId="77777777" w:rsidTr="00CD40EE">
        <w:trPr>
          <w:trHeight w:val="360"/>
        </w:trPr>
        <w:tc>
          <w:tcPr>
            <w:tcW w:w="676" w:type="pct"/>
            <w:tcBorders>
              <w:top w:val="outset" w:sz="6" w:space="0" w:color="auto"/>
              <w:left w:val="outset" w:sz="6" w:space="0" w:color="auto"/>
              <w:bottom w:val="outset" w:sz="6" w:space="0" w:color="auto"/>
              <w:right w:val="outset" w:sz="6" w:space="0" w:color="auto"/>
            </w:tcBorders>
            <w:vAlign w:val="center"/>
          </w:tcPr>
          <w:p w14:paraId="0E28FE4B" w14:textId="2232F492" w:rsidR="003069C6" w:rsidRPr="00420F99" w:rsidRDefault="003069C6" w:rsidP="00DA10CC">
            <w:pPr>
              <w:rPr>
                <w:rFonts w:ascii="Helvetica" w:eastAsia="Times New Roman" w:hAnsi="Helvetica" w:cs="Helvetica"/>
                <w:color w:val="000000"/>
                <w:sz w:val="22"/>
                <w:szCs w:val="22"/>
              </w:rPr>
            </w:pPr>
          </w:p>
        </w:tc>
        <w:tc>
          <w:tcPr>
            <w:tcW w:w="865" w:type="pct"/>
            <w:tcBorders>
              <w:top w:val="outset" w:sz="6" w:space="0" w:color="auto"/>
              <w:left w:val="outset" w:sz="6" w:space="0" w:color="auto"/>
              <w:bottom w:val="outset" w:sz="6" w:space="0" w:color="auto"/>
              <w:right w:val="single" w:sz="6" w:space="0" w:color="000000"/>
            </w:tcBorders>
            <w:shd w:val="clear" w:color="auto" w:fill="auto"/>
            <w:vAlign w:val="center"/>
          </w:tcPr>
          <w:p w14:paraId="55B02ABB" w14:textId="77777777" w:rsidR="003069C6" w:rsidRDefault="003069C6"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Safety Permit</w:t>
            </w:r>
          </w:p>
        </w:tc>
        <w:tc>
          <w:tcPr>
            <w:tcW w:w="865" w:type="pct"/>
            <w:tcBorders>
              <w:top w:val="outset" w:sz="6" w:space="0" w:color="auto"/>
              <w:left w:val="outset" w:sz="6" w:space="0" w:color="auto"/>
              <w:bottom w:val="outset" w:sz="6" w:space="0" w:color="auto"/>
              <w:right w:val="single" w:sz="6" w:space="0" w:color="000000"/>
            </w:tcBorders>
            <w:vAlign w:val="center"/>
          </w:tcPr>
          <w:p w14:paraId="62643D92" w14:textId="77777777" w:rsidR="003069C6" w:rsidRDefault="003069C6"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Active closed potential free relay contact (input)</w:t>
            </w:r>
          </w:p>
        </w:tc>
        <w:tc>
          <w:tcPr>
            <w:tcW w:w="866" w:type="pct"/>
            <w:tcBorders>
              <w:top w:val="outset" w:sz="6" w:space="0" w:color="auto"/>
              <w:left w:val="outset" w:sz="6" w:space="0" w:color="auto"/>
              <w:bottom w:val="outset" w:sz="6" w:space="0" w:color="auto"/>
              <w:right w:val="single" w:sz="6" w:space="0" w:color="000000"/>
            </w:tcBorders>
            <w:vAlign w:val="center"/>
          </w:tcPr>
          <w:p w14:paraId="3A9AEA9F" w14:textId="77777777" w:rsidR="003069C6" w:rsidRDefault="003069C6"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2-pin Phoenix TB</w:t>
            </w:r>
          </w:p>
        </w:tc>
        <w:tc>
          <w:tcPr>
            <w:tcW w:w="864" w:type="pct"/>
            <w:tcBorders>
              <w:top w:val="outset" w:sz="6" w:space="0" w:color="auto"/>
              <w:left w:val="outset" w:sz="6" w:space="0" w:color="auto"/>
              <w:bottom w:val="outset" w:sz="6" w:space="0" w:color="auto"/>
              <w:right w:val="single" w:sz="6" w:space="0" w:color="000000"/>
            </w:tcBorders>
            <w:vAlign w:val="center"/>
          </w:tcPr>
          <w:p w14:paraId="6427B4C5" w14:textId="77777777" w:rsidR="003069C6" w:rsidRDefault="003069C6"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2-wire twisted pair</w:t>
            </w:r>
          </w:p>
        </w:tc>
        <w:tc>
          <w:tcPr>
            <w:tcW w:w="864" w:type="pct"/>
            <w:tcBorders>
              <w:top w:val="outset" w:sz="6" w:space="0" w:color="auto"/>
              <w:left w:val="outset" w:sz="6" w:space="0" w:color="auto"/>
              <w:bottom w:val="outset" w:sz="6" w:space="0" w:color="auto"/>
              <w:right w:val="single" w:sz="6" w:space="0" w:color="000000"/>
            </w:tcBorders>
            <w:vAlign w:val="center"/>
          </w:tcPr>
          <w:p w14:paraId="624ECFB1" w14:textId="77777777" w:rsidR="003069C6" w:rsidRDefault="003069C6" w:rsidP="00DA10CC">
            <w:pPr>
              <w:rPr>
                <w:rFonts w:ascii="Helvetica" w:eastAsia="Times New Roman" w:hAnsi="Helvetica" w:cs="Helvetica"/>
                <w:color w:val="000000"/>
                <w:sz w:val="22"/>
                <w:szCs w:val="22"/>
              </w:rPr>
            </w:pPr>
          </w:p>
        </w:tc>
      </w:tr>
    </w:tbl>
    <w:p w14:paraId="3D39C8D3" w14:textId="77777777" w:rsidR="009178A4" w:rsidRDefault="009178A4" w:rsidP="00DA10CC">
      <w:pPr>
        <w:rPr>
          <w:rFonts w:cs="Calibri"/>
          <w:lang w:val="en-IN"/>
        </w:rPr>
      </w:pPr>
    </w:p>
    <w:p w14:paraId="4767F6B4" w14:textId="0EAD7871" w:rsidR="003069C6" w:rsidRPr="00DA10CC" w:rsidRDefault="00855D0A" w:rsidP="00DA10CC">
      <w:pPr>
        <w:rPr>
          <w:b/>
          <w:bCs/>
        </w:rPr>
      </w:pPr>
      <w:bookmarkStart w:id="158" w:name="_Toc40449399"/>
      <w:r w:rsidRPr="00DA10CC">
        <w:rPr>
          <w:b/>
          <w:bCs/>
        </w:rPr>
        <w:t xml:space="preserve">19. </w:t>
      </w:r>
      <w:r w:rsidR="003069C6" w:rsidRPr="00DA10CC">
        <w:rPr>
          <w:b/>
          <w:bCs/>
        </w:rPr>
        <w:t>Controls connections :</w:t>
      </w:r>
      <w:bookmarkEnd w:id="158"/>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0"/>
        <w:gridCol w:w="1374"/>
        <w:gridCol w:w="1489"/>
        <w:gridCol w:w="1349"/>
        <w:gridCol w:w="1097"/>
        <w:gridCol w:w="1367"/>
        <w:gridCol w:w="1308"/>
      </w:tblGrid>
      <w:tr w:rsidR="00255085" w:rsidRPr="00420F99" w14:paraId="1BD6B607" w14:textId="77777777" w:rsidTr="00E97397">
        <w:trPr>
          <w:trHeight w:val="360"/>
        </w:trPr>
        <w:tc>
          <w:tcPr>
            <w:tcW w:w="728" w:type="pct"/>
            <w:tcBorders>
              <w:top w:val="single" w:sz="6" w:space="0" w:color="000000"/>
              <w:left w:val="outset" w:sz="6" w:space="0" w:color="auto"/>
              <w:bottom w:val="single" w:sz="6" w:space="0" w:color="000000"/>
              <w:right w:val="outset" w:sz="6" w:space="0" w:color="auto"/>
            </w:tcBorders>
            <w:vAlign w:val="center"/>
          </w:tcPr>
          <w:p w14:paraId="15BC9CDB" w14:textId="77777777" w:rsidR="00255085" w:rsidRPr="00872EE2" w:rsidRDefault="00255085" w:rsidP="00DA10CC">
            <w:pPr>
              <w:rPr>
                <w:rFonts w:ascii="Helvetica" w:eastAsia="Times New Roman" w:hAnsi="Helvetica" w:cs="Helvetica"/>
                <w:b/>
                <w:color w:val="000000"/>
                <w:sz w:val="22"/>
                <w:szCs w:val="22"/>
              </w:rPr>
            </w:pPr>
            <w:r w:rsidRPr="00872EE2">
              <w:rPr>
                <w:rFonts w:ascii="Helvetica" w:eastAsia="Times New Roman" w:hAnsi="Helvetica" w:cs="Helvetica"/>
                <w:b/>
                <w:color w:val="000000"/>
                <w:sz w:val="22"/>
                <w:szCs w:val="22"/>
              </w:rPr>
              <w:t>Requirement #</w:t>
            </w:r>
          </w:p>
        </w:tc>
        <w:tc>
          <w:tcPr>
            <w:tcW w:w="735" w:type="pct"/>
            <w:tcBorders>
              <w:top w:val="single" w:sz="6" w:space="0" w:color="000000"/>
              <w:left w:val="outset" w:sz="6" w:space="0" w:color="auto"/>
              <w:bottom w:val="single" w:sz="6" w:space="0" w:color="000000"/>
              <w:right w:val="single" w:sz="6" w:space="0" w:color="000000"/>
            </w:tcBorders>
            <w:shd w:val="clear" w:color="auto" w:fill="auto"/>
            <w:vAlign w:val="center"/>
            <w:hideMark/>
          </w:tcPr>
          <w:p w14:paraId="7FDA4689" w14:textId="77777777" w:rsidR="00255085" w:rsidRPr="00872EE2" w:rsidRDefault="00255085" w:rsidP="00DA10CC">
            <w:pPr>
              <w:rPr>
                <w:rFonts w:ascii="Times New Roman" w:eastAsia="Times New Roman" w:hAnsi="Times New Roman"/>
                <w:b/>
                <w:color w:val="000000"/>
                <w:sz w:val="24"/>
              </w:rPr>
            </w:pPr>
            <w:r>
              <w:rPr>
                <w:rFonts w:ascii="Helvetica" w:eastAsia="Times New Roman" w:hAnsi="Helvetica" w:cs="Helvetica"/>
                <w:b/>
                <w:color w:val="000000"/>
                <w:sz w:val="22"/>
                <w:szCs w:val="22"/>
              </w:rPr>
              <w:t>Name</w:t>
            </w:r>
          </w:p>
        </w:tc>
        <w:tc>
          <w:tcPr>
            <w:tcW w:w="797" w:type="pct"/>
            <w:tcBorders>
              <w:top w:val="single" w:sz="6" w:space="0" w:color="000000"/>
              <w:left w:val="outset" w:sz="6" w:space="0" w:color="auto"/>
              <w:bottom w:val="single" w:sz="6" w:space="0" w:color="000000"/>
              <w:right w:val="single" w:sz="6" w:space="0" w:color="000000"/>
            </w:tcBorders>
            <w:vAlign w:val="center"/>
          </w:tcPr>
          <w:p w14:paraId="73D0F2D2" w14:textId="77777777" w:rsidR="00255085" w:rsidRPr="00872EE2" w:rsidRDefault="00255085" w:rsidP="00DA10CC">
            <w:pPr>
              <w:rPr>
                <w:rFonts w:ascii="Helvetica" w:eastAsia="Times New Roman" w:hAnsi="Helvetica" w:cs="Helvetica"/>
                <w:b/>
                <w:color w:val="000000"/>
                <w:sz w:val="22"/>
                <w:szCs w:val="22"/>
              </w:rPr>
            </w:pPr>
            <w:r>
              <w:rPr>
                <w:rFonts w:ascii="Helvetica" w:eastAsia="Times New Roman" w:hAnsi="Helvetica" w:cs="Helvetica"/>
                <w:b/>
                <w:color w:val="000000"/>
                <w:sz w:val="22"/>
                <w:szCs w:val="22"/>
              </w:rPr>
              <w:t>Signal Type</w:t>
            </w:r>
          </w:p>
        </w:tc>
        <w:tc>
          <w:tcPr>
            <w:tcW w:w="722" w:type="pct"/>
            <w:tcBorders>
              <w:top w:val="single" w:sz="6" w:space="0" w:color="000000"/>
              <w:left w:val="outset" w:sz="6" w:space="0" w:color="auto"/>
              <w:bottom w:val="single" w:sz="6" w:space="0" w:color="000000"/>
              <w:right w:val="single" w:sz="6" w:space="0" w:color="000000"/>
            </w:tcBorders>
            <w:vAlign w:val="center"/>
          </w:tcPr>
          <w:p w14:paraId="320068A3" w14:textId="77777777" w:rsidR="00255085" w:rsidRPr="00872EE2" w:rsidRDefault="00255085" w:rsidP="00DA10CC">
            <w:pPr>
              <w:rPr>
                <w:rFonts w:ascii="Helvetica" w:eastAsia="Times New Roman" w:hAnsi="Helvetica" w:cs="Helvetica"/>
                <w:b/>
                <w:color w:val="000000"/>
                <w:sz w:val="22"/>
                <w:szCs w:val="22"/>
              </w:rPr>
            </w:pPr>
            <w:r>
              <w:rPr>
                <w:rFonts w:ascii="Helvetica" w:eastAsia="Times New Roman" w:hAnsi="Helvetica" w:cs="Helvetica"/>
                <w:b/>
                <w:color w:val="000000"/>
                <w:sz w:val="22"/>
                <w:szCs w:val="22"/>
              </w:rPr>
              <w:t>Connector</w:t>
            </w:r>
          </w:p>
        </w:tc>
        <w:tc>
          <w:tcPr>
            <w:tcW w:w="587" w:type="pct"/>
            <w:tcBorders>
              <w:top w:val="single" w:sz="6" w:space="0" w:color="000000"/>
              <w:left w:val="outset" w:sz="6" w:space="0" w:color="auto"/>
              <w:bottom w:val="single" w:sz="6" w:space="0" w:color="000000"/>
              <w:right w:val="single" w:sz="6" w:space="0" w:color="000000"/>
            </w:tcBorders>
            <w:vAlign w:val="center"/>
          </w:tcPr>
          <w:p w14:paraId="54BB02EA" w14:textId="77777777" w:rsidR="00255085" w:rsidRPr="00872EE2" w:rsidRDefault="00255085" w:rsidP="00396BE8">
            <w:pPr>
              <w:jc w:val="center"/>
              <w:rPr>
                <w:rFonts w:ascii="Helvetica" w:eastAsia="Times New Roman" w:hAnsi="Helvetica" w:cs="Helvetica"/>
                <w:b/>
                <w:color w:val="000000"/>
                <w:sz w:val="22"/>
                <w:szCs w:val="22"/>
              </w:rPr>
            </w:pPr>
            <w:r>
              <w:rPr>
                <w:rFonts w:ascii="Helvetica" w:eastAsia="Times New Roman" w:hAnsi="Helvetica" w:cs="Helvetica"/>
                <w:b/>
                <w:color w:val="000000"/>
                <w:sz w:val="22"/>
                <w:szCs w:val="22"/>
              </w:rPr>
              <w:t>I/O</w:t>
            </w:r>
          </w:p>
        </w:tc>
        <w:tc>
          <w:tcPr>
            <w:tcW w:w="731" w:type="pct"/>
            <w:tcBorders>
              <w:top w:val="single" w:sz="6" w:space="0" w:color="000000"/>
              <w:left w:val="outset" w:sz="6" w:space="0" w:color="auto"/>
              <w:bottom w:val="single" w:sz="6" w:space="0" w:color="000000"/>
              <w:right w:val="single" w:sz="6" w:space="0" w:color="000000"/>
            </w:tcBorders>
            <w:vAlign w:val="center"/>
          </w:tcPr>
          <w:p w14:paraId="256BB2B6" w14:textId="77777777" w:rsidR="00255085" w:rsidRPr="00872EE2" w:rsidRDefault="00255085" w:rsidP="00DA10CC">
            <w:pPr>
              <w:rPr>
                <w:rFonts w:ascii="Helvetica" w:eastAsia="Times New Roman" w:hAnsi="Helvetica" w:cs="Helvetica"/>
                <w:b/>
                <w:color w:val="000000"/>
                <w:sz w:val="22"/>
                <w:szCs w:val="22"/>
              </w:rPr>
            </w:pPr>
            <w:r>
              <w:rPr>
                <w:rFonts w:ascii="Helvetica" w:eastAsia="Times New Roman" w:hAnsi="Helvetica" w:cs="Helvetica"/>
                <w:b/>
                <w:color w:val="000000"/>
                <w:sz w:val="22"/>
                <w:szCs w:val="22"/>
              </w:rPr>
              <w:t>Polarity</w:t>
            </w:r>
          </w:p>
        </w:tc>
        <w:tc>
          <w:tcPr>
            <w:tcW w:w="700" w:type="pct"/>
            <w:tcBorders>
              <w:top w:val="single" w:sz="6" w:space="0" w:color="000000"/>
              <w:left w:val="outset" w:sz="6" w:space="0" w:color="auto"/>
              <w:bottom w:val="single" w:sz="6" w:space="0" w:color="000000"/>
              <w:right w:val="single" w:sz="6" w:space="0" w:color="000000"/>
            </w:tcBorders>
            <w:vAlign w:val="center"/>
          </w:tcPr>
          <w:p w14:paraId="2FB3B294" w14:textId="77777777" w:rsidR="00255085" w:rsidRDefault="00255085" w:rsidP="00DA10CC">
            <w:pPr>
              <w:rPr>
                <w:rFonts w:ascii="Helvetica" w:eastAsia="Times New Roman" w:hAnsi="Helvetica" w:cs="Helvetica"/>
                <w:b/>
                <w:color w:val="000000"/>
                <w:sz w:val="22"/>
                <w:szCs w:val="22"/>
              </w:rPr>
            </w:pPr>
            <w:r>
              <w:rPr>
                <w:rFonts w:ascii="Helvetica" w:eastAsia="Times New Roman" w:hAnsi="Helvetica" w:cs="Helvetica"/>
                <w:b/>
                <w:color w:val="000000"/>
                <w:sz w:val="22"/>
                <w:szCs w:val="22"/>
              </w:rPr>
              <w:t>Min Hold Time</w:t>
            </w:r>
          </w:p>
        </w:tc>
      </w:tr>
      <w:tr w:rsidR="00255085" w:rsidRPr="00420F99" w14:paraId="3737350D" w14:textId="77777777" w:rsidTr="00E97397">
        <w:trPr>
          <w:trHeight w:val="360"/>
        </w:trPr>
        <w:tc>
          <w:tcPr>
            <w:tcW w:w="728" w:type="pct"/>
            <w:tcBorders>
              <w:top w:val="outset" w:sz="6" w:space="0" w:color="auto"/>
              <w:left w:val="outset" w:sz="6" w:space="0" w:color="auto"/>
              <w:bottom w:val="outset" w:sz="6" w:space="0" w:color="auto"/>
              <w:right w:val="outset" w:sz="6" w:space="0" w:color="auto"/>
            </w:tcBorders>
            <w:vAlign w:val="center"/>
          </w:tcPr>
          <w:p w14:paraId="1711F15A" w14:textId="1BACCAC1" w:rsidR="00255085" w:rsidRPr="00420F99" w:rsidRDefault="00255085" w:rsidP="00DA10CC">
            <w:pPr>
              <w:rPr>
                <w:rFonts w:ascii="Helvetica" w:eastAsia="Times New Roman" w:hAnsi="Helvetica" w:cs="Helvetica"/>
                <w:color w:val="000000"/>
                <w:sz w:val="22"/>
                <w:szCs w:val="22"/>
              </w:rPr>
            </w:pPr>
          </w:p>
        </w:tc>
        <w:tc>
          <w:tcPr>
            <w:tcW w:w="735" w:type="pct"/>
            <w:tcBorders>
              <w:top w:val="outset" w:sz="6" w:space="0" w:color="auto"/>
              <w:left w:val="outset" w:sz="6" w:space="0" w:color="auto"/>
              <w:bottom w:val="outset" w:sz="6" w:space="0" w:color="auto"/>
              <w:right w:val="single" w:sz="6" w:space="0" w:color="000000"/>
            </w:tcBorders>
            <w:shd w:val="clear" w:color="auto" w:fill="auto"/>
            <w:vAlign w:val="center"/>
            <w:hideMark/>
          </w:tcPr>
          <w:p w14:paraId="2664D620" w14:textId="77777777" w:rsidR="00255085" w:rsidRPr="00420F99" w:rsidRDefault="00255085" w:rsidP="00DA10CC">
            <w:pPr>
              <w:rPr>
                <w:rFonts w:ascii="Times New Roman" w:eastAsia="Times New Roman" w:hAnsi="Times New Roman"/>
                <w:color w:val="000000"/>
                <w:sz w:val="24"/>
              </w:rPr>
            </w:pPr>
            <w:r>
              <w:rPr>
                <w:rFonts w:ascii="Helvetica" w:eastAsia="Times New Roman" w:hAnsi="Helvetica" w:cs="Helvetica"/>
                <w:color w:val="000000"/>
                <w:sz w:val="22"/>
                <w:szCs w:val="22"/>
              </w:rPr>
              <w:t>ON/OFF (start)</w:t>
            </w:r>
          </w:p>
        </w:tc>
        <w:tc>
          <w:tcPr>
            <w:tcW w:w="797" w:type="pct"/>
            <w:tcBorders>
              <w:top w:val="outset" w:sz="6" w:space="0" w:color="auto"/>
              <w:left w:val="outset" w:sz="6" w:space="0" w:color="auto"/>
              <w:bottom w:val="outset" w:sz="6" w:space="0" w:color="auto"/>
              <w:right w:val="single" w:sz="6" w:space="0" w:color="000000"/>
            </w:tcBorders>
            <w:vAlign w:val="center"/>
          </w:tcPr>
          <w:p w14:paraId="05774798" w14:textId="77777777" w:rsidR="00255085" w:rsidRDefault="00255085"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Opto-isolated 24V (20mA Max)</w:t>
            </w:r>
          </w:p>
        </w:tc>
        <w:tc>
          <w:tcPr>
            <w:tcW w:w="722" w:type="pct"/>
            <w:tcBorders>
              <w:top w:val="outset" w:sz="6" w:space="0" w:color="auto"/>
              <w:left w:val="outset" w:sz="6" w:space="0" w:color="auto"/>
              <w:bottom w:val="outset" w:sz="6" w:space="0" w:color="auto"/>
              <w:right w:val="single" w:sz="6" w:space="0" w:color="000000"/>
            </w:tcBorders>
            <w:vAlign w:val="center"/>
          </w:tcPr>
          <w:p w14:paraId="4C024E03" w14:textId="77777777" w:rsidR="00255085" w:rsidRDefault="00255085"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Standard D</w:t>
            </w:r>
          </w:p>
        </w:tc>
        <w:tc>
          <w:tcPr>
            <w:tcW w:w="587" w:type="pct"/>
            <w:tcBorders>
              <w:top w:val="outset" w:sz="6" w:space="0" w:color="auto"/>
              <w:left w:val="outset" w:sz="6" w:space="0" w:color="auto"/>
              <w:bottom w:val="outset" w:sz="6" w:space="0" w:color="auto"/>
              <w:right w:val="single" w:sz="6" w:space="0" w:color="000000"/>
            </w:tcBorders>
            <w:vAlign w:val="center"/>
          </w:tcPr>
          <w:p w14:paraId="0F77A0FC" w14:textId="77777777" w:rsidR="00255085" w:rsidRDefault="00255085"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Input</w:t>
            </w:r>
          </w:p>
        </w:tc>
        <w:tc>
          <w:tcPr>
            <w:tcW w:w="731" w:type="pct"/>
            <w:tcBorders>
              <w:top w:val="outset" w:sz="6" w:space="0" w:color="auto"/>
              <w:left w:val="outset" w:sz="6" w:space="0" w:color="auto"/>
              <w:bottom w:val="outset" w:sz="6" w:space="0" w:color="auto"/>
              <w:right w:val="single" w:sz="6" w:space="0" w:color="000000"/>
            </w:tcBorders>
            <w:vAlign w:val="center"/>
          </w:tcPr>
          <w:p w14:paraId="7B67997E" w14:textId="77777777" w:rsidR="00255085" w:rsidRDefault="00255085"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Active High</w:t>
            </w:r>
          </w:p>
        </w:tc>
        <w:tc>
          <w:tcPr>
            <w:tcW w:w="700" w:type="pct"/>
            <w:tcBorders>
              <w:top w:val="outset" w:sz="6" w:space="0" w:color="auto"/>
              <w:left w:val="outset" w:sz="6" w:space="0" w:color="auto"/>
              <w:bottom w:val="outset" w:sz="6" w:space="0" w:color="auto"/>
              <w:right w:val="single" w:sz="6" w:space="0" w:color="000000"/>
            </w:tcBorders>
            <w:vAlign w:val="center"/>
          </w:tcPr>
          <w:p w14:paraId="50786E95" w14:textId="77777777" w:rsidR="00255085" w:rsidRDefault="00255085"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200 ms</w:t>
            </w:r>
          </w:p>
        </w:tc>
      </w:tr>
      <w:tr w:rsidR="00255085" w:rsidRPr="00420F99" w14:paraId="6A064D4C" w14:textId="77777777" w:rsidTr="00E97397">
        <w:trPr>
          <w:trHeight w:val="360"/>
        </w:trPr>
        <w:tc>
          <w:tcPr>
            <w:tcW w:w="728" w:type="pct"/>
            <w:tcBorders>
              <w:top w:val="outset" w:sz="6" w:space="0" w:color="auto"/>
              <w:left w:val="outset" w:sz="6" w:space="0" w:color="auto"/>
              <w:bottom w:val="outset" w:sz="6" w:space="0" w:color="auto"/>
              <w:right w:val="outset" w:sz="6" w:space="0" w:color="auto"/>
            </w:tcBorders>
            <w:vAlign w:val="center"/>
          </w:tcPr>
          <w:p w14:paraId="5BFB1547" w14:textId="16C01330" w:rsidR="00255085" w:rsidRPr="00420F99" w:rsidRDefault="00255085" w:rsidP="00DA10CC">
            <w:pPr>
              <w:rPr>
                <w:rFonts w:ascii="Helvetica" w:eastAsia="Times New Roman" w:hAnsi="Helvetica" w:cs="Helvetica"/>
                <w:color w:val="000000"/>
                <w:sz w:val="22"/>
                <w:szCs w:val="22"/>
              </w:rPr>
            </w:pPr>
          </w:p>
        </w:tc>
        <w:tc>
          <w:tcPr>
            <w:tcW w:w="735" w:type="pct"/>
            <w:tcBorders>
              <w:top w:val="outset" w:sz="6" w:space="0" w:color="auto"/>
              <w:left w:val="outset" w:sz="6" w:space="0" w:color="auto"/>
              <w:bottom w:val="outset" w:sz="6" w:space="0" w:color="auto"/>
              <w:right w:val="single" w:sz="6" w:space="0" w:color="000000"/>
            </w:tcBorders>
            <w:shd w:val="clear" w:color="auto" w:fill="auto"/>
            <w:vAlign w:val="center"/>
          </w:tcPr>
          <w:p w14:paraId="4A6C31AA" w14:textId="77777777" w:rsidR="00255085" w:rsidRPr="00420F99" w:rsidRDefault="00255085"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SSA Reset</w:t>
            </w:r>
          </w:p>
        </w:tc>
        <w:tc>
          <w:tcPr>
            <w:tcW w:w="797" w:type="pct"/>
            <w:tcBorders>
              <w:top w:val="outset" w:sz="6" w:space="0" w:color="auto"/>
              <w:left w:val="outset" w:sz="6" w:space="0" w:color="auto"/>
              <w:bottom w:val="outset" w:sz="6" w:space="0" w:color="auto"/>
              <w:right w:val="single" w:sz="6" w:space="0" w:color="000000"/>
            </w:tcBorders>
            <w:vAlign w:val="center"/>
          </w:tcPr>
          <w:p w14:paraId="33BA1DAD" w14:textId="77777777" w:rsidR="00255085" w:rsidRDefault="00255085"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Opto-isolated 24V (20mA Max)</w:t>
            </w:r>
          </w:p>
        </w:tc>
        <w:tc>
          <w:tcPr>
            <w:tcW w:w="722" w:type="pct"/>
            <w:tcBorders>
              <w:top w:val="outset" w:sz="6" w:space="0" w:color="auto"/>
              <w:left w:val="outset" w:sz="6" w:space="0" w:color="auto"/>
              <w:bottom w:val="outset" w:sz="6" w:space="0" w:color="auto"/>
              <w:right w:val="single" w:sz="6" w:space="0" w:color="000000"/>
            </w:tcBorders>
            <w:vAlign w:val="center"/>
          </w:tcPr>
          <w:p w14:paraId="0611444D" w14:textId="77777777" w:rsidR="00255085" w:rsidRDefault="00255085"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Standard D</w:t>
            </w:r>
          </w:p>
        </w:tc>
        <w:tc>
          <w:tcPr>
            <w:tcW w:w="587" w:type="pct"/>
            <w:tcBorders>
              <w:top w:val="outset" w:sz="6" w:space="0" w:color="auto"/>
              <w:left w:val="outset" w:sz="6" w:space="0" w:color="auto"/>
              <w:bottom w:val="outset" w:sz="6" w:space="0" w:color="auto"/>
              <w:right w:val="single" w:sz="6" w:space="0" w:color="000000"/>
            </w:tcBorders>
            <w:vAlign w:val="center"/>
          </w:tcPr>
          <w:p w14:paraId="5F75F844" w14:textId="77777777" w:rsidR="00255085" w:rsidRDefault="00255085"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Input</w:t>
            </w:r>
          </w:p>
        </w:tc>
        <w:tc>
          <w:tcPr>
            <w:tcW w:w="731" w:type="pct"/>
            <w:tcBorders>
              <w:top w:val="outset" w:sz="6" w:space="0" w:color="auto"/>
              <w:left w:val="outset" w:sz="6" w:space="0" w:color="auto"/>
              <w:bottom w:val="outset" w:sz="6" w:space="0" w:color="auto"/>
              <w:right w:val="single" w:sz="6" w:space="0" w:color="000000"/>
            </w:tcBorders>
            <w:vAlign w:val="center"/>
          </w:tcPr>
          <w:p w14:paraId="4BC22EAE" w14:textId="77777777" w:rsidR="00255085" w:rsidRDefault="00255085"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Active High</w:t>
            </w:r>
          </w:p>
        </w:tc>
        <w:tc>
          <w:tcPr>
            <w:tcW w:w="700" w:type="pct"/>
            <w:tcBorders>
              <w:top w:val="outset" w:sz="6" w:space="0" w:color="auto"/>
              <w:left w:val="outset" w:sz="6" w:space="0" w:color="auto"/>
              <w:bottom w:val="outset" w:sz="6" w:space="0" w:color="auto"/>
              <w:right w:val="single" w:sz="6" w:space="0" w:color="000000"/>
            </w:tcBorders>
            <w:vAlign w:val="center"/>
          </w:tcPr>
          <w:p w14:paraId="7385AB37" w14:textId="77777777" w:rsidR="00255085" w:rsidRDefault="00255085"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200 ms</w:t>
            </w:r>
          </w:p>
        </w:tc>
      </w:tr>
      <w:tr w:rsidR="00255085" w:rsidRPr="00420F99" w14:paraId="2F2366D8" w14:textId="77777777" w:rsidTr="00E97397">
        <w:trPr>
          <w:trHeight w:val="360"/>
        </w:trPr>
        <w:tc>
          <w:tcPr>
            <w:tcW w:w="728" w:type="pct"/>
            <w:tcBorders>
              <w:top w:val="outset" w:sz="6" w:space="0" w:color="auto"/>
              <w:left w:val="outset" w:sz="6" w:space="0" w:color="auto"/>
              <w:bottom w:val="outset" w:sz="6" w:space="0" w:color="auto"/>
              <w:right w:val="outset" w:sz="6" w:space="0" w:color="auto"/>
            </w:tcBorders>
            <w:vAlign w:val="center"/>
          </w:tcPr>
          <w:p w14:paraId="0ED0413E" w14:textId="3CD2A632" w:rsidR="00255085" w:rsidRPr="00420F99" w:rsidRDefault="00255085" w:rsidP="00DA10CC">
            <w:pPr>
              <w:rPr>
                <w:rFonts w:ascii="Helvetica" w:eastAsia="Times New Roman" w:hAnsi="Helvetica" w:cs="Helvetica"/>
                <w:color w:val="000000"/>
                <w:sz w:val="22"/>
                <w:szCs w:val="22"/>
              </w:rPr>
            </w:pPr>
          </w:p>
        </w:tc>
        <w:tc>
          <w:tcPr>
            <w:tcW w:w="735" w:type="pct"/>
            <w:tcBorders>
              <w:top w:val="outset" w:sz="6" w:space="0" w:color="auto"/>
              <w:left w:val="outset" w:sz="6" w:space="0" w:color="auto"/>
              <w:bottom w:val="outset" w:sz="6" w:space="0" w:color="auto"/>
              <w:right w:val="single" w:sz="6" w:space="0" w:color="000000"/>
            </w:tcBorders>
            <w:shd w:val="clear" w:color="auto" w:fill="auto"/>
            <w:vAlign w:val="center"/>
          </w:tcPr>
          <w:p w14:paraId="666398D3" w14:textId="77777777" w:rsidR="00255085" w:rsidRPr="00420F99" w:rsidRDefault="00255085"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SSA Ready/Fault</w:t>
            </w:r>
          </w:p>
        </w:tc>
        <w:tc>
          <w:tcPr>
            <w:tcW w:w="797" w:type="pct"/>
            <w:tcBorders>
              <w:top w:val="outset" w:sz="6" w:space="0" w:color="auto"/>
              <w:left w:val="outset" w:sz="6" w:space="0" w:color="auto"/>
              <w:bottom w:val="outset" w:sz="6" w:space="0" w:color="auto"/>
              <w:right w:val="single" w:sz="6" w:space="0" w:color="000000"/>
            </w:tcBorders>
            <w:vAlign w:val="center"/>
          </w:tcPr>
          <w:p w14:paraId="15EAC46D" w14:textId="77777777" w:rsidR="00255085" w:rsidRDefault="00255085"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Optocoupler C-E (or D-S) pair (35V &amp; 30mA Max)</w:t>
            </w:r>
          </w:p>
        </w:tc>
        <w:tc>
          <w:tcPr>
            <w:tcW w:w="722" w:type="pct"/>
            <w:tcBorders>
              <w:top w:val="outset" w:sz="6" w:space="0" w:color="auto"/>
              <w:left w:val="outset" w:sz="6" w:space="0" w:color="auto"/>
              <w:bottom w:val="outset" w:sz="6" w:space="0" w:color="auto"/>
              <w:right w:val="single" w:sz="6" w:space="0" w:color="000000"/>
            </w:tcBorders>
            <w:vAlign w:val="center"/>
          </w:tcPr>
          <w:p w14:paraId="6A7E410B" w14:textId="77777777" w:rsidR="00255085" w:rsidRDefault="00255085"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Standard D</w:t>
            </w:r>
          </w:p>
        </w:tc>
        <w:tc>
          <w:tcPr>
            <w:tcW w:w="587" w:type="pct"/>
            <w:tcBorders>
              <w:top w:val="outset" w:sz="6" w:space="0" w:color="auto"/>
              <w:left w:val="outset" w:sz="6" w:space="0" w:color="auto"/>
              <w:bottom w:val="outset" w:sz="6" w:space="0" w:color="auto"/>
              <w:right w:val="single" w:sz="6" w:space="0" w:color="000000"/>
            </w:tcBorders>
            <w:vAlign w:val="center"/>
          </w:tcPr>
          <w:p w14:paraId="08922CB9" w14:textId="77777777" w:rsidR="00255085" w:rsidRDefault="00255085"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Output</w:t>
            </w:r>
          </w:p>
        </w:tc>
        <w:tc>
          <w:tcPr>
            <w:tcW w:w="731" w:type="pct"/>
            <w:tcBorders>
              <w:top w:val="outset" w:sz="6" w:space="0" w:color="auto"/>
              <w:left w:val="outset" w:sz="6" w:space="0" w:color="auto"/>
              <w:bottom w:val="outset" w:sz="6" w:space="0" w:color="auto"/>
              <w:right w:val="single" w:sz="6" w:space="0" w:color="000000"/>
            </w:tcBorders>
            <w:vAlign w:val="center"/>
          </w:tcPr>
          <w:p w14:paraId="6ACA73FF" w14:textId="77777777" w:rsidR="00255085" w:rsidRDefault="00255085"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High=Ready</w:t>
            </w:r>
          </w:p>
        </w:tc>
        <w:tc>
          <w:tcPr>
            <w:tcW w:w="700" w:type="pct"/>
            <w:tcBorders>
              <w:top w:val="outset" w:sz="6" w:space="0" w:color="auto"/>
              <w:left w:val="outset" w:sz="6" w:space="0" w:color="auto"/>
              <w:bottom w:val="outset" w:sz="6" w:space="0" w:color="auto"/>
              <w:right w:val="single" w:sz="6" w:space="0" w:color="000000"/>
            </w:tcBorders>
            <w:vAlign w:val="center"/>
          </w:tcPr>
          <w:p w14:paraId="73D0DFB7" w14:textId="77777777" w:rsidR="00255085" w:rsidRDefault="00255085" w:rsidP="00DA10CC">
            <w:pPr>
              <w:rPr>
                <w:rFonts w:ascii="Helvetica" w:eastAsia="Times New Roman" w:hAnsi="Helvetica" w:cs="Helvetica"/>
                <w:color w:val="000000"/>
                <w:sz w:val="22"/>
                <w:szCs w:val="22"/>
              </w:rPr>
            </w:pPr>
          </w:p>
        </w:tc>
      </w:tr>
      <w:tr w:rsidR="00255085" w:rsidRPr="00420F99" w14:paraId="154541A2" w14:textId="77777777" w:rsidTr="00E97397">
        <w:trPr>
          <w:trHeight w:val="360"/>
        </w:trPr>
        <w:tc>
          <w:tcPr>
            <w:tcW w:w="728" w:type="pct"/>
            <w:tcBorders>
              <w:top w:val="outset" w:sz="6" w:space="0" w:color="auto"/>
              <w:left w:val="outset" w:sz="6" w:space="0" w:color="auto"/>
              <w:bottom w:val="outset" w:sz="6" w:space="0" w:color="auto"/>
              <w:right w:val="outset" w:sz="6" w:space="0" w:color="auto"/>
            </w:tcBorders>
            <w:vAlign w:val="center"/>
          </w:tcPr>
          <w:p w14:paraId="7C2D2D94" w14:textId="1008DE9B" w:rsidR="00255085" w:rsidRPr="00420F99" w:rsidRDefault="00255085" w:rsidP="00DA10CC">
            <w:pPr>
              <w:rPr>
                <w:rFonts w:ascii="Helvetica" w:eastAsia="Times New Roman" w:hAnsi="Helvetica" w:cs="Helvetica"/>
                <w:color w:val="000000"/>
                <w:sz w:val="22"/>
                <w:szCs w:val="22"/>
              </w:rPr>
            </w:pPr>
          </w:p>
        </w:tc>
        <w:tc>
          <w:tcPr>
            <w:tcW w:w="735" w:type="pct"/>
            <w:tcBorders>
              <w:top w:val="outset" w:sz="6" w:space="0" w:color="auto"/>
              <w:left w:val="outset" w:sz="6" w:space="0" w:color="auto"/>
              <w:bottom w:val="outset" w:sz="6" w:space="0" w:color="auto"/>
              <w:right w:val="single" w:sz="6" w:space="0" w:color="000000"/>
            </w:tcBorders>
            <w:shd w:val="clear" w:color="auto" w:fill="auto"/>
            <w:vAlign w:val="center"/>
          </w:tcPr>
          <w:p w14:paraId="6C3A810C" w14:textId="77777777" w:rsidR="00255085" w:rsidRDefault="00255085"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SSA Alert </w:t>
            </w:r>
          </w:p>
        </w:tc>
        <w:tc>
          <w:tcPr>
            <w:tcW w:w="797" w:type="pct"/>
            <w:tcBorders>
              <w:top w:val="outset" w:sz="6" w:space="0" w:color="auto"/>
              <w:left w:val="outset" w:sz="6" w:space="0" w:color="auto"/>
              <w:bottom w:val="outset" w:sz="6" w:space="0" w:color="auto"/>
              <w:right w:val="single" w:sz="6" w:space="0" w:color="000000"/>
            </w:tcBorders>
            <w:vAlign w:val="center"/>
          </w:tcPr>
          <w:p w14:paraId="1B7593FC" w14:textId="77777777" w:rsidR="00255085" w:rsidRDefault="00255085"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Optocoupler C-E (or D-S) pair (35V &amp; 30mA Max)</w:t>
            </w:r>
          </w:p>
        </w:tc>
        <w:tc>
          <w:tcPr>
            <w:tcW w:w="722" w:type="pct"/>
            <w:tcBorders>
              <w:top w:val="outset" w:sz="6" w:space="0" w:color="auto"/>
              <w:left w:val="outset" w:sz="6" w:space="0" w:color="auto"/>
              <w:bottom w:val="outset" w:sz="6" w:space="0" w:color="auto"/>
              <w:right w:val="single" w:sz="6" w:space="0" w:color="000000"/>
            </w:tcBorders>
            <w:vAlign w:val="center"/>
          </w:tcPr>
          <w:p w14:paraId="08BAF04F" w14:textId="77777777" w:rsidR="00255085" w:rsidRDefault="00255085"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Standard D</w:t>
            </w:r>
          </w:p>
        </w:tc>
        <w:tc>
          <w:tcPr>
            <w:tcW w:w="587" w:type="pct"/>
            <w:tcBorders>
              <w:top w:val="outset" w:sz="6" w:space="0" w:color="auto"/>
              <w:left w:val="outset" w:sz="6" w:space="0" w:color="auto"/>
              <w:bottom w:val="outset" w:sz="6" w:space="0" w:color="auto"/>
              <w:right w:val="single" w:sz="6" w:space="0" w:color="000000"/>
            </w:tcBorders>
            <w:vAlign w:val="center"/>
          </w:tcPr>
          <w:p w14:paraId="06A1BE4D" w14:textId="77777777" w:rsidR="00255085" w:rsidRDefault="00255085"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Output</w:t>
            </w:r>
          </w:p>
        </w:tc>
        <w:tc>
          <w:tcPr>
            <w:tcW w:w="731" w:type="pct"/>
            <w:tcBorders>
              <w:top w:val="outset" w:sz="6" w:space="0" w:color="auto"/>
              <w:left w:val="outset" w:sz="6" w:space="0" w:color="auto"/>
              <w:bottom w:val="outset" w:sz="6" w:space="0" w:color="auto"/>
              <w:right w:val="single" w:sz="6" w:space="0" w:color="000000"/>
            </w:tcBorders>
            <w:vAlign w:val="center"/>
          </w:tcPr>
          <w:p w14:paraId="060E3AE9" w14:textId="77777777" w:rsidR="00255085" w:rsidRDefault="00255085"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Active High</w:t>
            </w:r>
          </w:p>
        </w:tc>
        <w:tc>
          <w:tcPr>
            <w:tcW w:w="700" w:type="pct"/>
            <w:tcBorders>
              <w:top w:val="outset" w:sz="6" w:space="0" w:color="auto"/>
              <w:left w:val="outset" w:sz="6" w:space="0" w:color="auto"/>
              <w:bottom w:val="outset" w:sz="6" w:space="0" w:color="auto"/>
              <w:right w:val="single" w:sz="6" w:space="0" w:color="000000"/>
            </w:tcBorders>
            <w:vAlign w:val="center"/>
          </w:tcPr>
          <w:p w14:paraId="6AF6B331" w14:textId="77777777" w:rsidR="00255085" w:rsidRDefault="00255085" w:rsidP="00DA10CC">
            <w:pPr>
              <w:rPr>
                <w:rFonts w:ascii="Helvetica" w:eastAsia="Times New Roman" w:hAnsi="Helvetica" w:cs="Helvetica"/>
                <w:color w:val="000000"/>
                <w:sz w:val="22"/>
                <w:szCs w:val="22"/>
              </w:rPr>
            </w:pPr>
          </w:p>
        </w:tc>
      </w:tr>
      <w:tr w:rsidR="00255085" w:rsidRPr="00420F99" w14:paraId="7A02E7F7" w14:textId="77777777" w:rsidTr="00E97397">
        <w:trPr>
          <w:trHeight w:val="360"/>
        </w:trPr>
        <w:tc>
          <w:tcPr>
            <w:tcW w:w="728" w:type="pct"/>
            <w:tcBorders>
              <w:top w:val="outset" w:sz="6" w:space="0" w:color="auto"/>
              <w:left w:val="outset" w:sz="6" w:space="0" w:color="auto"/>
              <w:bottom w:val="outset" w:sz="6" w:space="0" w:color="auto"/>
              <w:right w:val="outset" w:sz="6" w:space="0" w:color="auto"/>
            </w:tcBorders>
            <w:vAlign w:val="center"/>
          </w:tcPr>
          <w:p w14:paraId="1CF3ADCF" w14:textId="77A53EFA" w:rsidR="00255085" w:rsidRPr="00420F99" w:rsidRDefault="00255085" w:rsidP="00DA10CC">
            <w:pPr>
              <w:rPr>
                <w:rFonts w:ascii="Helvetica" w:eastAsia="Times New Roman" w:hAnsi="Helvetica" w:cs="Helvetica"/>
                <w:color w:val="000000"/>
                <w:sz w:val="22"/>
                <w:szCs w:val="22"/>
              </w:rPr>
            </w:pPr>
          </w:p>
        </w:tc>
        <w:tc>
          <w:tcPr>
            <w:tcW w:w="735" w:type="pct"/>
            <w:tcBorders>
              <w:top w:val="outset" w:sz="6" w:space="0" w:color="auto"/>
              <w:left w:val="outset" w:sz="6" w:space="0" w:color="auto"/>
              <w:bottom w:val="outset" w:sz="6" w:space="0" w:color="auto"/>
              <w:right w:val="single" w:sz="6" w:space="0" w:color="000000"/>
            </w:tcBorders>
            <w:shd w:val="clear" w:color="auto" w:fill="auto"/>
            <w:vAlign w:val="center"/>
          </w:tcPr>
          <w:p w14:paraId="4B5F9C64" w14:textId="77777777" w:rsidR="00255085" w:rsidRDefault="00255085"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Remote/Local</w:t>
            </w:r>
          </w:p>
        </w:tc>
        <w:tc>
          <w:tcPr>
            <w:tcW w:w="797" w:type="pct"/>
            <w:tcBorders>
              <w:top w:val="outset" w:sz="6" w:space="0" w:color="auto"/>
              <w:left w:val="outset" w:sz="6" w:space="0" w:color="auto"/>
              <w:bottom w:val="outset" w:sz="6" w:space="0" w:color="auto"/>
              <w:right w:val="single" w:sz="6" w:space="0" w:color="000000"/>
            </w:tcBorders>
            <w:vAlign w:val="center"/>
          </w:tcPr>
          <w:p w14:paraId="2DFF7907" w14:textId="77777777" w:rsidR="00255085" w:rsidRDefault="00255085"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Optocoupler C-E (or D-S) pair (35V &amp; 30mA Max)</w:t>
            </w:r>
          </w:p>
        </w:tc>
        <w:tc>
          <w:tcPr>
            <w:tcW w:w="722" w:type="pct"/>
            <w:tcBorders>
              <w:top w:val="outset" w:sz="6" w:space="0" w:color="auto"/>
              <w:left w:val="outset" w:sz="6" w:space="0" w:color="auto"/>
              <w:bottom w:val="outset" w:sz="6" w:space="0" w:color="auto"/>
              <w:right w:val="single" w:sz="6" w:space="0" w:color="000000"/>
            </w:tcBorders>
            <w:vAlign w:val="center"/>
          </w:tcPr>
          <w:p w14:paraId="3CD2CD12" w14:textId="77777777" w:rsidR="00255085" w:rsidRDefault="00255085"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Standard D</w:t>
            </w:r>
          </w:p>
        </w:tc>
        <w:tc>
          <w:tcPr>
            <w:tcW w:w="587" w:type="pct"/>
            <w:tcBorders>
              <w:top w:val="outset" w:sz="6" w:space="0" w:color="auto"/>
              <w:left w:val="outset" w:sz="6" w:space="0" w:color="auto"/>
              <w:bottom w:val="outset" w:sz="6" w:space="0" w:color="auto"/>
              <w:right w:val="single" w:sz="6" w:space="0" w:color="000000"/>
            </w:tcBorders>
            <w:vAlign w:val="center"/>
          </w:tcPr>
          <w:p w14:paraId="7E1208F9" w14:textId="77777777" w:rsidR="00255085" w:rsidRDefault="00255085"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Output</w:t>
            </w:r>
          </w:p>
        </w:tc>
        <w:tc>
          <w:tcPr>
            <w:tcW w:w="731" w:type="pct"/>
            <w:tcBorders>
              <w:top w:val="outset" w:sz="6" w:space="0" w:color="auto"/>
              <w:left w:val="outset" w:sz="6" w:space="0" w:color="auto"/>
              <w:bottom w:val="outset" w:sz="6" w:space="0" w:color="auto"/>
              <w:right w:val="single" w:sz="6" w:space="0" w:color="000000"/>
            </w:tcBorders>
            <w:vAlign w:val="center"/>
          </w:tcPr>
          <w:p w14:paraId="14EF25B5" w14:textId="77777777" w:rsidR="00255085" w:rsidRDefault="00255085"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High=Remote</w:t>
            </w:r>
          </w:p>
        </w:tc>
        <w:tc>
          <w:tcPr>
            <w:tcW w:w="700" w:type="pct"/>
            <w:tcBorders>
              <w:top w:val="outset" w:sz="6" w:space="0" w:color="auto"/>
              <w:left w:val="outset" w:sz="6" w:space="0" w:color="auto"/>
              <w:bottom w:val="outset" w:sz="6" w:space="0" w:color="auto"/>
              <w:right w:val="single" w:sz="6" w:space="0" w:color="000000"/>
            </w:tcBorders>
            <w:vAlign w:val="center"/>
          </w:tcPr>
          <w:p w14:paraId="35863DF0" w14:textId="77777777" w:rsidR="00255085" w:rsidRDefault="00255085" w:rsidP="00DA10CC">
            <w:pPr>
              <w:rPr>
                <w:rFonts w:ascii="Helvetica" w:eastAsia="Times New Roman" w:hAnsi="Helvetica" w:cs="Helvetica"/>
                <w:color w:val="000000"/>
                <w:sz w:val="22"/>
                <w:szCs w:val="22"/>
              </w:rPr>
            </w:pPr>
          </w:p>
        </w:tc>
      </w:tr>
      <w:tr w:rsidR="00255085" w:rsidRPr="00420F99" w14:paraId="7DEF55B3" w14:textId="77777777" w:rsidTr="00E97397">
        <w:trPr>
          <w:trHeight w:val="360"/>
        </w:trPr>
        <w:tc>
          <w:tcPr>
            <w:tcW w:w="728" w:type="pct"/>
            <w:tcBorders>
              <w:top w:val="outset" w:sz="6" w:space="0" w:color="auto"/>
              <w:left w:val="outset" w:sz="6" w:space="0" w:color="auto"/>
              <w:bottom w:val="outset" w:sz="6" w:space="0" w:color="auto"/>
              <w:right w:val="outset" w:sz="6" w:space="0" w:color="auto"/>
            </w:tcBorders>
            <w:vAlign w:val="center"/>
          </w:tcPr>
          <w:p w14:paraId="5C89EF62" w14:textId="6A45B5B3" w:rsidR="00255085" w:rsidRPr="00420F99" w:rsidRDefault="00255085" w:rsidP="00DA10CC">
            <w:pPr>
              <w:rPr>
                <w:rFonts w:ascii="Helvetica" w:eastAsia="Times New Roman" w:hAnsi="Helvetica" w:cs="Helvetica"/>
                <w:color w:val="000000"/>
                <w:sz w:val="22"/>
                <w:szCs w:val="22"/>
              </w:rPr>
            </w:pPr>
          </w:p>
        </w:tc>
        <w:tc>
          <w:tcPr>
            <w:tcW w:w="735" w:type="pct"/>
            <w:tcBorders>
              <w:top w:val="outset" w:sz="6" w:space="0" w:color="auto"/>
              <w:left w:val="outset" w:sz="6" w:space="0" w:color="auto"/>
              <w:bottom w:val="outset" w:sz="6" w:space="0" w:color="auto"/>
              <w:right w:val="single" w:sz="6" w:space="0" w:color="000000"/>
            </w:tcBorders>
            <w:shd w:val="clear" w:color="auto" w:fill="auto"/>
            <w:vAlign w:val="center"/>
          </w:tcPr>
          <w:p w14:paraId="32B157CC" w14:textId="77777777" w:rsidR="00255085" w:rsidRDefault="00255085"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Pulse/CW</w:t>
            </w:r>
          </w:p>
        </w:tc>
        <w:tc>
          <w:tcPr>
            <w:tcW w:w="797" w:type="pct"/>
            <w:tcBorders>
              <w:top w:val="outset" w:sz="6" w:space="0" w:color="auto"/>
              <w:left w:val="outset" w:sz="6" w:space="0" w:color="auto"/>
              <w:bottom w:val="outset" w:sz="6" w:space="0" w:color="auto"/>
              <w:right w:val="single" w:sz="6" w:space="0" w:color="000000"/>
            </w:tcBorders>
            <w:vAlign w:val="center"/>
          </w:tcPr>
          <w:p w14:paraId="5881F4BD" w14:textId="77777777" w:rsidR="00255085" w:rsidRDefault="00255085"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Opto-isolated 24V (20mA Max)</w:t>
            </w:r>
          </w:p>
        </w:tc>
        <w:tc>
          <w:tcPr>
            <w:tcW w:w="722" w:type="pct"/>
            <w:tcBorders>
              <w:top w:val="outset" w:sz="6" w:space="0" w:color="auto"/>
              <w:left w:val="outset" w:sz="6" w:space="0" w:color="auto"/>
              <w:bottom w:val="outset" w:sz="6" w:space="0" w:color="auto"/>
              <w:right w:val="single" w:sz="6" w:space="0" w:color="000000"/>
            </w:tcBorders>
            <w:vAlign w:val="center"/>
          </w:tcPr>
          <w:p w14:paraId="0C96E961" w14:textId="77777777" w:rsidR="00255085" w:rsidRDefault="00255085"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Standard D</w:t>
            </w:r>
          </w:p>
        </w:tc>
        <w:tc>
          <w:tcPr>
            <w:tcW w:w="587" w:type="pct"/>
            <w:tcBorders>
              <w:top w:val="outset" w:sz="6" w:space="0" w:color="auto"/>
              <w:left w:val="outset" w:sz="6" w:space="0" w:color="auto"/>
              <w:bottom w:val="outset" w:sz="6" w:space="0" w:color="auto"/>
              <w:right w:val="single" w:sz="6" w:space="0" w:color="000000"/>
            </w:tcBorders>
            <w:vAlign w:val="center"/>
          </w:tcPr>
          <w:p w14:paraId="1483E53D" w14:textId="77777777" w:rsidR="00255085" w:rsidRDefault="00255085"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Input</w:t>
            </w:r>
          </w:p>
        </w:tc>
        <w:tc>
          <w:tcPr>
            <w:tcW w:w="731" w:type="pct"/>
            <w:tcBorders>
              <w:top w:val="outset" w:sz="6" w:space="0" w:color="auto"/>
              <w:left w:val="outset" w:sz="6" w:space="0" w:color="auto"/>
              <w:bottom w:val="outset" w:sz="6" w:space="0" w:color="auto"/>
              <w:right w:val="single" w:sz="6" w:space="0" w:color="000000"/>
            </w:tcBorders>
            <w:vAlign w:val="center"/>
          </w:tcPr>
          <w:p w14:paraId="22FE1513" w14:textId="77777777" w:rsidR="00255085" w:rsidRDefault="00255085"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High=Pulse</w:t>
            </w:r>
          </w:p>
        </w:tc>
        <w:tc>
          <w:tcPr>
            <w:tcW w:w="700" w:type="pct"/>
            <w:tcBorders>
              <w:top w:val="outset" w:sz="6" w:space="0" w:color="auto"/>
              <w:left w:val="outset" w:sz="6" w:space="0" w:color="auto"/>
              <w:bottom w:val="outset" w:sz="6" w:space="0" w:color="auto"/>
              <w:right w:val="single" w:sz="6" w:space="0" w:color="000000"/>
            </w:tcBorders>
            <w:vAlign w:val="center"/>
          </w:tcPr>
          <w:p w14:paraId="087B516C" w14:textId="77777777" w:rsidR="00255085" w:rsidRDefault="00255085" w:rsidP="00DA10CC">
            <w:pPr>
              <w:rPr>
                <w:rFonts w:ascii="Helvetica" w:eastAsia="Times New Roman" w:hAnsi="Helvetica" w:cs="Helvetica"/>
                <w:color w:val="000000"/>
                <w:sz w:val="22"/>
                <w:szCs w:val="22"/>
              </w:rPr>
            </w:pPr>
          </w:p>
        </w:tc>
      </w:tr>
    </w:tbl>
    <w:p w14:paraId="2190BACB" w14:textId="4B7CF3A1" w:rsidR="003069C6" w:rsidRDefault="003069C6" w:rsidP="00DA10CC">
      <w:pPr>
        <w:rPr>
          <w:rFonts w:cs="Calibri"/>
          <w:lang w:val="en-IN"/>
        </w:rPr>
      </w:pPr>
    </w:p>
    <w:p w14:paraId="52D6FD24" w14:textId="4733EC92" w:rsidR="00255085" w:rsidRPr="00DA10CC" w:rsidRDefault="00855D0A" w:rsidP="00DA10CC">
      <w:pPr>
        <w:rPr>
          <w:b/>
          <w:bCs/>
          <w:lang w:val="en-IN"/>
        </w:rPr>
      </w:pPr>
      <w:bookmarkStart w:id="159" w:name="_Toc40449400"/>
      <w:r w:rsidRPr="00DA10CC">
        <w:rPr>
          <w:b/>
          <w:bCs/>
          <w:lang w:val="en-IN"/>
        </w:rPr>
        <w:t xml:space="preserve">20. </w:t>
      </w:r>
      <w:r w:rsidR="00255085" w:rsidRPr="00DA10CC">
        <w:rPr>
          <w:b/>
          <w:bCs/>
          <w:lang w:val="en-IN"/>
        </w:rPr>
        <w:t>Timing and Communication</w:t>
      </w:r>
      <w:bookmarkEnd w:id="159"/>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0"/>
        <w:gridCol w:w="1597"/>
        <w:gridCol w:w="1597"/>
        <w:gridCol w:w="1598"/>
        <w:gridCol w:w="1596"/>
        <w:gridCol w:w="1596"/>
      </w:tblGrid>
      <w:tr w:rsidR="000302DF" w:rsidRPr="00420F99" w14:paraId="46BD8BBA" w14:textId="77777777" w:rsidTr="00CD40EE">
        <w:trPr>
          <w:trHeight w:val="360"/>
        </w:trPr>
        <w:tc>
          <w:tcPr>
            <w:tcW w:w="676" w:type="pct"/>
            <w:tcBorders>
              <w:top w:val="single" w:sz="6" w:space="0" w:color="000000"/>
              <w:left w:val="outset" w:sz="6" w:space="0" w:color="auto"/>
              <w:bottom w:val="single" w:sz="6" w:space="0" w:color="000000"/>
              <w:right w:val="outset" w:sz="6" w:space="0" w:color="auto"/>
            </w:tcBorders>
            <w:vAlign w:val="center"/>
          </w:tcPr>
          <w:p w14:paraId="42C09203" w14:textId="77777777" w:rsidR="000302DF" w:rsidRPr="00872EE2" w:rsidRDefault="000302DF" w:rsidP="00DA10CC">
            <w:pPr>
              <w:rPr>
                <w:rFonts w:ascii="Helvetica" w:eastAsia="Times New Roman" w:hAnsi="Helvetica" w:cs="Helvetica"/>
                <w:b/>
                <w:color w:val="000000"/>
                <w:sz w:val="22"/>
                <w:szCs w:val="22"/>
              </w:rPr>
            </w:pPr>
            <w:r w:rsidRPr="00872EE2">
              <w:rPr>
                <w:rFonts w:ascii="Helvetica" w:eastAsia="Times New Roman" w:hAnsi="Helvetica" w:cs="Helvetica"/>
                <w:b/>
                <w:color w:val="000000"/>
                <w:sz w:val="22"/>
                <w:szCs w:val="22"/>
              </w:rPr>
              <w:t>Requirement #</w:t>
            </w:r>
          </w:p>
        </w:tc>
        <w:tc>
          <w:tcPr>
            <w:tcW w:w="865" w:type="pct"/>
            <w:tcBorders>
              <w:top w:val="single" w:sz="6" w:space="0" w:color="000000"/>
              <w:left w:val="outset" w:sz="6" w:space="0" w:color="auto"/>
              <w:bottom w:val="single" w:sz="6" w:space="0" w:color="000000"/>
              <w:right w:val="single" w:sz="6" w:space="0" w:color="000000"/>
            </w:tcBorders>
            <w:shd w:val="clear" w:color="auto" w:fill="auto"/>
            <w:vAlign w:val="center"/>
            <w:hideMark/>
          </w:tcPr>
          <w:p w14:paraId="70AE504B" w14:textId="77777777" w:rsidR="000302DF" w:rsidRPr="00872EE2" w:rsidRDefault="000302DF" w:rsidP="00DA10CC">
            <w:pPr>
              <w:rPr>
                <w:rFonts w:ascii="Times New Roman" w:eastAsia="Times New Roman" w:hAnsi="Times New Roman"/>
                <w:b/>
                <w:color w:val="000000"/>
                <w:sz w:val="24"/>
              </w:rPr>
            </w:pPr>
            <w:r>
              <w:rPr>
                <w:rFonts w:ascii="Helvetica" w:eastAsia="Times New Roman" w:hAnsi="Helvetica" w:cs="Helvetica"/>
                <w:b/>
                <w:color w:val="000000"/>
                <w:sz w:val="22"/>
                <w:szCs w:val="22"/>
              </w:rPr>
              <w:t>Name</w:t>
            </w:r>
          </w:p>
        </w:tc>
        <w:tc>
          <w:tcPr>
            <w:tcW w:w="865" w:type="pct"/>
            <w:tcBorders>
              <w:top w:val="single" w:sz="6" w:space="0" w:color="000000"/>
              <w:left w:val="outset" w:sz="6" w:space="0" w:color="auto"/>
              <w:bottom w:val="single" w:sz="6" w:space="0" w:color="000000"/>
              <w:right w:val="single" w:sz="6" w:space="0" w:color="000000"/>
            </w:tcBorders>
            <w:vAlign w:val="center"/>
          </w:tcPr>
          <w:p w14:paraId="6A4B3E9C" w14:textId="77777777" w:rsidR="000302DF" w:rsidRPr="00872EE2" w:rsidRDefault="000302DF" w:rsidP="00DA10CC">
            <w:pPr>
              <w:rPr>
                <w:rFonts w:ascii="Helvetica" w:eastAsia="Times New Roman" w:hAnsi="Helvetica" w:cs="Helvetica"/>
                <w:b/>
                <w:color w:val="000000"/>
                <w:sz w:val="22"/>
                <w:szCs w:val="22"/>
              </w:rPr>
            </w:pPr>
            <w:r>
              <w:rPr>
                <w:rFonts w:ascii="Helvetica" w:eastAsia="Times New Roman" w:hAnsi="Helvetica" w:cs="Helvetica"/>
                <w:b/>
                <w:color w:val="000000"/>
                <w:sz w:val="22"/>
                <w:szCs w:val="22"/>
              </w:rPr>
              <w:t>Signal Type</w:t>
            </w:r>
          </w:p>
        </w:tc>
        <w:tc>
          <w:tcPr>
            <w:tcW w:w="866" w:type="pct"/>
            <w:tcBorders>
              <w:top w:val="single" w:sz="6" w:space="0" w:color="000000"/>
              <w:left w:val="outset" w:sz="6" w:space="0" w:color="auto"/>
              <w:bottom w:val="single" w:sz="6" w:space="0" w:color="000000"/>
              <w:right w:val="single" w:sz="6" w:space="0" w:color="000000"/>
            </w:tcBorders>
            <w:vAlign w:val="center"/>
          </w:tcPr>
          <w:p w14:paraId="63ADE021" w14:textId="77777777" w:rsidR="000302DF" w:rsidRPr="00872EE2" w:rsidRDefault="000302DF" w:rsidP="00DA10CC">
            <w:pPr>
              <w:rPr>
                <w:rFonts w:ascii="Helvetica" w:eastAsia="Times New Roman" w:hAnsi="Helvetica" w:cs="Helvetica"/>
                <w:b/>
                <w:color w:val="000000"/>
                <w:sz w:val="22"/>
                <w:szCs w:val="22"/>
              </w:rPr>
            </w:pPr>
            <w:r>
              <w:rPr>
                <w:rFonts w:ascii="Helvetica" w:eastAsia="Times New Roman" w:hAnsi="Helvetica" w:cs="Helvetica"/>
                <w:b/>
                <w:color w:val="000000"/>
                <w:sz w:val="22"/>
                <w:szCs w:val="22"/>
              </w:rPr>
              <w:t>Connector</w:t>
            </w:r>
          </w:p>
        </w:tc>
        <w:tc>
          <w:tcPr>
            <w:tcW w:w="864" w:type="pct"/>
            <w:tcBorders>
              <w:top w:val="single" w:sz="6" w:space="0" w:color="000000"/>
              <w:left w:val="outset" w:sz="6" w:space="0" w:color="auto"/>
              <w:bottom w:val="single" w:sz="6" w:space="0" w:color="000000"/>
              <w:right w:val="single" w:sz="6" w:space="0" w:color="000000"/>
            </w:tcBorders>
            <w:vAlign w:val="center"/>
          </w:tcPr>
          <w:p w14:paraId="207C3CB0" w14:textId="77777777" w:rsidR="000302DF" w:rsidRPr="00872EE2" w:rsidRDefault="000302DF" w:rsidP="00DA10CC">
            <w:pPr>
              <w:rPr>
                <w:rFonts w:ascii="Helvetica" w:eastAsia="Times New Roman" w:hAnsi="Helvetica" w:cs="Helvetica"/>
                <w:b/>
                <w:color w:val="000000"/>
                <w:sz w:val="22"/>
                <w:szCs w:val="22"/>
              </w:rPr>
            </w:pPr>
            <w:r>
              <w:rPr>
                <w:rFonts w:ascii="Helvetica" w:eastAsia="Times New Roman" w:hAnsi="Helvetica" w:cs="Helvetica"/>
                <w:b/>
                <w:color w:val="000000"/>
                <w:sz w:val="22"/>
                <w:szCs w:val="22"/>
              </w:rPr>
              <w:t>Cable</w:t>
            </w:r>
          </w:p>
        </w:tc>
        <w:tc>
          <w:tcPr>
            <w:tcW w:w="864" w:type="pct"/>
            <w:tcBorders>
              <w:top w:val="single" w:sz="6" w:space="0" w:color="000000"/>
              <w:left w:val="outset" w:sz="6" w:space="0" w:color="auto"/>
              <w:bottom w:val="single" w:sz="6" w:space="0" w:color="000000"/>
              <w:right w:val="single" w:sz="6" w:space="0" w:color="000000"/>
            </w:tcBorders>
            <w:vAlign w:val="center"/>
          </w:tcPr>
          <w:p w14:paraId="5930F897" w14:textId="77777777" w:rsidR="000302DF" w:rsidRPr="00872EE2" w:rsidRDefault="000302DF" w:rsidP="00DA10CC">
            <w:pPr>
              <w:rPr>
                <w:rFonts w:ascii="Helvetica" w:eastAsia="Times New Roman" w:hAnsi="Helvetica" w:cs="Helvetica"/>
                <w:b/>
                <w:color w:val="000000"/>
                <w:sz w:val="22"/>
                <w:szCs w:val="22"/>
              </w:rPr>
            </w:pPr>
            <w:r>
              <w:rPr>
                <w:rFonts w:ascii="Helvetica" w:eastAsia="Times New Roman" w:hAnsi="Helvetica" w:cs="Helvetica"/>
                <w:b/>
                <w:color w:val="000000"/>
                <w:sz w:val="22"/>
                <w:szCs w:val="22"/>
              </w:rPr>
              <w:t>Protocol</w:t>
            </w:r>
          </w:p>
        </w:tc>
      </w:tr>
      <w:tr w:rsidR="000302DF" w:rsidRPr="00420F99" w14:paraId="3E105229" w14:textId="77777777" w:rsidTr="00CD40EE">
        <w:trPr>
          <w:trHeight w:val="360"/>
        </w:trPr>
        <w:tc>
          <w:tcPr>
            <w:tcW w:w="676" w:type="pct"/>
            <w:tcBorders>
              <w:top w:val="outset" w:sz="6" w:space="0" w:color="auto"/>
              <w:left w:val="outset" w:sz="6" w:space="0" w:color="auto"/>
              <w:bottom w:val="outset" w:sz="6" w:space="0" w:color="auto"/>
              <w:right w:val="outset" w:sz="6" w:space="0" w:color="auto"/>
            </w:tcBorders>
            <w:vAlign w:val="center"/>
          </w:tcPr>
          <w:p w14:paraId="70A6345C" w14:textId="77777777" w:rsidR="000302DF" w:rsidRPr="00420F99" w:rsidRDefault="000302DF"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I-ED0006360-H001</w:t>
            </w:r>
          </w:p>
        </w:tc>
        <w:tc>
          <w:tcPr>
            <w:tcW w:w="865" w:type="pct"/>
            <w:tcBorders>
              <w:top w:val="outset" w:sz="6" w:space="0" w:color="auto"/>
              <w:left w:val="outset" w:sz="6" w:space="0" w:color="auto"/>
              <w:bottom w:val="outset" w:sz="6" w:space="0" w:color="auto"/>
              <w:right w:val="single" w:sz="6" w:space="0" w:color="000000"/>
            </w:tcBorders>
            <w:shd w:val="clear" w:color="auto" w:fill="auto"/>
            <w:vAlign w:val="center"/>
            <w:hideMark/>
          </w:tcPr>
          <w:p w14:paraId="3333ACCD" w14:textId="77777777" w:rsidR="000302DF" w:rsidRPr="00420F99" w:rsidRDefault="000302DF" w:rsidP="00DA10CC">
            <w:pPr>
              <w:rPr>
                <w:rFonts w:ascii="Times New Roman" w:eastAsia="Times New Roman" w:hAnsi="Times New Roman"/>
                <w:color w:val="000000"/>
                <w:sz w:val="24"/>
              </w:rPr>
            </w:pPr>
            <w:r>
              <w:rPr>
                <w:rFonts w:ascii="Helvetica" w:eastAsia="Times New Roman" w:hAnsi="Helvetica" w:cs="Helvetica"/>
                <w:color w:val="000000"/>
                <w:sz w:val="22"/>
                <w:szCs w:val="22"/>
              </w:rPr>
              <w:t>Timing/Gating</w:t>
            </w:r>
          </w:p>
        </w:tc>
        <w:tc>
          <w:tcPr>
            <w:tcW w:w="865" w:type="pct"/>
            <w:tcBorders>
              <w:top w:val="outset" w:sz="6" w:space="0" w:color="auto"/>
              <w:left w:val="outset" w:sz="6" w:space="0" w:color="auto"/>
              <w:bottom w:val="outset" w:sz="6" w:space="0" w:color="auto"/>
              <w:right w:val="single" w:sz="6" w:space="0" w:color="000000"/>
            </w:tcBorders>
            <w:vAlign w:val="center"/>
          </w:tcPr>
          <w:p w14:paraId="60790638" w14:textId="77777777" w:rsidR="000302DF" w:rsidRDefault="000302DF"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50Ω TTL</w:t>
            </w:r>
          </w:p>
        </w:tc>
        <w:tc>
          <w:tcPr>
            <w:tcW w:w="866" w:type="pct"/>
            <w:tcBorders>
              <w:top w:val="outset" w:sz="6" w:space="0" w:color="auto"/>
              <w:left w:val="outset" w:sz="6" w:space="0" w:color="auto"/>
              <w:bottom w:val="outset" w:sz="6" w:space="0" w:color="auto"/>
              <w:right w:val="single" w:sz="6" w:space="0" w:color="000000"/>
            </w:tcBorders>
            <w:vAlign w:val="center"/>
          </w:tcPr>
          <w:p w14:paraId="1DF072B4" w14:textId="77777777" w:rsidR="000302DF" w:rsidRDefault="000302DF"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50Ω SMA</w:t>
            </w:r>
          </w:p>
        </w:tc>
        <w:tc>
          <w:tcPr>
            <w:tcW w:w="864" w:type="pct"/>
            <w:tcBorders>
              <w:top w:val="outset" w:sz="6" w:space="0" w:color="auto"/>
              <w:left w:val="outset" w:sz="6" w:space="0" w:color="auto"/>
              <w:bottom w:val="outset" w:sz="6" w:space="0" w:color="auto"/>
              <w:right w:val="single" w:sz="6" w:space="0" w:color="000000"/>
            </w:tcBorders>
            <w:vAlign w:val="center"/>
          </w:tcPr>
          <w:p w14:paraId="2C6D2D7F" w14:textId="77777777" w:rsidR="000302DF" w:rsidRDefault="000302DF"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RG-58</w:t>
            </w:r>
          </w:p>
        </w:tc>
        <w:tc>
          <w:tcPr>
            <w:tcW w:w="864" w:type="pct"/>
            <w:tcBorders>
              <w:top w:val="outset" w:sz="6" w:space="0" w:color="auto"/>
              <w:left w:val="outset" w:sz="6" w:space="0" w:color="auto"/>
              <w:bottom w:val="outset" w:sz="6" w:space="0" w:color="auto"/>
              <w:right w:val="single" w:sz="6" w:space="0" w:color="000000"/>
            </w:tcBorders>
            <w:vAlign w:val="center"/>
          </w:tcPr>
          <w:p w14:paraId="73772D43" w14:textId="77777777" w:rsidR="000302DF" w:rsidRDefault="000302DF" w:rsidP="00DA10CC">
            <w:pPr>
              <w:rPr>
                <w:rFonts w:ascii="Helvetica" w:eastAsia="Times New Roman" w:hAnsi="Helvetica" w:cs="Helvetica"/>
                <w:color w:val="000000"/>
                <w:sz w:val="22"/>
                <w:szCs w:val="22"/>
              </w:rPr>
            </w:pPr>
          </w:p>
        </w:tc>
      </w:tr>
      <w:tr w:rsidR="000302DF" w:rsidRPr="00420F99" w14:paraId="7D6046CD" w14:textId="77777777" w:rsidTr="00CD40EE">
        <w:trPr>
          <w:trHeight w:val="360"/>
        </w:trPr>
        <w:tc>
          <w:tcPr>
            <w:tcW w:w="676" w:type="pct"/>
            <w:tcBorders>
              <w:top w:val="outset" w:sz="6" w:space="0" w:color="auto"/>
              <w:left w:val="outset" w:sz="6" w:space="0" w:color="auto"/>
              <w:bottom w:val="outset" w:sz="6" w:space="0" w:color="auto"/>
              <w:right w:val="outset" w:sz="6" w:space="0" w:color="auto"/>
            </w:tcBorders>
            <w:vAlign w:val="center"/>
          </w:tcPr>
          <w:p w14:paraId="132CBB40" w14:textId="77777777" w:rsidR="000302DF" w:rsidRPr="00420F99" w:rsidRDefault="000302DF"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I-ED0006360-H002</w:t>
            </w:r>
          </w:p>
        </w:tc>
        <w:tc>
          <w:tcPr>
            <w:tcW w:w="865" w:type="pct"/>
            <w:tcBorders>
              <w:top w:val="outset" w:sz="6" w:space="0" w:color="auto"/>
              <w:left w:val="outset" w:sz="6" w:space="0" w:color="auto"/>
              <w:bottom w:val="outset" w:sz="6" w:space="0" w:color="auto"/>
              <w:right w:val="single" w:sz="6" w:space="0" w:color="000000"/>
            </w:tcBorders>
            <w:shd w:val="clear" w:color="auto" w:fill="auto"/>
            <w:vAlign w:val="center"/>
          </w:tcPr>
          <w:p w14:paraId="36183D40" w14:textId="77777777" w:rsidR="000302DF" w:rsidRPr="00420F99" w:rsidRDefault="000302DF"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Communication </w:t>
            </w:r>
          </w:p>
        </w:tc>
        <w:tc>
          <w:tcPr>
            <w:tcW w:w="865" w:type="pct"/>
            <w:tcBorders>
              <w:top w:val="outset" w:sz="6" w:space="0" w:color="auto"/>
              <w:left w:val="outset" w:sz="6" w:space="0" w:color="auto"/>
              <w:bottom w:val="outset" w:sz="6" w:space="0" w:color="auto"/>
              <w:right w:val="single" w:sz="6" w:space="0" w:color="000000"/>
            </w:tcBorders>
            <w:vAlign w:val="center"/>
          </w:tcPr>
          <w:p w14:paraId="5AF2802A" w14:textId="77777777" w:rsidR="000302DF" w:rsidRDefault="000302DF" w:rsidP="00DA10CC">
            <w:pPr>
              <w:rPr>
                <w:rFonts w:ascii="Helvetica" w:eastAsia="Times New Roman" w:hAnsi="Helvetica" w:cs="Helvetica"/>
                <w:color w:val="000000"/>
                <w:sz w:val="22"/>
                <w:szCs w:val="22"/>
              </w:rPr>
            </w:pPr>
          </w:p>
        </w:tc>
        <w:tc>
          <w:tcPr>
            <w:tcW w:w="866" w:type="pct"/>
            <w:tcBorders>
              <w:top w:val="outset" w:sz="6" w:space="0" w:color="auto"/>
              <w:left w:val="outset" w:sz="6" w:space="0" w:color="auto"/>
              <w:bottom w:val="outset" w:sz="6" w:space="0" w:color="auto"/>
              <w:right w:val="single" w:sz="6" w:space="0" w:color="000000"/>
            </w:tcBorders>
            <w:vAlign w:val="center"/>
          </w:tcPr>
          <w:p w14:paraId="242BA2C7" w14:textId="77777777" w:rsidR="000302DF" w:rsidRDefault="000302DF"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RJ45</w:t>
            </w:r>
          </w:p>
        </w:tc>
        <w:tc>
          <w:tcPr>
            <w:tcW w:w="864" w:type="pct"/>
            <w:tcBorders>
              <w:top w:val="outset" w:sz="6" w:space="0" w:color="auto"/>
              <w:left w:val="outset" w:sz="6" w:space="0" w:color="auto"/>
              <w:bottom w:val="outset" w:sz="6" w:space="0" w:color="auto"/>
              <w:right w:val="single" w:sz="6" w:space="0" w:color="000000"/>
            </w:tcBorders>
            <w:vAlign w:val="center"/>
          </w:tcPr>
          <w:p w14:paraId="391065C4" w14:textId="77777777" w:rsidR="000302DF" w:rsidRDefault="000302DF"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Ethernet</w:t>
            </w:r>
          </w:p>
        </w:tc>
        <w:tc>
          <w:tcPr>
            <w:tcW w:w="864" w:type="pct"/>
            <w:tcBorders>
              <w:top w:val="outset" w:sz="6" w:space="0" w:color="auto"/>
              <w:left w:val="outset" w:sz="6" w:space="0" w:color="auto"/>
              <w:bottom w:val="outset" w:sz="6" w:space="0" w:color="auto"/>
              <w:right w:val="single" w:sz="6" w:space="0" w:color="000000"/>
            </w:tcBorders>
            <w:vAlign w:val="center"/>
          </w:tcPr>
          <w:p w14:paraId="451CCFE4" w14:textId="77777777" w:rsidR="000302DF" w:rsidRDefault="000302DF" w:rsidP="00DA10CC">
            <w:pPr>
              <w:rPr>
                <w:rFonts w:ascii="Helvetica" w:eastAsia="Times New Roman" w:hAnsi="Helvetica" w:cs="Helvetica"/>
                <w:color w:val="000000"/>
                <w:sz w:val="22"/>
                <w:szCs w:val="22"/>
              </w:rPr>
            </w:pPr>
            <w:r>
              <w:rPr>
                <w:rFonts w:ascii="Helvetica" w:eastAsia="Times New Roman" w:hAnsi="Helvetica" w:cs="Helvetica"/>
                <w:color w:val="000000"/>
                <w:sz w:val="22"/>
                <w:szCs w:val="22"/>
              </w:rPr>
              <w:t>MODBUS/TCP</w:t>
            </w:r>
          </w:p>
        </w:tc>
      </w:tr>
    </w:tbl>
    <w:p w14:paraId="3349FCBE" w14:textId="77777777" w:rsidR="00391A38" w:rsidRDefault="00391A38" w:rsidP="00DA10CC">
      <w:pPr>
        <w:rPr>
          <w:rFonts w:ascii="Helvetica" w:hAnsi="Helvetica" w:cs="Helvetica"/>
          <w:sz w:val="22"/>
          <w:szCs w:val="22"/>
          <w:lang w:val="en-IN" w:bidi="hi-IN"/>
        </w:rPr>
      </w:pPr>
    </w:p>
    <w:p w14:paraId="30D8513A" w14:textId="77777777" w:rsidR="00B7189C" w:rsidRDefault="00B7189C" w:rsidP="00DA10CC">
      <w:pPr>
        <w:rPr>
          <w:rFonts w:ascii="Helvetica" w:hAnsi="Helvetica" w:cs="Helvetica"/>
          <w:sz w:val="22"/>
          <w:szCs w:val="22"/>
          <w:lang w:val="en-IN" w:bidi="hi-IN"/>
        </w:rPr>
      </w:pPr>
    </w:p>
    <w:p w14:paraId="1F1B2EBA" w14:textId="77777777" w:rsidR="00B7189C" w:rsidRDefault="00B7189C" w:rsidP="00DA10CC">
      <w:pPr>
        <w:rPr>
          <w:rFonts w:ascii="Helvetica" w:hAnsi="Helvetica" w:cs="Helvetica"/>
          <w:sz w:val="22"/>
          <w:szCs w:val="22"/>
          <w:lang w:val="en-IN" w:bidi="hi-IN"/>
        </w:rPr>
      </w:pPr>
    </w:p>
    <w:p w14:paraId="50694652" w14:textId="77777777" w:rsidR="00B7189C" w:rsidRDefault="00B7189C" w:rsidP="00DA10CC">
      <w:pPr>
        <w:rPr>
          <w:rFonts w:ascii="Helvetica" w:hAnsi="Helvetica" w:cs="Helvetica"/>
          <w:sz w:val="22"/>
          <w:szCs w:val="22"/>
          <w:lang w:val="en-IN" w:bidi="hi-IN"/>
        </w:rPr>
      </w:pPr>
    </w:p>
    <w:p w14:paraId="449D95D9" w14:textId="77777777" w:rsidR="00B7189C" w:rsidRDefault="00B7189C" w:rsidP="00DA10CC">
      <w:pPr>
        <w:rPr>
          <w:rFonts w:ascii="Helvetica" w:hAnsi="Helvetica" w:cs="Helvetica"/>
          <w:sz w:val="22"/>
          <w:szCs w:val="22"/>
          <w:lang w:val="en-IN" w:bidi="hi-IN"/>
        </w:rPr>
      </w:pPr>
    </w:p>
    <w:p w14:paraId="19CC2A16" w14:textId="77777777" w:rsidR="00B7189C" w:rsidRDefault="00B7189C" w:rsidP="00DA10CC">
      <w:pPr>
        <w:rPr>
          <w:rFonts w:ascii="Helvetica" w:hAnsi="Helvetica" w:cs="Helvetica"/>
          <w:sz w:val="22"/>
          <w:szCs w:val="22"/>
          <w:lang w:val="en-IN" w:bidi="hi-IN"/>
        </w:rPr>
      </w:pPr>
    </w:p>
    <w:p w14:paraId="26C33478" w14:textId="77777777" w:rsidR="00B7189C" w:rsidRDefault="00B7189C" w:rsidP="00DA10CC">
      <w:pPr>
        <w:rPr>
          <w:rFonts w:ascii="Helvetica" w:hAnsi="Helvetica" w:cs="Helvetica"/>
          <w:sz w:val="22"/>
          <w:szCs w:val="22"/>
          <w:lang w:val="en-IN" w:bidi="hi-IN"/>
        </w:rPr>
      </w:pPr>
    </w:p>
    <w:p w14:paraId="5D91974B" w14:textId="77777777" w:rsidR="00B7189C" w:rsidRDefault="00B7189C" w:rsidP="00DA10CC">
      <w:pPr>
        <w:rPr>
          <w:rFonts w:ascii="Helvetica" w:hAnsi="Helvetica" w:cs="Helvetica"/>
          <w:sz w:val="22"/>
          <w:szCs w:val="22"/>
          <w:lang w:val="en-IN" w:bidi="hi-IN"/>
        </w:rPr>
      </w:pPr>
    </w:p>
    <w:p w14:paraId="25946A2E" w14:textId="77777777" w:rsidR="00B7189C" w:rsidRDefault="00B7189C" w:rsidP="00DA10CC">
      <w:pPr>
        <w:rPr>
          <w:rFonts w:ascii="Helvetica" w:hAnsi="Helvetica" w:cs="Helvetica"/>
          <w:sz w:val="22"/>
          <w:szCs w:val="22"/>
          <w:lang w:val="en-IN" w:bidi="hi-IN"/>
        </w:rPr>
      </w:pPr>
    </w:p>
    <w:p w14:paraId="06659444" w14:textId="77777777" w:rsidR="00B7189C" w:rsidRDefault="00B7189C" w:rsidP="00DA10CC">
      <w:pPr>
        <w:rPr>
          <w:rFonts w:ascii="Helvetica" w:hAnsi="Helvetica" w:cs="Helvetica"/>
          <w:sz w:val="22"/>
          <w:szCs w:val="22"/>
          <w:lang w:val="en-IN" w:bidi="hi-IN"/>
        </w:rPr>
      </w:pPr>
    </w:p>
    <w:p w14:paraId="468CD20A" w14:textId="77777777" w:rsidR="00B7189C" w:rsidRDefault="00B7189C" w:rsidP="00DA10CC">
      <w:pPr>
        <w:rPr>
          <w:rFonts w:ascii="Helvetica" w:hAnsi="Helvetica" w:cs="Helvetica"/>
          <w:sz w:val="22"/>
          <w:szCs w:val="22"/>
          <w:lang w:val="en-IN" w:bidi="hi-IN"/>
        </w:rPr>
      </w:pPr>
    </w:p>
    <w:p w14:paraId="1BF7ECAF" w14:textId="77777777" w:rsidR="00B7189C" w:rsidRPr="00391A38" w:rsidRDefault="00B7189C" w:rsidP="00DA10CC">
      <w:pPr>
        <w:rPr>
          <w:rFonts w:ascii="Helvetica" w:hAnsi="Helvetica" w:cs="Helvetica"/>
          <w:sz w:val="22"/>
          <w:szCs w:val="22"/>
          <w:lang w:val="en-IN" w:bidi="hi-IN"/>
        </w:rPr>
      </w:pPr>
    </w:p>
    <w:p w14:paraId="3871D4F9" w14:textId="77777777" w:rsidR="00391A38" w:rsidRPr="00391A38" w:rsidRDefault="00391A38" w:rsidP="00DA10CC">
      <w:pPr>
        <w:rPr>
          <w:rFonts w:ascii="Helvetica" w:hAnsi="Helvetica" w:cs="Helvetica"/>
          <w:sz w:val="22"/>
          <w:szCs w:val="22"/>
          <w:lang w:val="en-IN" w:bidi="hi-IN"/>
        </w:rPr>
      </w:pPr>
    </w:p>
    <w:p w14:paraId="1D45B829" w14:textId="014ADAD2" w:rsidR="00391A38" w:rsidRPr="00391A38" w:rsidRDefault="00391A38" w:rsidP="00055AF8">
      <w:pPr>
        <w:pStyle w:val="Style2"/>
        <w:outlineLvl w:val="0"/>
      </w:pPr>
      <w:bookmarkStart w:id="160" w:name="_Toc40370780"/>
      <w:bookmarkStart w:id="161" w:name="_Toc40451017"/>
      <w:r w:rsidRPr="00391A38">
        <w:t>Quality assurance plan and acceptance test procedure</w:t>
      </w:r>
      <w:bookmarkEnd w:id="160"/>
      <w:bookmarkEnd w:id="161"/>
      <w:r w:rsidRPr="00391A38">
        <w:t xml:space="preserve"> </w:t>
      </w:r>
    </w:p>
    <w:p w14:paraId="16B6CBA6" w14:textId="77777777" w:rsidR="00391A38" w:rsidRPr="00391A38" w:rsidRDefault="00391A38" w:rsidP="00391A38">
      <w:pPr>
        <w:suppressAutoHyphens/>
        <w:spacing w:line="240" w:lineRule="auto"/>
        <w:ind w:left="360"/>
        <w:jc w:val="both"/>
        <w:rPr>
          <w:rFonts w:ascii="Helvetica" w:hAnsi="Helvetica" w:cs="Helvetica"/>
          <w:color w:val="000000"/>
          <w:sz w:val="22"/>
          <w:szCs w:val="22"/>
          <w:lang w:val="en-IN" w:bidi="hi-IN"/>
        </w:rPr>
      </w:pPr>
      <w:r w:rsidRPr="00391A38">
        <w:rPr>
          <w:rFonts w:ascii="Helvetica" w:hAnsi="Helvetica" w:cs="Helvetica"/>
          <w:color w:val="000000"/>
          <w:sz w:val="22"/>
          <w:szCs w:val="22"/>
          <w:lang w:val="en-IN" w:bidi="hi-IN"/>
        </w:rPr>
        <w:t>Quality assurance procedure is very important document that ensures production quality. To maintain the quality of production following steps will be incorporated for the production process.</w:t>
      </w:r>
    </w:p>
    <w:p w14:paraId="7DAF4F1B" w14:textId="77777777" w:rsidR="00391A38" w:rsidRPr="00391A38" w:rsidRDefault="00391A38" w:rsidP="00391A38">
      <w:pPr>
        <w:suppressAutoHyphens/>
        <w:spacing w:line="240" w:lineRule="auto"/>
        <w:ind w:left="360"/>
        <w:jc w:val="both"/>
        <w:rPr>
          <w:rFonts w:ascii="Helvetica" w:hAnsi="Helvetica" w:cs="Helvetica"/>
          <w:color w:val="000000"/>
          <w:sz w:val="22"/>
          <w:szCs w:val="22"/>
          <w:lang w:val="en-IN" w:bidi="hi-IN"/>
        </w:rPr>
      </w:pPr>
      <w:r w:rsidRPr="00391A38">
        <w:rPr>
          <w:rFonts w:ascii="Helvetica" w:hAnsi="Helvetica" w:cs="Helvetica"/>
          <w:color w:val="000000"/>
          <w:sz w:val="22"/>
          <w:szCs w:val="22"/>
          <w:lang w:val="en-IN" w:bidi="hi-IN"/>
        </w:rPr>
        <w:t xml:space="preserve">1.  Inspection of the raw material and components, rejection and replacement, </w:t>
      </w:r>
    </w:p>
    <w:p w14:paraId="497ABAAA" w14:textId="77777777" w:rsidR="00391A38" w:rsidRPr="00391A38" w:rsidRDefault="00391A38" w:rsidP="00391A38">
      <w:pPr>
        <w:suppressAutoHyphens/>
        <w:spacing w:line="240" w:lineRule="auto"/>
        <w:ind w:left="360"/>
        <w:jc w:val="both"/>
        <w:rPr>
          <w:rFonts w:ascii="Helvetica" w:hAnsi="Helvetica" w:cs="Helvetica"/>
          <w:color w:val="000000"/>
          <w:sz w:val="22"/>
          <w:szCs w:val="22"/>
          <w:lang w:val="en-IN" w:bidi="hi-IN"/>
        </w:rPr>
      </w:pPr>
      <w:r w:rsidRPr="00391A38">
        <w:rPr>
          <w:rFonts w:ascii="Helvetica" w:hAnsi="Helvetica" w:cs="Helvetica"/>
          <w:color w:val="000000"/>
          <w:sz w:val="22"/>
          <w:szCs w:val="22"/>
          <w:lang w:val="en-IN" w:bidi="hi-IN"/>
        </w:rPr>
        <w:t xml:space="preserve">2. Appropriate Storage </w:t>
      </w:r>
    </w:p>
    <w:p w14:paraId="0457EF57" w14:textId="77777777" w:rsidR="00391A38" w:rsidRPr="00391A38" w:rsidRDefault="00391A38" w:rsidP="00391A38">
      <w:pPr>
        <w:suppressAutoHyphens/>
        <w:spacing w:line="240" w:lineRule="auto"/>
        <w:ind w:left="360"/>
        <w:jc w:val="both"/>
        <w:rPr>
          <w:rFonts w:ascii="Helvetica" w:hAnsi="Helvetica" w:cs="Helvetica"/>
          <w:color w:val="000000"/>
          <w:sz w:val="22"/>
          <w:szCs w:val="22"/>
          <w:lang w:val="en-IN" w:bidi="hi-IN"/>
        </w:rPr>
      </w:pPr>
      <w:r w:rsidRPr="00391A38">
        <w:rPr>
          <w:rFonts w:ascii="Helvetica" w:hAnsi="Helvetica" w:cs="Helvetica"/>
          <w:color w:val="000000"/>
          <w:sz w:val="22"/>
          <w:szCs w:val="22"/>
          <w:lang w:val="en-IN" w:bidi="hi-IN"/>
        </w:rPr>
        <w:t>3. Physical inspection at every stage of sub systems assembly</w:t>
      </w:r>
    </w:p>
    <w:p w14:paraId="3C859F71" w14:textId="77777777" w:rsidR="00391A38" w:rsidRPr="00391A38" w:rsidRDefault="00391A38" w:rsidP="00391A38">
      <w:pPr>
        <w:suppressAutoHyphens/>
        <w:spacing w:line="240" w:lineRule="auto"/>
        <w:ind w:left="360"/>
        <w:jc w:val="both"/>
        <w:rPr>
          <w:rFonts w:ascii="Helvetica" w:hAnsi="Helvetica" w:cs="Helvetica"/>
          <w:color w:val="000000"/>
          <w:sz w:val="22"/>
          <w:szCs w:val="22"/>
          <w:lang w:val="en-IN" w:bidi="hi-IN"/>
        </w:rPr>
      </w:pPr>
      <w:r w:rsidRPr="00391A38">
        <w:rPr>
          <w:rFonts w:ascii="Helvetica" w:hAnsi="Helvetica" w:cs="Helvetica"/>
          <w:color w:val="000000"/>
          <w:sz w:val="22"/>
          <w:szCs w:val="22"/>
          <w:lang w:val="en-IN" w:bidi="hi-IN"/>
        </w:rPr>
        <w:t>4. Physical and electrical testing for quality check [4][5]</w:t>
      </w:r>
    </w:p>
    <w:p w14:paraId="6D428CC9" w14:textId="77777777" w:rsidR="00391A38" w:rsidRPr="00391A38" w:rsidRDefault="00391A38" w:rsidP="00391A38">
      <w:pPr>
        <w:suppressAutoHyphens/>
        <w:spacing w:line="240" w:lineRule="auto"/>
        <w:ind w:left="360"/>
        <w:jc w:val="both"/>
        <w:rPr>
          <w:rFonts w:ascii="Helvetica" w:hAnsi="Helvetica" w:cs="Helvetica"/>
          <w:color w:val="FF0000"/>
          <w:sz w:val="22"/>
          <w:szCs w:val="22"/>
          <w:lang w:val="en-IN" w:bidi="hi-IN"/>
        </w:rPr>
      </w:pPr>
      <w:r w:rsidRPr="00391A38">
        <w:rPr>
          <w:rFonts w:ascii="Helvetica" w:hAnsi="Helvetica" w:cs="Helvetica"/>
          <w:color w:val="000000"/>
          <w:sz w:val="22"/>
          <w:szCs w:val="22"/>
          <w:lang w:val="en-IN" w:bidi="hi-IN"/>
        </w:rPr>
        <w:t xml:space="preserve">5. Qualification of one 40 kW system for vibration. </w:t>
      </w:r>
    </w:p>
    <w:p w14:paraId="2D1FF9F3" w14:textId="77777777" w:rsidR="00391A38" w:rsidRPr="00391A38" w:rsidRDefault="00391A38" w:rsidP="000D3D52">
      <w:pPr>
        <w:numPr>
          <w:ilvl w:val="0"/>
          <w:numId w:val="46"/>
        </w:numPr>
        <w:tabs>
          <w:tab w:val="clear" w:pos="1714"/>
        </w:tabs>
        <w:spacing w:line="240" w:lineRule="auto"/>
        <w:ind w:right="288"/>
        <w:contextualSpacing/>
        <w:rPr>
          <w:rFonts w:ascii="Helvetica" w:hAnsi="Helvetica" w:cs="Helvetica"/>
          <w:sz w:val="22"/>
          <w:szCs w:val="22"/>
        </w:rPr>
      </w:pPr>
      <w:r w:rsidRPr="00391A38">
        <w:rPr>
          <w:rFonts w:ascii="Helvetica" w:hAnsi="Helvetica" w:cs="Helvetica"/>
          <w:sz w:val="22"/>
          <w:szCs w:val="22"/>
        </w:rPr>
        <w:t>IEC60068-2-27 (Shock): General test for robustness, handling and transport for land based items</w:t>
      </w:r>
    </w:p>
    <w:p w14:paraId="3EC4ADBA" w14:textId="77777777" w:rsidR="00391A38" w:rsidRPr="00B070BA" w:rsidRDefault="00391A38" w:rsidP="000D3D52">
      <w:pPr>
        <w:pStyle w:val="ListParagraph"/>
        <w:numPr>
          <w:ilvl w:val="0"/>
          <w:numId w:val="46"/>
        </w:numPr>
        <w:tabs>
          <w:tab w:val="clear" w:pos="1714"/>
        </w:tabs>
        <w:suppressAutoHyphens/>
        <w:spacing w:after="160" w:line="240" w:lineRule="auto"/>
        <w:jc w:val="both"/>
        <w:rPr>
          <w:rFonts w:ascii="Helvetica" w:hAnsi="Helvetica" w:cs="Helvetica"/>
          <w:color w:val="FF0000"/>
          <w:sz w:val="22"/>
          <w:szCs w:val="22"/>
          <w:lang w:val="en-IN" w:bidi="hi-IN"/>
        </w:rPr>
      </w:pPr>
      <w:r w:rsidRPr="00B070BA">
        <w:rPr>
          <w:rFonts w:ascii="Helvetica" w:hAnsi="Helvetica" w:cs="Helvetica"/>
          <w:sz w:val="22"/>
          <w:szCs w:val="22"/>
        </w:rPr>
        <w:t>IEC60068-2-64 (Vibration)</w:t>
      </w:r>
    </w:p>
    <w:p w14:paraId="1A49993B" w14:textId="77777777" w:rsidR="00391A38" w:rsidRPr="00391A38" w:rsidRDefault="00391A38" w:rsidP="00391A38">
      <w:pPr>
        <w:suppressAutoHyphens/>
        <w:spacing w:line="240" w:lineRule="auto"/>
        <w:ind w:left="360"/>
        <w:jc w:val="both"/>
        <w:rPr>
          <w:rFonts w:ascii="Helvetica" w:hAnsi="Helvetica" w:cs="Helvetica"/>
          <w:color w:val="000000"/>
          <w:sz w:val="22"/>
          <w:szCs w:val="22"/>
          <w:lang w:val="en-IN" w:bidi="hi-IN"/>
        </w:rPr>
      </w:pPr>
      <w:r w:rsidRPr="00391A38">
        <w:rPr>
          <w:rFonts w:ascii="Helvetica" w:hAnsi="Helvetica" w:cs="Helvetica"/>
          <w:color w:val="000000"/>
          <w:sz w:val="22"/>
          <w:szCs w:val="22"/>
          <w:lang w:val="en-IN" w:bidi="hi-IN"/>
        </w:rPr>
        <w:t xml:space="preserve">6. Burn in tests: 168 hours at room temperature or 48 hrs. at +35 degree C ambient temperature </w:t>
      </w:r>
    </w:p>
    <w:p w14:paraId="14882C0D" w14:textId="77777777" w:rsidR="00391A38" w:rsidRPr="00391A38" w:rsidRDefault="00391A38" w:rsidP="00391A38">
      <w:pPr>
        <w:suppressAutoHyphens/>
        <w:spacing w:line="240" w:lineRule="auto"/>
        <w:ind w:left="360"/>
        <w:jc w:val="both"/>
        <w:rPr>
          <w:rFonts w:ascii="Helvetica" w:hAnsi="Helvetica" w:cs="Helvetica"/>
          <w:color w:val="000000"/>
          <w:sz w:val="22"/>
          <w:szCs w:val="22"/>
          <w:lang w:val="en-IN" w:bidi="hi-IN"/>
        </w:rPr>
      </w:pPr>
      <w:r w:rsidRPr="00391A38">
        <w:rPr>
          <w:rFonts w:ascii="Helvetica" w:hAnsi="Helvetica" w:cs="Helvetica"/>
          <w:color w:val="000000"/>
          <w:sz w:val="22"/>
          <w:szCs w:val="22"/>
          <w:lang w:val="en-IN" w:bidi="hi-IN"/>
        </w:rPr>
        <w:t>7. EMI/EMC qualification as per the standards:</w:t>
      </w:r>
    </w:p>
    <w:p w14:paraId="470EAA5E" w14:textId="77777777" w:rsidR="00391A38" w:rsidRPr="00391A38" w:rsidRDefault="00391A38" w:rsidP="000D3D52">
      <w:pPr>
        <w:numPr>
          <w:ilvl w:val="0"/>
          <w:numId w:val="45"/>
        </w:numPr>
        <w:tabs>
          <w:tab w:val="clear" w:pos="1714"/>
        </w:tabs>
        <w:spacing w:line="240" w:lineRule="auto"/>
        <w:ind w:right="288"/>
        <w:contextualSpacing/>
        <w:jc w:val="both"/>
        <w:rPr>
          <w:rFonts w:ascii="Helvetica" w:hAnsi="Helvetica" w:cs="Helvetica"/>
          <w:sz w:val="22"/>
          <w:szCs w:val="22"/>
        </w:rPr>
      </w:pPr>
      <w:r w:rsidRPr="00391A38">
        <w:rPr>
          <w:rFonts w:ascii="Helvetica" w:hAnsi="Helvetica" w:cs="Helvetica"/>
          <w:sz w:val="22"/>
          <w:szCs w:val="22"/>
        </w:rPr>
        <w:t>IEC61204: P/S stabilized low voltage at CW operation</w:t>
      </w:r>
    </w:p>
    <w:p w14:paraId="18AAA21B" w14:textId="77777777" w:rsidR="00391A38" w:rsidRPr="00391A38" w:rsidRDefault="00391A38" w:rsidP="000D3D52">
      <w:pPr>
        <w:numPr>
          <w:ilvl w:val="0"/>
          <w:numId w:val="45"/>
        </w:numPr>
        <w:tabs>
          <w:tab w:val="clear" w:pos="1714"/>
        </w:tabs>
        <w:spacing w:line="240" w:lineRule="auto"/>
        <w:ind w:right="288"/>
        <w:contextualSpacing/>
        <w:jc w:val="both"/>
        <w:rPr>
          <w:rFonts w:ascii="Helvetica" w:hAnsi="Helvetica" w:cs="Helvetica"/>
          <w:sz w:val="22"/>
          <w:szCs w:val="22"/>
        </w:rPr>
      </w:pPr>
      <w:r w:rsidRPr="00391A38">
        <w:rPr>
          <w:rFonts w:ascii="Helvetica" w:hAnsi="Helvetica" w:cs="Helvetica"/>
          <w:sz w:val="22"/>
          <w:szCs w:val="22"/>
        </w:rPr>
        <w:t>IEC61204-3: Emission &amp; Immunity</w:t>
      </w:r>
    </w:p>
    <w:p w14:paraId="6519A3FF" w14:textId="77777777" w:rsidR="00391A38" w:rsidRPr="00391A38" w:rsidRDefault="00391A38" w:rsidP="00391A38">
      <w:pPr>
        <w:tabs>
          <w:tab w:val="clear" w:pos="1714"/>
        </w:tabs>
        <w:spacing w:line="240" w:lineRule="auto"/>
        <w:ind w:left="1440" w:right="288"/>
        <w:contextualSpacing/>
        <w:jc w:val="both"/>
        <w:rPr>
          <w:rFonts w:ascii="Helvetica" w:hAnsi="Helvetica" w:cs="Helvetica"/>
          <w:sz w:val="22"/>
          <w:szCs w:val="22"/>
        </w:rPr>
      </w:pPr>
    </w:p>
    <w:p w14:paraId="23B564B3" w14:textId="77777777" w:rsidR="00391A38" w:rsidRPr="00391A38" w:rsidRDefault="00391A38" w:rsidP="000D3D52">
      <w:pPr>
        <w:numPr>
          <w:ilvl w:val="0"/>
          <w:numId w:val="45"/>
        </w:numPr>
        <w:tabs>
          <w:tab w:val="clear" w:pos="1714"/>
        </w:tabs>
        <w:suppressAutoHyphens/>
        <w:spacing w:after="160" w:line="240" w:lineRule="auto"/>
        <w:contextualSpacing/>
        <w:jc w:val="both"/>
        <w:rPr>
          <w:rFonts w:ascii="Helvetica" w:hAnsi="Helvetica" w:cs="Helvetica"/>
          <w:color w:val="FF0000"/>
          <w:sz w:val="22"/>
          <w:szCs w:val="22"/>
          <w:lang w:val="en-IN" w:bidi="hi-IN"/>
        </w:rPr>
      </w:pPr>
      <w:r w:rsidRPr="00391A38">
        <w:rPr>
          <w:rFonts w:ascii="Helvetica" w:hAnsi="Helvetica" w:cs="Helvetica"/>
          <w:sz w:val="22"/>
          <w:szCs w:val="22"/>
        </w:rPr>
        <w:t>IEC-61010-1 safety rules for the electric appliances of measurement regulations and laboratory</w:t>
      </w:r>
      <w:r w:rsidRPr="00391A38">
        <w:rPr>
          <w:rFonts w:ascii="Helvetica" w:hAnsi="Helvetica" w:cs="Helvetica"/>
          <w:sz w:val="22"/>
          <w:szCs w:val="22"/>
          <w:lang w:val="en-IN" w:bidi="hi-IN"/>
        </w:rPr>
        <w:t>.</w:t>
      </w:r>
    </w:p>
    <w:p w14:paraId="7B7A1661" w14:textId="55A6CE8B" w:rsidR="00391A38" w:rsidRPr="00466EAB" w:rsidRDefault="000D3D52" w:rsidP="00466EAB">
      <w:pPr>
        <w:suppressAutoHyphens/>
        <w:spacing w:line="240" w:lineRule="auto"/>
        <w:ind w:left="360"/>
        <w:jc w:val="both"/>
        <w:rPr>
          <w:rFonts w:ascii="Helvetica" w:hAnsi="Helvetica" w:cs="Helvetica"/>
          <w:color w:val="000000"/>
          <w:sz w:val="22"/>
          <w:szCs w:val="22"/>
          <w:lang w:val="en-IN" w:bidi="hi-IN"/>
        </w:rPr>
      </w:pPr>
      <w:r>
        <w:rPr>
          <w:rFonts w:ascii="Helvetica" w:hAnsi="Helvetica" w:cs="Helvetica"/>
          <w:color w:val="000000"/>
          <w:sz w:val="22"/>
          <w:szCs w:val="22"/>
          <w:lang w:val="en-IN" w:bidi="hi-IN"/>
        </w:rPr>
        <w:t>8</w:t>
      </w:r>
      <w:r w:rsidR="00391A38" w:rsidRPr="00391A38">
        <w:rPr>
          <w:rFonts w:ascii="Helvetica" w:hAnsi="Helvetica" w:cs="Helvetica"/>
          <w:color w:val="000000"/>
          <w:sz w:val="22"/>
          <w:szCs w:val="22"/>
          <w:lang w:val="en-IN" w:bidi="hi-IN"/>
        </w:rPr>
        <w:t xml:space="preserve">. Functional testing after all the qualification tests </w:t>
      </w:r>
    </w:p>
    <w:p w14:paraId="15B99455" w14:textId="77777777" w:rsidR="00391A38" w:rsidRPr="00391A38" w:rsidRDefault="00391A38" w:rsidP="00391A38">
      <w:pPr>
        <w:suppressAutoHyphens/>
        <w:spacing w:line="240" w:lineRule="auto"/>
        <w:ind w:left="360"/>
        <w:contextualSpacing/>
        <w:jc w:val="both"/>
        <w:rPr>
          <w:rFonts w:ascii="Helvetica" w:eastAsia="Calibri" w:hAnsi="Helvetica" w:cs="Helvetica"/>
          <w:color w:val="000000"/>
          <w:sz w:val="22"/>
          <w:szCs w:val="22"/>
          <w:lang w:val="en-IN" w:bidi="hi-IN"/>
        </w:rPr>
      </w:pPr>
    </w:p>
    <w:p w14:paraId="0B7C358F" w14:textId="77777777" w:rsidR="00391A38" w:rsidRPr="00391A38" w:rsidRDefault="00391A38" w:rsidP="00391A38">
      <w:pPr>
        <w:spacing w:line="240" w:lineRule="auto"/>
        <w:rPr>
          <w:rFonts w:ascii="Helvetica" w:hAnsi="Helvetica" w:cs="Helvetica"/>
          <w:sz w:val="22"/>
          <w:szCs w:val="22"/>
        </w:rPr>
      </w:pPr>
    </w:p>
    <w:p w14:paraId="371F56A9" w14:textId="77777777" w:rsidR="00391A38" w:rsidRPr="00391A38" w:rsidRDefault="00391A38" w:rsidP="00391A38">
      <w:pPr>
        <w:tabs>
          <w:tab w:val="clear" w:pos="1714"/>
        </w:tabs>
        <w:suppressAutoHyphens/>
        <w:spacing w:after="160" w:line="240" w:lineRule="auto"/>
        <w:ind w:left="720"/>
        <w:contextualSpacing/>
        <w:jc w:val="both"/>
        <w:rPr>
          <w:rFonts w:ascii="Helvetica" w:hAnsi="Helvetica" w:cs="Helvetica"/>
          <w:sz w:val="22"/>
          <w:szCs w:val="22"/>
          <w:lang w:val="en-IN" w:bidi="hi-IN"/>
        </w:rPr>
      </w:pPr>
    </w:p>
    <w:p w14:paraId="175F5773" w14:textId="3FAAA707" w:rsidR="00765814" w:rsidRDefault="00765814" w:rsidP="004810F0">
      <w:pPr>
        <w:suppressAutoHyphens/>
        <w:spacing w:line="240" w:lineRule="auto"/>
        <w:jc w:val="both"/>
        <w:rPr>
          <w:rFonts w:ascii="Helvetica" w:hAnsi="Helvetica" w:cs="Helvetica"/>
          <w:sz w:val="22"/>
          <w:szCs w:val="22"/>
          <w:lang w:val="en-IN" w:bidi="hi-IN"/>
        </w:rPr>
      </w:pPr>
    </w:p>
    <w:p w14:paraId="10D67FA1" w14:textId="0FEAECED" w:rsidR="00765814" w:rsidRDefault="00765814" w:rsidP="004810F0">
      <w:pPr>
        <w:suppressAutoHyphens/>
        <w:spacing w:line="240" w:lineRule="auto"/>
        <w:jc w:val="both"/>
        <w:rPr>
          <w:rFonts w:ascii="Helvetica" w:hAnsi="Helvetica" w:cs="Helvetica"/>
          <w:sz w:val="22"/>
          <w:szCs w:val="22"/>
          <w:lang w:val="en-IN" w:bidi="hi-IN"/>
        </w:rPr>
      </w:pPr>
    </w:p>
    <w:p w14:paraId="429004BB" w14:textId="77777777" w:rsidR="00765814" w:rsidRDefault="00765814" w:rsidP="004810F0">
      <w:pPr>
        <w:suppressAutoHyphens/>
        <w:spacing w:line="240" w:lineRule="auto"/>
        <w:jc w:val="both"/>
        <w:rPr>
          <w:rFonts w:ascii="Helvetica" w:hAnsi="Helvetica" w:cs="Helvetica"/>
          <w:sz w:val="22"/>
          <w:szCs w:val="22"/>
          <w:lang w:val="en-IN" w:bidi="hi-IN"/>
        </w:rPr>
      </w:pPr>
    </w:p>
    <w:p w14:paraId="06F4D75D" w14:textId="77777777" w:rsidR="004810F0" w:rsidRPr="00564B75" w:rsidRDefault="004810F0" w:rsidP="004810F0">
      <w:pPr>
        <w:suppressAutoHyphens/>
        <w:spacing w:line="240" w:lineRule="auto"/>
        <w:jc w:val="both"/>
        <w:rPr>
          <w:rFonts w:ascii="Helvetica" w:hAnsi="Helvetica" w:cs="Helvetica"/>
          <w:sz w:val="22"/>
          <w:szCs w:val="22"/>
          <w:lang w:val="en-IN" w:bidi="hi-IN"/>
        </w:rPr>
      </w:pPr>
    </w:p>
    <w:p w14:paraId="1C83D84C" w14:textId="77777777" w:rsidR="00641351" w:rsidRPr="00564B75" w:rsidRDefault="00641351" w:rsidP="00595961">
      <w:pPr>
        <w:tabs>
          <w:tab w:val="clear" w:pos="1714"/>
        </w:tabs>
        <w:suppressAutoHyphens/>
        <w:spacing w:after="160" w:line="240" w:lineRule="auto"/>
        <w:contextualSpacing/>
        <w:jc w:val="both"/>
        <w:rPr>
          <w:rFonts w:ascii="Helvetica" w:hAnsi="Helvetica" w:cs="Helvetica"/>
          <w:sz w:val="22"/>
          <w:szCs w:val="22"/>
          <w:lang w:val="en-IN" w:bidi="hi-IN"/>
        </w:rPr>
      </w:pPr>
      <w:bookmarkStart w:id="162" w:name="_Toc490047902"/>
      <w:bookmarkStart w:id="163" w:name="_Toc490047943"/>
      <w:bookmarkStart w:id="164" w:name="_Toc490047904"/>
      <w:bookmarkStart w:id="165" w:name="_Toc490047945"/>
      <w:bookmarkStart w:id="166" w:name="_Toc490047906"/>
      <w:bookmarkStart w:id="167" w:name="_Toc490047947"/>
      <w:bookmarkEnd w:id="162"/>
      <w:bookmarkEnd w:id="163"/>
      <w:bookmarkEnd w:id="164"/>
      <w:bookmarkEnd w:id="165"/>
      <w:bookmarkEnd w:id="166"/>
      <w:bookmarkEnd w:id="167"/>
    </w:p>
    <w:sectPr w:rsidR="00641351" w:rsidRPr="00564B75" w:rsidSect="005E2846">
      <w:headerReference w:type="even" r:id="rId25"/>
      <w:headerReference w:type="default" r:id="rId26"/>
      <w:footerReference w:type="even" r:id="rId27"/>
      <w:footerReference w:type="default" r:id="rId28"/>
      <w:headerReference w:type="first" r:id="rId29"/>
      <w:pgSz w:w="12240" w:h="15840"/>
      <w:pgMar w:top="1800" w:right="1440" w:bottom="144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58A13" w14:textId="77777777" w:rsidR="004741D0" w:rsidRDefault="004741D0" w:rsidP="008C6B3A">
      <w:r>
        <w:separator/>
      </w:r>
    </w:p>
  </w:endnote>
  <w:endnote w:type="continuationSeparator" w:id="0">
    <w:p w14:paraId="6721F781" w14:textId="77777777" w:rsidR="004741D0" w:rsidRDefault="004741D0" w:rsidP="008C6B3A">
      <w:r>
        <w:continuationSeparator/>
      </w:r>
    </w:p>
  </w:endnote>
  <w:endnote w:type="continuationNotice" w:id="1">
    <w:p w14:paraId="15617128" w14:textId="77777777" w:rsidR="004741D0" w:rsidRDefault="004741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Segoe UI Historic"/>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Neue-Roman">
    <w:altName w:val="Arial"/>
    <w:panose1 w:val="00000000000000000000"/>
    <w:charset w:val="4D"/>
    <w:family w:val="auto"/>
    <w:notTrueType/>
    <w:pitch w:val="default"/>
    <w:sig w:usb0="00000003" w:usb1="00000000" w:usb2="00000000" w:usb3="00000000" w:csb0="00000001" w:csb1="00000000"/>
  </w:font>
  <w:font w:name="Palatino-Roman">
    <w:altName w:val="Palatino Linotype"/>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780E1" w14:textId="7A8F48CD" w:rsidR="004741D0" w:rsidRDefault="004741D0">
    <w:pPr>
      <w:pStyle w:val="Footer"/>
    </w:pPr>
    <w:r>
      <w:rPr>
        <w:noProof/>
      </w:rPr>
      <mc:AlternateContent>
        <mc:Choice Requires="wps">
          <w:drawing>
            <wp:anchor distT="0" distB="0" distL="114300" distR="114300" simplePos="0" relativeHeight="251658246" behindDoc="0" locked="0" layoutInCell="1" allowOverlap="1" wp14:anchorId="6FA91AD6" wp14:editId="6D91365A">
              <wp:simplePos x="0" y="0"/>
              <wp:positionH relativeFrom="column">
                <wp:posOffset>-504825</wp:posOffset>
              </wp:positionH>
              <wp:positionV relativeFrom="paragraph">
                <wp:posOffset>-1362710</wp:posOffset>
              </wp:positionV>
              <wp:extent cx="7029450" cy="9525"/>
              <wp:effectExtent l="38100" t="38100" r="76200" b="85725"/>
              <wp:wrapNone/>
              <wp:docPr id="2" name="Straight Connector 2"/>
              <wp:cNvGraphicFramePr/>
              <a:graphic xmlns:a="http://schemas.openxmlformats.org/drawingml/2006/main">
                <a:graphicData uri="http://schemas.microsoft.com/office/word/2010/wordprocessingShape">
                  <wps:wsp>
                    <wps:cNvCnPr/>
                    <wps:spPr>
                      <a:xfrm flipV="1">
                        <a:off x="0" y="0"/>
                        <a:ext cx="7029450"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973287" id="Straight Connector 2"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107.3pt" to="513.75pt,-1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" strokecolor="#4f81bd [3204]" strokeweight="2pt">
              <v:shadow on="t" color="black" opacity="24903f" origin=",.5" offset="0,.55556mm"/>
            </v:line>
          </w:pict>
        </mc:Fallback>
      </mc:AlternateContent>
    </w:r>
    <w:r>
      <w:rPr>
        <w:noProof/>
      </w:rPr>
      <mc:AlternateContent>
        <mc:Choice Requires="wps">
          <w:drawing>
            <wp:anchor distT="0" distB="0" distL="114300" distR="114300" simplePos="0" relativeHeight="251658244" behindDoc="0" locked="0" layoutInCell="1" allowOverlap="1" wp14:anchorId="57FE3562" wp14:editId="6A59EA26">
              <wp:simplePos x="0" y="0"/>
              <wp:positionH relativeFrom="margin">
                <wp:posOffset>-76835</wp:posOffset>
              </wp:positionH>
              <wp:positionV relativeFrom="paragraph">
                <wp:posOffset>-1343660</wp:posOffset>
              </wp:positionV>
              <wp:extent cx="6391275" cy="1828800"/>
              <wp:effectExtent l="0" t="0" r="28575" b="24130"/>
              <wp:wrapSquare wrapText="bothSides"/>
              <wp:docPr id="16" name="Text Box 16"/>
              <wp:cNvGraphicFramePr/>
              <a:graphic xmlns:a="http://schemas.openxmlformats.org/drawingml/2006/main">
                <a:graphicData uri="http://schemas.microsoft.com/office/word/2010/wordprocessingShape">
                  <wps:wsp>
                    <wps:cNvSpPr txBox="1"/>
                    <wps:spPr>
                      <a:xfrm>
                        <a:off x="0" y="0"/>
                        <a:ext cx="6391275" cy="1828800"/>
                      </a:xfrm>
                      <a:prstGeom prst="rect">
                        <a:avLst/>
                      </a:prstGeom>
                      <a:noFill/>
                      <a:ln w="6350">
                        <a:solidFill>
                          <a:schemeClr val="bg1"/>
                        </a:solidFill>
                      </a:ln>
                    </wps:spPr>
                    <wps:txbx>
                      <w:txbxContent>
                        <w:p w14:paraId="3051A11D" w14:textId="77777777" w:rsidR="004741D0" w:rsidRPr="001C6C30" w:rsidRDefault="004741D0" w:rsidP="005D2682">
                          <w:pPr>
                            <w:spacing w:line="240" w:lineRule="auto"/>
                            <w:rPr>
                              <w:rFonts w:ascii="Times New Roman" w:eastAsia="Times New Roman" w:hAnsi="Times New Roman"/>
                              <w:sz w:val="18"/>
                              <w:szCs w:val="18"/>
                              <w:lang w:eastAsia="en-IN"/>
                            </w:rPr>
                          </w:pPr>
                          <w:r w:rsidRPr="00AC7C97">
                            <w:rPr>
                              <w:rFonts w:ascii="Times New Roman" w:eastAsia="Times New Roman" w:hAnsi="Times New Roman"/>
                              <w:sz w:val="18"/>
                              <w:szCs w:val="18"/>
                              <w:lang w:eastAsia="en-IN"/>
                            </w:rPr>
                            <w:t>This is a joint document of the Indian Institutions and Fermilab Collaboration (IIFC), p</w:t>
                          </w:r>
                          <w:r w:rsidRPr="00405C3D">
                            <w:rPr>
                              <w:rFonts w:ascii="Times New Roman" w:eastAsia="Times New Roman" w:hAnsi="Times New Roman"/>
                              <w:sz w:val="18"/>
                              <w:szCs w:val="18"/>
                              <w:lang w:eastAsia="en-IN"/>
                            </w:rPr>
                            <w:t>repared</w:t>
                          </w:r>
                          <w:r w:rsidRPr="00AC7C97">
                            <w:rPr>
                              <w:rFonts w:ascii="Times New Roman" w:eastAsia="Times New Roman" w:hAnsi="Times New Roman"/>
                              <w:sz w:val="18"/>
                              <w:szCs w:val="18"/>
                              <w:lang w:eastAsia="en-IN"/>
                            </w:rPr>
                            <w:t xml:space="preserve"> </w:t>
                          </w:r>
                          <w:r w:rsidRPr="00405C3D">
                            <w:rPr>
                              <w:rFonts w:ascii="Times New Roman" w:eastAsia="Times New Roman" w:hAnsi="Times New Roman"/>
                              <w:sz w:val="18"/>
                              <w:szCs w:val="18"/>
                              <w:lang w:eastAsia="en-IN"/>
                            </w:rPr>
                            <w:t>by Fermilab and DAE under the DOE-DAE</w:t>
                          </w:r>
                          <w:r w:rsidRPr="00AC7C97">
                            <w:rPr>
                              <w:rFonts w:ascii="Times New Roman" w:eastAsia="Times New Roman" w:hAnsi="Times New Roman"/>
                              <w:sz w:val="18"/>
                              <w:szCs w:val="18"/>
                              <w:lang w:eastAsia="en-IN"/>
                            </w:rPr>
                            <w:t xml:space="preserve"> </w:t>
                          </w:r>
                          <w:r w:rsidRPr="00405C3D">
                            <w:rPr>
                              <w:rFonts w:ascii="Times New Roman" w:eastAsia="Times New Roman" w:hAnsi="Times New Roman"/>
                              <w:sz w:val="18"/>
                              <w:szCs w:val="18"/>
                              <w:lang w:eastAsia="en-IN"/>
                            </w:rPr>
                            <w:t>Discovery Science Implementing Agreement, Project Annex I.</w:t>
                          </w:r>
                          <w:r w:rsidRPr="00AC7C97">
                            <w:rPr>
                              <w:rFonts w:ascii="Times New Roman" w:eastAsia="Times New Roman" w:hAnsi="Times New Roman"/>
                              <w:sz w:val="18"/>
                              <w:szCs w:val="18"/>
                              <w:lang w:eastAsia="en-IN"/>
                            </w:rPr>
                            <w:t xml:space="preserve"> </w:t>
                          </w:r>
                          <w:r w:rsidRPr="00405C3D">
                            <w:rPr>
                              <w:rFonts w:ascii="Times New Roman" w:eastAsia="Times New Roman" w:hAnsi="Times New Roman"/>
                              <w:sz w:val="18"/>
                              <w:szCs w:val="18"/>
                              <w:lang w:eastAsia="en-IN"/>
                            </w:rPr>
                            <w:t xml:space="preserve">This joint document </w:t>
                          </w:r>
                          <w:r w:rsidRPr="00AC7C97">
                            <w:rPr>
                              <w:rFonts w:ascii="Times New Roman" w:eastAsia="Times New Roman" w:hAnsi="Times New Roman"/>
                              <w:sz w:val="18"/>
                              <w:szCs w:val="18"/>
                              <w:lang w:eastAsia="en-IN"/>
                            </w:rPr>
                            <w:t xml:space="preserve">is </w:t>
                          </w:r>
                          <w:r w:rsidRPr="00405C3D">
                            <w:rPr>
                              <w:rFonts w:ascii="Times New Roman" w:eastAsia="Times New Roman" w:hAnsi="Times New Roman"/>
                              <w:sz w:val="18"/>
                              <w:szCs w:val="18"/>
                              <w:lang w:eastAsia="en-IN"/>
                            </w:rPr>
                            <w:t>governed by all terms and</w:t>
                          </w:r>
                          <w:r w:rsidRPr="00AC7C97">
                            <w:rPr>
                              <w:rFonts w:ascii="Times New Roman" w:eastAsia="Times New Roman" w:hAnsi="Times New Roman"/>
                              <w:sz w:val="18"/>
                              <w:szCs w:val="18"/>
                              <w:lang w:eastAsia="en-IN"/>
                            </w:rPr>
                            <w:t xml:space="preserve"> </w:t>
                          </w:r>
                          <w:r w:rsidRPr="00405C3D">
                            <w:rPr>
                              <w:rFonts w:ascii="Times New Roman" w:eastAsia="Times New Roman" w:hAnsi="Times New Roman"/>
                              <w:sz w:val="18"/>
                              <w:szCs w:val="18"/>
                              <w:lang w:eastAsia="en-IN"/>
                            </w:rPr>
                            <w:t>conditions contained in Annex I to the</w:t>
                          </w:r>
                          <w:r w:rsidRPr="00AC7C97">
                            <w:rPr>
                              <w:rFonts w:ascii="Times New Roman" w:eastAsia="Times New Roman" w:hAnsi="Times New Roman"/>
                              <w:sz w:val="18"/>
                              <w:szCs w:val="18"/>
                              <w:lang w:eastAsia="en-IN"/>
                            </w:rPr>
                            <w:t xml:space="preserve"> </w:t>
                          </w:r>
                          <w:r w:rsidRPr="00405C3D">
                            <w:rPr>
                              <w:rFonts w:ascii="Times New Roman" w:eastAsia="Times New Roman" w:hAnsi="Times New Roman"/>
                              <w:sz w:val="18"/>
                              <w:szCs w:val="18"/>
                              <w:lang w:eastAsia="en-IN"/>
                            </w:rPr>
                            <w:t>Agreement on Science and Technology Cooperation Between the Government of the United States of America and the Government of the Republic of India</w:t>
                          </w:r>
                          <w:r w:rsidRPr="00AC7C97">
                            <w:rPr>
                              <w:rFonts w:ascii="Times New Roman" w:eastAsia="Times New Roman" w:hAnsi="Times New Roman"/>
                              <w:sz w:val="18"/>
                              <w:szCs w:val="18"/>
                              <w:lang w:eastAsia="en-I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7FE3562" id="_x0000_t202" coordsize="21600,21600" o:spt="202" path="m,l,21600r21600,l21600,xe">
              <v:stroke joinstyle="miter"/>
              <v:path gradientshapeok="t" o:connecttype="rect"/>
            </v:shapetype>
            <v:shape id="Text Box 16" o:spid="_x0000_s1031" type="#_x0000_t202" style="position:absolute;margin-left:-6.05pt;margin-top:-105.8pt;width:503.25pt;height:2in;z-index:2516582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" filled="f" strokecolor="white [3212]" strokeweight=".5pt">
              <v:textbox style="mso-fit-shape-to-text:t">
                <w:txbxContent>
                  <w:p w14:paraId="3051A11D" w14:textId="77777777" w:rsidR="004741D0" w:rsidRPr="001C6C30" w:rsidRDefault="004741D0" w:rsidP="005D2682">
                    <w:pPr>
                      <w:spacing w:line="240" w:lineRule="auto"/>
                      <w:rPr>
                        <w:rFonts w:ascii="Times New Roman" w:eastAsia="Times New Roman" w:hAnsi="Times New Roman"/>
                        <w:sz w:val="18"/>
                        <w:szCs w:val="18"/>
                        <w:lang w:eastAsia="en-IN"/>
                      </w:rPr>
                    </w:pPr>
                    <w:r w:rsidRPr="00AC7C97">
                      <w:rPr>
                        <w:rFonts w:ascii="Times New Roman" w:eastAsia="Times New Roman" w:hAnsi="Times New Roman"/>
                        <w:sz w:val="18"/>
                        <w:szCs w:val="18"/>
                        <w:lang w:eastAsia="en-IN"/>
                      </w:rPr>
                      <w:t>This is a joint document of the Indian Institutions and Fermilab Collaboration (IIFC), p</w:t>
                    </w:r>
                    <w:r w:rsidRPr="00405C3D">
                      <w:rPr>
                        <w:rFonts w:ascii="Times New Roman" w:eastAsia="Times New Roman" w:hAnsi="Times New Roman"/>
                        <w:sz w:val="18"/>
                        <w:szCs w:val="18"/>
                        <w:lang w:eastAsia="en-IN"/>
                      </w:rPr>
                      <w:t>repared</w:t>
                    </w:r>
                    <w:r w:rsidRPr="00AC7C97">
                      <w:rPr>
                        <w:rFonts w:ascii="Times New Roman" w:eastAsia="Times New Roman" w:hAnsi="Times New Roman"/>
                        <w:sz w:val="18"/>
                        <w:szCs w:val="18"/>
                        <w:lang w:eastAsia="en-IN"/>
                      </w:rPr>
                      <w:t xml:space="preserve"> </w:t>
                    </w:r>
                    <w:r w:rsidRPr="00405C3D">
                      <w:rPr>
                        <w:rFonts w:ascii="Times New Roman" w:eastAsia="Times New Roman" w:hAnsi="Times New Roman"/>
                        <w:sz w:val="18"/>
                        <w:szCs w:val="18"/>
                        <w:lang w:eastAsia="en-IN"/>
                      </w:rPr>
                      <w:t>by Fermilab and DAE under the DOE-DAE</w:t>
                    </w:r>
                    <w:r w:rsidRPr="00AC7C97">
                      <w:rPr>
                        <w:rFonts w:ascii="Times New Roman" w:eastAsia="Times New Roman" w:hAnsi="Times New Roman"/>
                        <w:sz w:val="18"/>
                        <w:szCs w:val="18"/>
                        <w:lang w:eastAsia="en-IN"/>
                      </w:rPr>
                      <w:t xml:space="preserve"> </w:t>
                    </w:r>
                    <w:r w:rsidRPr="00405C3D">
                      <w:rPr>
                        <w:rFonts w:ascii="Times New Roman" w:eastAsia="Times New Roman" w:hAnsi="Times New Roman"/>
                        <w:sz w:val="18"/>
                        <w:szCs w:val="18"/>
                        <w:lang w:eastAsia="en-IN"/>
                      </w:rPr>
                      <w:t>Discovery Science Implementing Agreement, Project Annex I.</w:t>
                    </w:r>
                    <w:r w:rsidRPr="00AC7C97">
                      <w:rPr>
                        <w:rFonts w:ascii="Times New Roman" w:eastAsia="Times New Roman" w:hAnsi="Times New Roman"/>
                        <w:sz w:val="18"/>
                        <w:szCs w:val="18"/>
                        <w:lang w:eastAsia="en-IN"/>
                      </w:rPr>
                      <w:t xml:space="preserve"> </w:t>
                    </w:r>
                    <w:r w:rsidRPr="00405C3D">
                      <w:rPr>
                        <w:rFonts w:ascii="Times New Roman" w:eastAsia="Times New Roman" w:hAnsi="Times New Roman"/>
                        <w:sz w:val="18"/>
                        <w:szCs w:val="18"/>
                        <w:lang w:eastAsia="en-IN"/>
                      </w:rPr>
                      <w:t xml:space="preserve">This joint document </w:t>
                    </w:r>
                    <w:r w:rsidRPr="00AC7C97">
                      <w:rPr>
                        <w:rFonts w:ascii="Times New Roman" w:eastAsia="Times New Roman" w:hAnsi="Times New Roman"/>
                        <w:sz w:val="18"/>
                        <w:szCs w:val="18"/>
                        <w:lang w:eastAsia="en-IN"/>
                      </w:rPr>
                      <w:t xml:space="preserve">is </w:t>
                    </w:r>
                    <w:r w:rsidRPr="00405C3D">
                      <w:rPr>
                        <w:rFonts w:ascii="Times New Roman" w:eastAsia="Times New Roman" w:hAnsi="Times New Roman"/>
                        <w:sz w:val="18"/>
                        <w:szCs w:val="18"/>
                        <w:lang w:eastAsia="en-IN"/>
                      </w:rPr>
                      <w:t>governed by all terms and</w:t>
                    </w:r>
                    <w:r w:rsidRPr="00AC7C97">
                      <w:rPr>
                        <w:rFonts w:ascii="Times New Roman" w:eastAsia="Times New Roman" w:hAnsi="Times New Roman"/>
                        <w:sz w:val="18"/>
                        <w:szCs w:val="18"/>
                        <w:lang w:eastAsia="en-IN"/>
                      </w:rPr>
                      <w:t xml:space="preserve"> </w:t>
                    </w:r>
                    <w:r w:rsidRPr="00405C3D">
                      <w:rPr>
                        <w:rFonts w:ascii="Times New Roman" w:eastAsia="Times New Roman" w:hAnsi="Times New Roman"/>
                        <w:sz w:val="18"/>
                        <w:szCs w:val="18"/>
                        <w:lang w:eastAsia="en-IN"/>
                      </w:rPr>
                      <w:t>conditions contained in Annex I to the</w:t>
                    </w:r>
                    <w:r w:rsidRPr="00AC7C97">
                      <w:rPr>
                        <w:rFonts w:ascii="Times New Roman" w:eastAsia="Times New Roman" w:hAnsi="Times New Roman"/>
                        <w:sz w:val="18"/>
                        <w:szCs w:val="18"/>
                        <w:lang w:eastAsia="en-IN"/>
                      </w:rPr>
                      <w:t xml:space="preserve"> </w:t>
                    </w:r>
                    <w:r w:rsidRPr="00405C3D">
                      <w:rPr>
                        <w:rFonts w:ascii="Times New Roman" w:eastAsia="Times New Roman" w:hAnsi="Times New Roman"/>
                        <w:sz w:val="18"/>
                        <w:szCs w:val="18"/>
                        <w:lang w:eastAsia="en-IN"/>
                      </w:rPr>
                      <w:t>Agreement on Science and Technology Cooperation Between the Government of the United States of America and the Government of the Republic of India</w:t>
                    </w:r>
                    <w:r w:rsidRPr="00AC7C97">
                      <w:rPr>
                        <w:rFonts w:ascii="Times New Roman" w:eastAsia="Times New Roman" w:hAnsi="Times New Roman"/>
                        <w:sz w:val="18"/>
                        <w:szCs w:val="18"/>
                        <w:lang w:eastAsia="en-IN"/>
                      </w:rPr>
                      <w:t>.</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7B95C" w14:textId="77777777" w:rsidR="004741D0" w:rsidRPr="00AC7C97" w:rsidRDefault="004741D0" w:rsidP="008857B3">
    <w:pPr>
      <w:spacing w:line="240" w:lineRule="auto"/>
      <w:rPr>
        <w:rFonts w:ascii="Times New Roman" w:eastAsia="Times New Roman" w:hAnsi="Times New Roman"/>
        <w:sz w:val="18"/>
        <w:szCs w:val="18"/>
        <w:lang w:eastAsia="en-IN"/>
      </w:rPr>
    </w:pPr>
    <w:r w:rsidRPr="00AC7C97">
      <w:rPr>
        <w:rFonts w:ascii="Times New Roman" w:eastAsia="Times New Roman" w:hAnsi="Times New Roman"/>
        <w:sz w:val="18"/>
        <w:szCs w:val="18"/>
        <w:lang w:eastAsia="en-IN"/>
      </w:rPr>
      <w:t>This is a joint document of the Indian Institutions and Fermilab Collaboration (IIFC), p</w:t>
    </w:r>
    <w:r w:rsidRPr="00405C3D">
      <w:rPr>
        <w:rFonts w:ascii="Times New Roman" w:eastAsia="Times New Roman" w:hAnsi="Times New Roman"/>
        <w:sz w:val="18"/>
        <w:szCs w:val="18"/>
        <w:lang w:eastAsia="en-IN"/>
      </w:rPr>
      <w:t>repared</w:t>
    </w:r>
    <w:r w:rsidRPr="00AC7C97">
      <w:rPr>
        <w:rFonts w:ascii="Times New Roman" w:eastAsia="Times New Roman" w:hAnsi="Times New Roman"/>
        <w:sz w:val="18"/>
        <w:szCs w:val="18"/>
        <w:lang w:eastAsia="en-IN"/>
      </w:rPr>
      <w:t xml:space="preserve"> </w:t>
    </w:r>
    <w:r w:rsidRPr="00405C3D">
      <w:rPr>
        <w:rFonts w:ascii="Times New Roman" w:eastAsia="Times New Roman" w:hAnsi="Times New Roman"/>
        <w:sz w:val="18"/>
        <w:szCs w:val="18"/>
        <w:lang w:eastAsia="en-IN"/>
      </w:rPr>
      <w:t>by Fermilab and DAE under the DOE-DAE</w:t>
    </w:r>
    <w:r w:rsidRPr="00AC7C97">
      <w:rPr>
        <w:rFonts w:ascii="Times New Roman" w:eastAsia="Times New Roman" w:hAnsi="Times New Roman"/>
        <w:sz w:val="18"/>
        <w:szCs w:val="18"/>
        <w:lang w:eastAsia="en-IN"/>
      </w:rPr>
      <w:t xml:space="preserve"> </w:t>
    </w:r>
    <w:r w:rsidRPr="00405C3D">
      <w:rPr>
        <w:rFonts w:ascii="Times New Roman" w:eastAsia="Times New Roman" w:hAnsi="Times New Roman"/>
        <w:sz w:val="18"/>
        <w:szCs w:val="18"/>
        <w:lang w:eastAsia="en-IN"/>
      </w:rPr>
      <w:t>Discovery Science Implementing Agreement, Project Annex I.</w:t>
    </w:r>
    <w:r w:rsidRPr="00AC7C97">
      <w:rPr>
        <w:rFonts w:ascii="Times New Roman" w:eastAsia="Times New Roman" w:hAnsi="Times New Roman"/>
        <w:sz w:val="18"/>
        <w:szCs w:val="18"/>
        <w:lang w:eastAsia="en-IN"/>
      </w:rPr>
      <w:t xml:space="preserve"> </w:t>
    </w:r>
    <w:r w:rsidRPr="00405C3D">
      <w:rPr>
        <w:rFonts w:ascii="Times New Roman" w:eastAsia="Times New Roman" w:hAnsi="Times New Roman"/>
        <w:sz w:val="18"/>
        <w:szCs w:val="18"/>
        <w:lang w:eastAsia="en-IN"/>
      </w:rPr>
      <w:t xml:space="preserve">This joint document </w:t>
    </w:r>
    <w:r w:rsidRPr="00AC7C97">
      <w:rPr>
        <w:rFonts w:ascii="Times New Roman" w:eastAsia="Times New Roman" w:hAnsi="Times New Roman"/>
        <w:sz w:val="18"/>
        <w:szCs w:val="18"/>
        <w:lang w:eastAsia="en-IN"/>
      </w:rPr>
      <w:t xml:space="preserve">is </w:t>
    </w:r>
    <w:r w:rsidRPr="00405C3D">
      <w:rPr>
        <w:rFonts w:ascii="Times New Roman" w:eastAsia="Times New Roman" w:hAnsi="Times New Roman"/>
        <w:sz w:val="18"/>
        <w:szCs w:val="18"/>
        <w:lang w:eastAsia="en-IN"/>
      </w:rPr>
      <w:t>governed by all terms and</w:t>
    </w:r>
    <w:r w:rsidRPr="00AC7C97">
      <w:rPr>
        <w:rFonts w:ascii="Times New Roman" w:eastAsia="Times New Roman" w:hAnsi="Times New Roman"/>
        <w:sz w:val="18"/>
        <w:szCs w:val="18"/>
        <w:lang w:eastAsia="en-IN"/>
      </w:rPr>
      <w:t xml:space="preserve"> </w:t>
    </w:r>
    <w:r w:rsidRPr="00405C3D">
      <w:rPr>
        <w:rFonts w:ascii="Times New Roman" w:eastAsia="Times New Roman" w:hAnsi="Times New Roman"/>
        <w:sz w:val="18"/>
        <w:szCs w:val="18"/>
        <w:lang w:eastAsia="en-IN"/>
      </w:rPr>
      <w:t>conditions contained in Annex I to the</w:t>
    </w:r>
    <w:r w:rsidRPr="00AC7C97">
      <w:rPr>
        <w:rFonts w:ascii="Times New Roman" w:eastAsia="Times New Roman" w:hAnsi="Times New Roman"/>
        <w:sz w:val="18"/>
        <w:szCs w:val="18"/>
        <w:lang w:eastAsia="en-IN"/>
      </w:rPr>
      <w:t xml:space="preserve"> </w:t>
    </w:r>
    <w:r w:rsidRPr="00405C3D">
      <w:rPr>
        <w:rFonts w:ascii="Times New Roman" w:eastAsia="Times New Roman" w:hAnsi="Times New Roman"/>
        <w:sz w:val="18"/>
        <w:szCs w:val="18"/>
        <w:lang w:eastAsia="en-IN"/>
      </w:rPr>
      <w:t>Agreement on Science and Technology Cooperation Between the Government of the United States of America and the Government of the Republic of India</w:t>
    </w:r>
    <w:r w:rsidRPr="00AC7C97">
      <w:rPr>
        <w:rFonts w:ascii="Times New Roman" w:eastAsia="Times New Roman" w:hAnsi="Times New Roman"/>
        <w:sz w:val="18"/>
        <w:szCs w:val="18"/>
        <w:lang w:eastAsia="en-IN"/>
      </w:rPr>
      <w:t>.</w:t>
    </w:r>
  </w:p>
  <w:p w14:paraId="46F6A8D4" w14:textId="77777777" w:rsidR="004741D0" w:rsidRDefault="004741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2B63D" w14:textId="77777777" w:rsidR="004741D0" w:rsidRPr="00AC7C97" w:rsidRDefault="004741D0" w:rsidP="005D2682">
    <w:pPr>
      <w:spacing w:line="240" w:lineRule="auto"/>
      <w:rPr>
        <w:rFonts w:ascii="Times New Roman" w:eastAsia="Times New Roman" w:hAnsi="Times New Roman"/>
        <w:sz w:val="18"/>
        <w:szCs w:val="18"/>
        <w:lang w:eastAsia="en-IN"/>
      </w:rPr>
    </w:pPr>
    <w:r w:rsidRPr="00AC7C97">
      <w:rPr>
        <w:rFonts w:ascii="Times New Roman" w:eastAsia="Times New Roman" w:hAnsi="Times New Roman"/>
        <w:sz w:val="18"/>
        <w:szCs w:val="18"/>
        <w:lang w:eastAsia="en-IN"/>
      </w:rPr>
      <w:t>This is a joint document of the Indian Institutions and Fermilab Collaboration (IIFC), p</w:t>
    </w:r>
    <w:r w:rsidRPr="00405C3D">
      <w:rPr>
        <w:rFonts w:ascii="Times New Roman" w:eastAsia="Times New Roman" w:hAnsi="Times New Roman"/>
        <w:sz w:val="18"/>
        <w:szCs w:val="18"/>
        <w:lang w:eastAsia="en-IN"/>
      </w:rPr>
      <w:t>repared</w:t>
    </w:r>
    <w:r w:rsidRPr="00AC7C97">
      <w:rPr>
        <w:rFonts w:ascii="Times New Roman" w:eastAsia="Times New Roman" w:hAnsi="Times New Roman"/>
        <w:sz w:val="18"/>
        <w:szCs w:val="18"/>
        <w:lang w:eastAsia="en-IN"/>
      </w:rPr>
      <w:t xml:space="preserve"> </w:t>
    </w:r>
    <w:r w:rsidRPr="00405C3D">
      <w:rPr>
        <w:rFonts w:ascii="Times New Roman" w:eastAsia="Times New Roman" w:hAnsi="Times New Roman"/>
        <w:sz w:val="18"/>
        <w:szCs w:val="18"/>
        <w:lang w:eastAsia="en-IN"/>
      </w:rPr>
      <w:t>by Fermilab and DAE under the DOE-DAE</w:t>
    </w:r>
    <w:r w:rsidRPr="00AC7C97">
      <w:rPr>
        <w:rFonts w:ascii="Times New Roman" w:eastAsia="Times New Roman" w:hAnsi="Times New Roman"/>
        <w:sz w:val="18"/>
        <w:szCs w:val="18"/>
        <w:lang w:eastAsia="en-IN"/>
      </w:rPr>
      <w:t xml:space="preserve"> </w:t>
    </w:r>
    <w:r w:rsidRPr="00405C3D">
      <w:rPr>
        <w:rFonts w:ascii="Times New Roman" w:eastAsia="Times New Roman" w:hAnsi="Times New Roman"/>
        <w:sz w:val="18"/>
        <w:szCs w:val="18"/>
        <w:lang w:eastAsia="en-IN"/>
      </w:rPr>
      <w:t>Discovery Science Implementing Agreement, Project Annex I.</w:t>
    </w:r>
    <w:r w:rsidRPr="00AC7C97">
      <w:rPr>
        <w:rFonts w:ascii="Times New Roman" w:eastAsia="Times New Roman" w:hAnsi="Times New Roman"/>
        <w:sz w:val="18"/>
        <w:szCs w:val="18"/>
        <w:lang w:eastAsia="en-IN"/>
      </w:rPr>
      <w:t xml:space="preserve"> </w:t>
    </w:r>
    <w:r w:rsidRPr="00405C3D">
      <w:rPr>
        <w:rFonts w:ascii="Times New Roman" w:eastAsia="Times New Roman" w:hAnsi="Times New Roman"/>
        <w:sz w:val="18"/>
        <w:szCs w:val="18"/>
        <w:lang w:eastAsia="en-IN"/>
      </w:rPr>
      <w:t xml:space="preserve">This joint document </w:t>
    </w:r>
    <w:r w:rsidRPr="00AC7C97">
      <w:rPr>
        <w:rFonts w:ascii="Times New Roman" w:eastAsia="Times New Roman" w:hAnsi="Times New Roman"/>
        <w:sz w:val="18"/>
        <w:szCs w:val="18"/>
        <w:lang w:eastAsia="en-IN"/>
      </w:rPr>
      <w:t xml:space="preserve">is </w:t>
    </w:r>
    <w:r w:rsidRPr="00405C3D">
      <w:rPr>
        <w:rFonts w:ascii="Times New Roman" w:eastAsia="Times New Roman" w:hAnsi="Times New Roman"/>
        <w:sz w:val="18"/>
        <w:szCs w:val="18"/>
        <w:lang w:eastAsia="en-IN"/>
      </w:rPr>
      <w:t>governed by all terms and</w:t>
    </w:r>
    <w:r w:rsidRPr="00AC7C97">
      <w:rPr>
        <w:rFonts w:ascii="Times New Roman" w:eastAsia="Times New Roman" w:hAnsi="Times New Roman"/>
        <w:sz w:val="18"/>
        <w:szCs w:val="18"/>
        <w:lang w:eastAsia="en-IN"/>
      </w:rPr>
      <w:t xml:space="preserve"> </w:t>
    </w:r>
    <w:r w:rsidRPr="00405C3D">
      <w:rPr>
        <w:rFonts w:ascii="Times New Roman" w:eastAsia="Times New Roman" w:hAnsi="Times New Roman"/>
        <w:sz w:val="18"/>
        <w:szCs w:val="18"/>
        <w:lang w:eastAsia="en-IN"/>
      </w:rPr>
      <w:t>conditions contained in Annex I to the</w:t>
    </w:r>
    <w:r w:rsidRPr="00AC7C97">
      <w:rPr>
        <w:rFonts w:ascii="Times New Roman" w:eastAsia="Times New Roman" w:hAnsi="Times New Roman"/>
        <w:sz w:val="18"/>
        <w:szCs w:val="18"/>
        <w:lang w:eastAsia="en-IN"/>
      </w:rPr>
      <w:t xml:space="preserve"> </w:t>
    </w:r>
    <w:r w:rsidRPr="00405C3D">
      <w:rPr>
        <w:rFonts w:ascii="Times New Roman" w:eastAsia="Times New Roman" w:hAnsi="Times New Roman"/>
        <w:sz w:val="18"/>
        <w:szCs w:val="18"/>
        <w:lang w:eastAsia="en-IN"/>
      </w:rPr>
      <w:t>Agreement on Science and Technology Cooperation Between the Government of the United States of America and the Government of the Republic of India</w:t>
    </w:r>
    <w:r w:rsidRPr="00AC7C97">
      <w:rPr>
        <w:rFonts w:ascii="Times New Roman" w:eastAsia="Times New Roman" w:hAnsi="Times New Roman"/>
        <w:sz w:val="18"/>
        <w:szCs w:val="18"/>
        <w:lang w:eastAsia="en-IN"/>
      </w:rPr>
      <w:t>.</w:t>
    </w:r>
  </w:p>
  <w:p w14:paraId="0616194E" w14:textId="77777777" w:rsidR="004741D0" w:rsidRDefault="004741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4A696" w14:textId="77777777" w:rsidR="004741D0" w:rsidRDefault="004741D0" w:rsidP="00696033">
    <w:pPr>
      <w:pStyle w:val="Footer"/>
      <w:framePr w:wrap="around" w:vAnchor="text" w:hAnchor="margin" w:xAlign="right" w:y="1"/>
      <w:tabs>
        <w:tab w:val="clear" w:pos="1714"/>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3497BBCF" w14:textId="77777777" w:rsidR="004741D0" w:rsidRDefault="004741D0" w:rsidP="006F10CE">
    <w:pPr>
      <w:pStyle w:val="Footer"/>
      <w:tabs>
        <w:tab w:val="clear" w:pos="1714"/>
        <w:tab w:val="clear" w:pos="4320"/>
        <w:tab w:val="clear" w:pos="8640"/>
        <w:tab w:val="center" w:pos="4680"/>
        <w:tab w:val="right" w:pos="9360"/>
      </w:tabs>
      <w:ind w:right="360"/>
    </w:pPr>
    <w:r>
      <w:t>[Type text]</w:t>
    </w:r>
    <w:r>
      <w:tab/>
      <w:t>[Type text]</w:t>
    </w:r>
    <w:r>
      <w:tab/>
      <w:t>[Type text]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B6570" w14:textId="1C0BB0E1" w:rsidR="004741D0" w:rsidRPr="0025200B" w:rsidRDefault="004741D0" w:rsidP="0025200B">
    <w:pPr>
      <w:spacing w:line="240" w:lineRule="auto"/>
      <w:rPr>
        <w:rFonts w:ascii="Times New Roman" w:eastAsia="Times New Roman" w:hAnsi="Times New Roman"/>
        <w:sz w:val="18"/>
        <w:szCs w:val="18"/>
        <w:lang w:eastAsia="en-IN"/>
      </w:rPr>
    </w:pPr>
    <w:r>
      <w:rPr>
        <w:rFonts w:ascii="Times New Roman" w:eastAsia="Times New Roman" w:hAnsi="Times New Roman"/>
        <w:noProof/>
        <w:sz w:val="18"/>
        <w:szCs w:val="18"/>
        <w:lang w:eastAsia="en-IN"/>
      </w:rPr>
      <mc:AlternateContent>
        <mc:Choice Requires="wps">
          <w:drawing>
            <wp:anchor distT="0" distB="0" distL="114300" distR="114300" simplePos="0" relativeHeight="251658242" behindDoc="0" locked="0" layoutInCell="1" allowOverlap="1" wp14:anchorId="0E0B4CF9" wp14:editId="1992BC0F">
              <wp:simplePos x="0" y="0"/>
              <wp:positionH relativeFrom="column">
                <wp:posOffset>-556895</wp:posOffset>
              </wp:positionH>
              <wp:positionV relativeFrom="paragraph">
                <wp:posOffset>-29210</wp:posOffset>
              </wp:positionV>
              <wp:extent cx="7193915" cy="0"/>
              <wp:effectExtent l="38100" t="38100" r="64135" b="95250"/>
              <wp:wrapNone/>
              <wp:docPr id="4" name="Straight Connector 4"/>
              <wp:cNvGraphicFramePr/>
              <a:graphic xmlns:a="http://schemas.openxmlformats.org/drawingml/2006/main">
                <a:graphicData uri="http://schemas.microsoft.com/office/word/2010/wordprocessingShape">
                  <wps:wsp>
                    <wps:cNvCnPr/>
                    <wps:spPr>
                      <a:xfrm>
                        <a:off x="0" y="0"/>
                        <a:ext cx="719391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FA6AF6" id="Straight Connector 4"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5pt,-2.3pt" to="522.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" strokecolor="#4f81bd [3204]" strokeweight="2pt">
              <v:shadow on="t" color="black" opacity="24903f" origin=",.5" offset="0,.55556mm"/>
            </v:line>
          </w:pict>
        </mc:Fallback>
      </mc:AlternateContent>
    </w:r>
    <w:r>
      <w:rPr>
        <w:noProof/>
      </w:rPr>
      <mc:AlternateContent>
        <mc:Choice Requires="wps">
          <w:drawing>
            <wp:anchor distT="0" distB="0" distL="114300" distR="114300" simplePos="0" relativeHeight="251658245" behindDoc="0" locked="0" layoutInCell="1" allowOverlap="1" wp14:anchorId="1B6F5F7D" wp14:editId="49294818">
              <wp:simplePos x="0" y="0"/>
              <wp:positionH relativeFrom="column">
                <wp:posOffset>6091555</wp:posOffset>
              </wp:positionH>
              <wp:positionV relativeFrom="paragraph">
                <wp:posOffset>165735</wp:posOffset>
              </wp:positionV>
              <wp:extent cx="598170" cy="237490"/>
              <wp:effectExtent l="0" t="0" r="11430" b="10160"/>
              <wp:wrapSquare wrapText="bothSides"/>
              <wp:docPr id="1" name="Text Box 1"/>
              <wp:cNvGraphicFramePr/>
              <a:graphic xmlns:a="http://schemas.openxmlformats.org/drawingml/2006/main">
                <a:graphicData uri="http://schemas.microsoft.com/office/word/2010/wordprocessingShape">
                  <wps:wsp>
                    <wps:cNvSpPr txBox="1"/>
                    <wps:spPr>
                      <a:xfrm>
                        <a:off x="0" y="0"/>
                        <a:ext cx="598170" cy="237490"/>
                      </a:xfrm>
                      <a:prstGeom prst="rect">
                        <a:avLst/>
                      </a:prstGeom>
                      <a:noFill/>
                      <a:ln w="6350">
                        <a:solidFill>
                          <a:schemeClr val="bg1">
                            <a:lumMod val="95000"/>
                          </a:schemeClr>
                        </a:solidFill>
                      </a:ln>
                    </wps:spPr>
                    <wps:txbx>
                      <w:txbxContent>
                        <w:p w14:paraId="6809D7E6" w14:textId="77777777" w:rsidR="004741D0" w:rsidRPr="00C1563D" w:rsidRDefault="004741D0" w:rsidP="005D2682">
                          <w:pPr>
                            <w:spacing w:line="240" w:lineRule="auto"/>
                            <w:rPr>
                              <w:rFonts w:ascii="Times New Roman" w:eastAsia="Times New Roman" w:hAnsi="Times New Roman"/>
                              <w:noProof/>
                              <w:sz w:val="18"/>
                              <w:szCs w:val="18"/>
                              <w:lang w:eastAsia="en-IN"/>
                            </w:rPr>
                          </w:pPr>
                          <w:r>
                            <w:rPr>
                              <w:rStyle w:val="PageNumber"/>
                              <w:sz w:val="15"/>
                              <w:szCs w:val="15"/>
                            </w:rPr>
                            <w:t xml:space="preserve">Page  </w:t>
                          </w:r>
                          <w:r w:rsidRPr="000633E0">
                            <w:rPr>
                              <w:rStyle w:val="PageNumber"/>
                              <w:b/>
                              <w:bCs/>
                              <w:sz w:val="15"/>
                              <w:szCs w:val="15"/>
                            </w:rPr>
                            <w:t xml:space="preserve"> </w:t>
                          </w:r>
                          <w:r w:rsidRPr="000633E0">
                            <w:rPr>
                              <w:rStyle w:val="PageNumber"/>
                              <w:b/>
                              <w:bCs/>
                              <w:sz w:val="15"/>
                              <w:szCs w:val="15"/>
                            </w:rPr>
                            <w:fldChar w:fldCharType="begin"/>
                          </w:r>
                          <w:r w:rsidRPr="000633E0">
                            <w:rPr>
                              <w:rStyle w:val="PageNumber"/>
                              <w:b/>
                              <w:bCs/>
                              <w:sz w:val="15"/>
                              <w:szCs w:val="15"/>
                            </w:rPr>
                            <w:instrText xml:space="preserve"> PAGE </w:instrText>
                          </w:r>
                          <w:r w:rsidRPr="000633E0">
                            <w:rPr>
                              <w:rStyle w:val="PageNumber"/>
                              <w:b/>
                              <w:bCs/>
                              <w:sz w:val="15"/>
                              <w:szCs w:val="15"/>
                            </w:rPr>
                            <w:fldChar w:fldCharType="separate"/>
                          </w:r>
                          <w:r w:rsidRPr="000633E0">
                            <w:rPr>
                              <w:rStyle w:val="PageNumber"/>
                              <w:b/>
                              <w:bCs/>
                              <w:noProof/>
                              <w:sz w:val="15"/>
                              <w:szCs w:val="15"/>
                            </w:rPr>
                            <w:t>4</w:t>
                          </w:r>
                          <w:r w:rsidRPr="000633E0">
                            <w:rPr>
                              <w:rStyle w:val="PageNumber"/>
                              <w:b/>
                              <w:bCs/>
                              <w:sz w:val="15"/>
                              <w:szCs w:val="15"/>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6F5F7D" id="_x0000_t202" coordsize="21600,21600" o:spt="202" path="m,l,21600r21600,l21600,xe">
              <v:stroke joinstyle="miter"/>
              <v:path gradientshapeok="t" o:connecttype="rect"/>
            </v:shapetype>
            <v:shape id="Text Box 1" o:spid="_x0000_s1032" type="#_x0000_t202" style="position:absolute;margin-left:479.65pt;margin-top:13.05pt;width:47.1pt;height:18.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" filled="f" strokecolor="#f2f2f2 [3052]" strokeweight=".5pt">
              <v:textbox>
                <w:txbxContent>
                  <w:p w14:paraId="6809D7E6" w14:textId="77777777" w:rsidR="004741D0" w:rsidRPr="00C1563D" w:rsidRDefault="004741D0" w:rsidP="005D2682">
                    <w:pPr>
                      <w:spacing w:line="240" w:lineRule="auto"/>
                      <w:rPr>
                        <w:rFonts w:ascii="Times New Roman" w:eastAsia="Times New Roman" w:hAnsi="Times New Roman"/>
                        <w:noProof/>
                        <w:sz w:val="18"/>
                        <w:szCs w:val="18"/>
                        <w:lang w:eastAsia="en-IN"/>
                      </w:rPr>
                    </w:pPr>
                    <w:r>
                      <w:rPr>
                        <w:rStyle w:val="PageNumber"/>
                        <w:sz w:val="15"/>
                        <w:szCs w:val="15"/>
                      </w:rPr>
                      <w:t xml:space="preserve">Page  </w:t>
                    </w:r>
                    <w:r w:rsidRPr="000633E0">
                      <w:rPr>
                        <w:rStyle w:val="PageNumber"/>
                        <w:b/>
                        <w:bCs/>
                        <w:sz w:val="15"/>
                        <w:szCs w:val="15"/>
                      </w:rPr>
                      <w:t xml:space="preserve"> </w:t>
                    </w:r>
                    <w:r w:rsidRPr="000633E0">
                      <w:rPr>
                        <w:rStyle w:val="PageNumber"/>
                        <w:b/>
                        <w:bCs/>
                        <w:sz w:val="15"/>
                        <w:szCs w:val="15"/>
                      </w:rPr>
                      <w:fldChar w:fldCharType="begin"/>
                    </w:r>
                    <w:r w:rsidRPr="000633E0">
                      <w:rPr>
                        <w:rStyle w:val="PageNumber"/>
                        <w:b/>
                        <w:bCs/>
                        <w:sz w:val="15"/>
                        <w:szCs w:val="15"/>
                      </w:rPr>
                      <w:instrText xml:space="preserve"> PAGE </w:instrText>
                    </w:r>
                    <w:r w:rsidRPr="000633E0">
                      <w:rPr>
                        <w:rStyle w:val="PageNumber"/>
                        <w:b/>
                        <w:bCs/>
                        <w:sz w:val="15"/>
                        <w:szCs w:val="15"/>
                      </w:rPr>
                      <w:fldChar w:fldCharType="separate"/>
                    </w:r>
                    <w:r w:rsidRPr="000633E0">
                      <w:rPr>
                        <w:rStyle w:val="PageNumber"/>
                        <w:b/>
                        <w:bCs/>
                        <w:noProof/>
                        <w:sz w:val="15"/>
                        <w:szCs w:val="15"/>
                      </w:rPr>
                      <w:t>4</w:t>
                    </w:r>
                    <w:r w:rsidRPr="000633E0">
                      <w:rPr>
                        <w:rStyle w:val="PageNumber"/>
                        <w:b/>
                        <w:bCs/>
                        <w:sz w:val="15"/>
                        <w:szCs w:val="15"/>
                      </w:rPr>
                      <w:fldChar w:fldCharType="end"/>
                    </w:r>
                  </w:p>
                </w:txbxContent>
              </v:textbox>
              <w10:wrap type="square"/>
            </v:shape>
          </w:pict>
        </mc:Fallback>
      </mc:AlternateContent>
    </w:r>
    <w:r w:rsidRPr="00AC7C97">
      <w:rPr>
        <w:rFonts w:ascii="Times New Roman" w:eastAsia="Times New Roman" w:hAnsi="Times New Roman"/>
        <w:sz w:val="18"/>
        <w:szCs w:val="18"/>
        <w:lang w:eastAsia="en-IN"/>
      </w:rPr>
      <w:t>This is a joint document of the Indian Institutions and Fermilab Collaboration (IIFC), p</w:t>
    </w:r>
    <w:r w:rsidRPr="00405C3D">
      <w:rPr>
        <w:rFonts w:ascii="Times New Roman" w:eastAsia="Times New Roman" w:hAnsi="Times New Roman"/>
        <w:sz w:val="18"/>
        <w:szCs w:val="18"/>
        <w:lang w:eastAsia="en-IN"/>
      </w:rPr>
      <w:t>repared</w:t>
    </w:r>
    <w:r w:rsidRPr="00AC7C97">
      <w:rPr>
        <w:rFonts w:ascii="Times New Roman" w:eastAsia="Times New Roman" w:hAnsi="Times New Roman"/>
        <w:sz w:val="18"/>
        <w:szCs w:val="18"/>
        <w:lang w:eastAsia="en-IN"/>
      </w:rPr>
      <w:t xml:space="preserve"> </w:t>
    </w:r>
    <w:r w:rsidRPr="00405C3D">
      <w:rPr>
        <w:rFonts w:ascii="Times New Roman" w:eastAsia="Times New Roman" w:hAnsi="Times New Roman"/>
        <w:sz w:val="18"/>
        <w:szCs w:val="18"/>
        <w:lang w:eastAsia="en-IN"/>
      </w:rPr>
      <w:t>by Fermilab and DAE under the DOE-DAE</w:t>
    </w:r>
    <w:r w:rsidRPr="00AC7C97">
      <w:rPr>
        <w:rFonts w:ascii="Times New Roman" w:eastAsia="Times New Roman" w:hAnsi="Times New Roman"/>
        <w:sz w:val="18"/>
        <w:szCs w:val="18"/>
        <w:lang w:eastAsia="en-IN"/>
      </w:rPr>
      <w:t xml:space="preserve"> </w:t>
    </w:r>
    <w:r w:rsidRPr="00405C3D">
      <w:rPr>
        <w:rFonts w:ascii="Times New Roman" w:eastAsia="Times New Roman" w:hAnsi="Times New Roman"/>
        <w:sz w:val="18"/>
        <w:szCs w:val="18"/>
        <w:lang w:eastAsia="en-IN"/>
      </w:rPr>
      <w:t>Discovery Science Implementing Agreement, Project Annex I.</w:t>
    </w:r>
    <w:r w:rsidRPr="00AC7C97">
      <w:rPr>
        <w:rFonts w:ascii="Times New Roman" w:eastAsia="Times New Roman" w:hAnsi="Times New Roman"/>
        <w:sz w:val="18"/>
        <w:szCs w:val="18"/>
        <w:lang w:eastAsia="en-IN"/>
      </w:rPr>
      <w:t xml:space="preserve"> </w:t>
    </w:r>
    <w:r w:rsidRPr="00405C3D">
      <w:rPr>
        <w:rFonts w:ascii="Times New Roman" w:eastAsia="Times New Roman" w:hAnsi="Times New Roman"/>
        <w:sz w:val="18"/>
        <w:szCs w:val="18"/>
        <w:lang w:eastAsia="en-IN"/>
      </w:rPr>
      <w:t xml:space="preserve">This joint document </w:t>
    </w:r>
    <w:r w:rsidRPr="00AC7C97">
      <w:rPr>
        <w:rFonts w:ascii="Times New Roman" w:eastAsia="Times New Roman" w:hAnsi="Times New Roman"/>
        <w:sz w:val="18"/>
        <w:szCs w:val="18"/>
        <w:lang w:eastAsia="en-IN"/>
      </w:rPr>
      <w:t xml:space="preserve">is </w:t>
    </w:r>
    <w:r w:rsidRPr="00405C3D">
      <w:rPr>
        <w:rFonts w:ascii="Times New Roman" w:eastAsia="Times New Roman" w:hAnsi="Times New Roman"/>
        <w:sz w:val="18"/>
        <w:szCs w:val="18"/>
        <w:lang w:eastAsia="en-IN"/>
      </w:rPr>
      <w:t>governed by all terms and</w:t>
    </w:r>
    <w:r w:rsidRPr="00AC7C97">
      <w:rPr>
        <w:rFonts w:ascii="Times New Roman" w:eastAsia="Times New Roman" w:hAnsi="Times New Roman"/>
        <w:sz w:val="18"/>
        <w:szCs w:val="18"/>
        <w:lang w:eastAsia="en-IN"/>
      </w:rPr>
      <w:t xml:space="preserve"> </w:t>
    </w:r>
    <w:r w:rsidRPr="00405C3D">
      <w:rPr>
        <w:rFonts w:ascii="Times New Roman" w:eastAsia="Times New Roman" w:hAnsi="Times New Roman"/>
        <w:sz w:val="18"/>
        <w:szCs w:val="18"/>
        <w:lang w:eastAsia="en-IN"/>
      </w:rPr>
      <w:t>conditions contained in Annex I to the</w:t>
    </w:r>
    <w:r w:rsidRPr="00AC7C97">
      <w:rPr>
        <w:rFonts w:ascii="Times New Roman" w:eastAsia="Times New Roman" w:hAnsi="Times New Roman"/>
        <w:sz w:val="18"/>
        <w:szCs w:val="18"/>
        <w:lang w:eastAsia="en-IN"/>
      </w:rPr>
      <w:t xml:space="preserve"> </w:t>
    </w:r>
    <w:r w:rsidRPr="00405C3D">
      <w:rPr>
        <w:rFonts w:ascii="Times New Roman" w:eastAsia="Times New Roman" w:hAnsi="Times New Roman"/>
        <w:sz w:val="18"/>
        <w:szCs w:val="18"/>
        <w:lang w:eastAsia="en-IN"/>
      </w:rPr>
      <w:t>Agreement on Science and Technology Cooperation Between the Government of the United States of America and the Government of the Republic of Indi</w:t>
    </w:r>
    <w:r>
      <w:rPr>
        <w:rFonts w:ascii="Times New Roman" w:eastAsia="Times New Roman" w:hAnsi="Times New Roman"/>
        <w:sz w:val="18"/>
        <w:szCs w:val="18"/>
        <w:lang w:eastAsia="en-IN"/>
      </w:rPr>
      <w:t>a.</w:t>
    </w:r>
    <w:r w:rsidRPr="00ED6DFD">
      <w:rPr>
        <w:rStyle w:val="PageNumber"/>
        <w:sz w:val="15"/>
        <w:szCs w:val="15"/>
      </w:rPr>
      <w:tab/>
    </w:r>
    <w:r w:rsidRPr="00ED6DFD">
      <w:rPr>
        <w:rStyle w:val="PageNumber"/>
        <w:sz w:val="15"/>
        <w:szCs w:val="15"/>
      </w:rPr>
      <w:tab/>
      <w:t xml:space="preserve">    </w:t>
    </w:r>
    <w:r>
      <w:rPr>
        <w:rStyle w:val="PageNumber"/>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1F1C4" w14:textId="77777777" w:rsidR="004741D0" w:rsidRDefault="004741D0" w:rsidP="008C6B3A">
      <w:r>
        <w:separator/>
      </w:r>
    </w:p>
  </w:footnote>
  <w:footnote w:type="continuationSeparator" w:id="0">
    <w:p w14:paraId="5898298C" w14:textId="77777777" w:rsidR="004741D0" w:rsidRDefault="004741D0" w:rsidP="008C6B3A">
      <w:r>
        <w:continuationSeparator/>
      </w:r>
    </w:p>
  </w:footnote>
  <w:footnote w:type="continuationNotice" w:id="1">
    <w:p w14:paraId="79DD4BBB" w14:textId="77777777" w:rsidR="004741D0" w:rsidRDefault="004741D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A98C0" w14:textId="78F419D0" w:rsidR="004741D0" w:rsidRDefault="004741D0">
    <w:pPr>
      <w:pStyle w:val="Header"/>
    </w:pPr>
    <w:r>
      <w:rPr>
        <w:noProof/>
      </w:rPr>
      <w:drawing>
        <wp:anchor distT="0" distB="0" distL="114300" distR="114300" simplePos="0" relativeHeight="251658243" behindDoc="1" locked="0" layoutInCell="1" allowOverlap="1" wp14:anchorId="478F4AA8" wp14:editId="62129CD2">
          <wp:simplePos x="0" y="0"/>
          <wp:positionH relativeFrom="page">
            <wp:posOffset>59377</wp:posOffset>
          </wp:positionH>
          <wp:positionV relativeFrom="paragraph">
            <wp:posOffset>-674518</wp:posOffset>
          </wp:positionV>
          <wp:extent cx="7695210" cy="1067229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95210" cy="10672291"/>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t xml:space="preserve"> </w:t>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E8C85" w14:textId="77777777" w:rsidR="004741D0" w:rsidRDefault="004741D0">
    <w:pPr>
      <w:pStyle w:val="Header"/>
    </w:pPr>
    <w:r>
      <w:ptab w:relativeTo="margin" w:alignment="center" w:leader="none"/>
    </w:r>
    <w:r>
      <w:t xml:space="preserve"> </w:t>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2AC27" w14:textId="77777777" w:rsidR="004741D0" w:rsidRDefault="004741D0" w:rsidP="00F25D34">
    <w:pPr>
      <w:pStyle w:val="Header"/>
    </w:pPr>
    <w:r>
      <w:t>[Type text]</w:t>
    </w:r>
    <w:r>
      <w:rPr>
        <w:color w:val="auto"/>
      </w:rPr>
      <w:tab/>
    </w:r>
    <w:r>
      <w:t>[Type text]</w:t>
    </w:r>
    <w:r>
      <w:rPr>
        <w:color w:val="auto"/>
      </w:rPr>
      <w:tab/>
    </w:r>
    <w:r>
      <w:t>[Type text]</w:t>
    </w:r>
  </w:p>
  <w:p w14:paraId="5FB32E01" w14:textId="77777777" w:rsidR="004741D0" w:rsidRDefault="004741D0" w:rsidP="00F25D34">
    <w:pPr>
      <w:pStyle w:val="Header"/>
    </w:pPr>
    <w:r>
      <w:t>[Type text]</w:t>
    </w:r>
    <w:r>
      <w:tab/>
      <w:t>[Type text]</w:t>
    </w:r>
    <w:r>
      <w:tab/>
      <w:t>[Type text]</w:t>
    </w:r>
  </w:p>
  <w:p w14:paraId="77F8D465" w14:textId="77777777" w:rsidR="004741D0" w:rsidRDefault="004741D0" w:rsidP="00F25D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4B1B7" w14:textId="77777777" w:rsidR="004741D0" w:rsidRDefault="004741D0" w:rsidP="00F25D34">
    <w:pPr>
      <w:pStyle w:val="Header"/>
      <w:ind w:left="-630"/>
      <w:jc w:val="both"/>
      <w:rPr>
        <w:noProof/>
      </w:rPr>
    </w:pPr>
    <w:r>
      <w:rPr>
        <w:noProof/>
      </w:rPr>
      <w:t>Technical Requirement Specifications</w:t>
    </w:r>
    <w:r>
      <w:rPr>
        <w:noProof/>
      </w:rPr>
      <w:tab/>
      <w:t xml:space="preserve">                                                                                                                                     </w:t>
    </w:r>
    <w:r w:rsidRPr="00013116">
      <w:rPr>
        <w:noProof/>
      </w:rPr>
      <w:t>James Steimel (FNAL), Akhilesh Jain (DAE)</w:t>
    </w:r>
  </w:p>
  <w:p w14:paraId="4A628C33" w14:textId="77777777" w:rsidR="004741D0" w:rsidRDefault="004741D0" w:rsidP="00F25D34">
    <w:pPr>
      <w:pStyle w:val="Header"/>
      <w:ind w:left="-630"/>
      <w:jc w:val="both"/>
      <w:rPr>
        <w:noProof/>
      </w:rPr>
    </w:pPr>
    <w:r>
      <w:rPr>
        <w:noProof/>
      </w:rPr>
      <w:t>40 kW, 650 MHz Solid State RF Power Amplifier System</w:t>
    </w:r>
  </w:p>
  <w:p w14:paraId="1C0A76A5" w14:textId="340FBFD5" w:rsidR="004741D0" w:rsidRPr="00A24CF7" w:rsidRDefault="004741D0" w:rsidP="00224FE5">
    <w:pPr>
      <w:pStyle w:val="Header"/>
      <w:ind w:left="-630"/>
      <w:jc w:val="both"/>
    </w:pPr>
    <w:r>
      <w:rPr>
        <w:noProof/>
      </w:rPr>
      <mc:AlternateContent>
        <mc:Choice Requires="wps">
          <w:drawing>
            <wp:anchor distT="0" distB="0" distL="114300" distR="114300" simplePos="0" relativeHeight="251658241" behindDoc="0" locked="0" layoutInCell="1" allowOverlap="1" wp14:anchorId="5C10CD46" wp14:editId="6680AA5D">
              <wp:simplePos x="0" y="0"/>
              <wp:positionH relativeFrom="page">
                <wp:posOffset>464185</wp:posOffset>
              </wp:positionH>
              <wp:positionV relativeFrom="paragraph">
                <wp:posOffset>224155</wp:posOffset>
              </wp:positionV>
              <wp:extent cx="7217724" cy="26225"/>
              <wp:effectExtent l="38100" t="38100" r="59690" b="88265"/>
              <wp:wrapNone/>
              <wp:docPr id="5" name="Straight Connector 5"/>
              <wp:cNvGraphicFramePr/>
              <a:graphic xmlns:a="http://schemas.openxmlformats.org/drawingml/2006/main">
                <a:graphicData uri="http://schemas.microsoft.com/office/word/2010/wordprocessingShape">
                  <wps:wsp>
                    <wps:cNvCnPr/>
                    <wps:spPr>
                      <a:xfrm flipV="1">
                        <a:off x="0" y="0"/>
                        <a:ext cx="7217724" cy="262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4F5C5A"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6.55pt,17.65pt" to="604.8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" strokecolor="#4f81bd [3204]" strokeweight="2pt">
              <v:shadow on="t" color="black" opacity="24903f" origin=",.5" offset="0,.55556mm"/>
              <w10:wrap anchorx="page"/>
            </v:line>
          </w:pict>
        </mc:Fallback>
      </mc:AlternateContent>
    </w:r>
    <w:r>
      <w:rPr>
        <w:noProof/>
      </w:rPr>
      <w:t>Rev. B (16-Nov-2018)</w:t>
    </w:r>
    <w:r w:rsidRPr="00ED6DFD">
      <w:rPr>
        <w:color w:val="auto"/>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E128D" w14:textId="77777777" w:rsidR="004741D0" w:rsidRDefault="004741D0" w:rsidP="00F25D34">
    <w:pPr>
      <w:pStyle w:val="Header"/>
    </w:pPr>
    <w:r>
      <w:rPr>
        <w:noProof/>
      </w:rPr>
      <w:drawing>
        <wp:anchor distT="0" distB="0" distL="114300" distR="114300" simplePos="0" relativeHeight="251658240" behindDoc="1" locked="0" layoutInCell="1" allowOverlap="1" wp14:anchorId="7C01B765" wp14:editId="582DC78C">
          <wp:simplePos x="0" y="0"/>
          <wp:positionH relativeFrom="page">
            <wp:align>left</wp:align>
          </wp:positionH>
          <wp:positionV relativeFrom="paragraph">
            <wp:posOffset>-273685</wp:posOffset>
          </wp:positionV>
          <wp:extent cx="7772400" cy="10557164"/>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8130" cy="1056494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FB0F6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D2E27"/>
    <w:multiLevelType w:val="hybridMultilevel"/>
    <w:tmpl w:val="85162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813A4"/>
    <w:multiLevelType w:val="multilevel"/>
    <w:tmpl w:val="AAC27CAC"/>
    <w:lvl w:ilvl="0">
      <w:start w:val="2"/>
      <w:numFmt w:val="decimal"/>
      <w:lvlText w:val="%1"/>
      <w:lvlJc w:val="left"/>
      <w:pPr>
        <w:ind w:left="360" w:hanging="360"/>
      </w:pPr>
      <w:rPr>
        <w:rFonts w:hint="default"/>
      </w:rPr>
    </w:lvl>
    <w:lvl w:ilvl="1">
      <w:start w:val="1"/>
      <w:numFmt w:val="decimal"/>
      <w:pStyle w:val="Style3"/>
      <w:lvlText w:val="%1.%2"/>
      <w:lvlJc w:val="left"/>
      <w:pPr>
        <w:ind w:left="45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1B82980"/>
    <w:multiLevelType w:val="multilevel"/>
    <w:tmpl w:val="777A20B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31661C"/>
    <w:multiLevelType w:val="hybridMultilevel"/>
    <w:tmpl w:val="F5B6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640B8"/>
    <w:multiLevelType w:val="hybridMultilevel"/>
    <w:tmpl w:val="2F16E6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52C64"/>
    <w:multiLevelType w:val="hybridMultilevel"/>
    <w:tmpl w:val="12C8BFD0"/>
    <w:lvl w:ilvl="0" w:tplc="0409000F">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A61895"/>
    <w:multiLevelType w:val="hybridMultilevel"/>
    <w:tmpl w:val="6696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343C1"/>
    <w:multiLevelType w:val="hybridMultilevel"/>
    <w:tmpl w:val="16AC4CB6"/>
    <w:lvl w:ilvl="0" w:tplc="45203478">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0844F5F"/>
    <w:multiLevelType w:val="hybridMultilevel"/>
    <w:tmpl w:val="7694979A"/>
    <w:lvl w:ilvl="0" w:tplc="04090017">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742757F"/>
    <w:multiLevelType w:val="hybridMultilevel"/>
    <w:tmpl w:val="206C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F2AD8"/>
    <w:multiLevelType w:val="hybridMultilevel"/>
    <w:tmpl w:val="95C8B726"/>
    <w:lvl w:ilvl="0" w:tplc="0409000F">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02FAE"/>
    <w:multiLevelType w:val="hybridMultilevel"/>
    <w:tmpl w:val="E7E4C65C"/>
    <w:lvl w:ilvl="0" w:tplc="DE8E8E22">
      <w:start w:val="1"/>
      <w:numFmt w:val="bullet"/>
      <w:lvlText w:val=""/>
      <w:lvlJc w:val="left"/>
      <w:pPr>
        <w:ind w:left="54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97110"/>
    <w:multiLevelType w:val="hybridMultilevel"/>
    <w:tmpl w:val="8E04B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46507F"/>
    <w:multiLevelType w:val="hybridMultilevel"/>
    <w:tmpl w:val="05249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C94814"/>
    <w:multiLevelType w:val="hybridMultilevel"/>
    <w:tmpl w:val="428E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453570"/>
    <w:multiLevelType w:val="hybridMultilevel"/>
    <w:tmpl w:val="7686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FF6631"/>
    <w:multiLevelType w:val="hybridMultilevel"/>
    <w:tmpl w:val="83561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E79A2"/>
    <w:multiLevelType w:val="multilevel"/>
    <w:tmpl w:val="30FEF180"/>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9" w15:restartNumberingAfterBreak="0">
    <w:nsid w:val="30156276"/>
    <w:multiLevelType w:val="multilevel"/>
    <w:tmpl w:val="189A556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341418"/>
    <w:multiLevelType w:val="hybridMultilevel"/>
    <w:tmpl w:val="DF6E3DB4"/>
    <w:lvl w:ilvl="0" w:tplc="9CD05418">
      <w:start w:val="1"/>
      <w:numFmt w:val="decimal"/>
      <w:pStyle w:val="Notessubhead"/>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1" w15:restartNumberingAfterBreak="0">
    <w:nsid w:val="33B67D36"/>
    <w:multiLevelType w:val="hybridMultilevel"/>
    <w:tmpl w:val="B13C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D75DA8"/>
    <w:multiLevelType w:val="hybridMultilevel"/>
    <w:tmpl w:val="A6EAD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127F2C"/>
    <w:multiLevelType w:val="hybridMultilevel"/>
    <w:tmpl w:val="3A32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6C5A55"/>
    <w:multiLevelType w:val="multilevel"/>
    <w:tmpl w:val="4DE23EA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39147053"/>
    <w:multiLevelType w:val="hybridMultilevel"/>
    <w:tmpl w:val="C15454C6"/>
    <w:lvl w:ilvl="0" w:tplc="8572FEA8">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9A7015B"/>
    <w:multiLevelType w:val="hybridMultilevel"/>
    <w:tmpl w:val="4666443A"/>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3C4B575D"/>
    <w:multiLevelType w:val="hybridMultilevel"/>
    <w:tmpl w:val="A62C738E"/>
    <w:lvl w:ilvl="0" w:tplc="0409000F">
      <w:start w:val="1"/>
      <w:numFmt w:val="decimal"/>
      <w:lvlText w:val="%1."/>
      <w:lvlJc w:val="left"/>
      <w:pPr>
        <w:ind w:left="540" w:hanging="360"/>
      </w:pPr>
    </w:lvl>
    <w:lvl w:ilvl="1" w:tplc="0409000F">
      <w:start w:val="1"/>
      <w:numFmt w:val="decimal"/>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3C9B3973"/>
    <w:multiLevelType w:val="hybridMultilevel"/>
    <w:tmpl w:val="6108D224"/>
    <w:lvl w:ilvl="0" w:tplc="0409001B">
      <w:start w:val="1"/>
      <w:numFmt w:val="lowerRoman"/>
      <w:lvlText w:val="%1."/>
      <w:lvlJc w:val="right"/>
      <w:pPr>
        <w:ind w:left="792" w:hanging="360"/>
      </w:pPr>
      <w:rPr>
        <w:rFonts w:hint="default"/>
      </w:rPr>
    </w:lvl>
    <w:lvl w:ilvl="1" w:tplc="40090003" w:tentative="1">
      <w:start w:val="1"/>
      <w:numFmt w:val="bullet"/>
      <w:lvlText w:val="o"/>
      <w:lvlJc w:val="left"/>
      <w:pPr>
        <w:ind w:left="1512" w:hanging="360"/>
      </w:pPr>
      <w:rPr>
        <w:rFonts w:ascii="Courier New" w:hAnsi="Courier New" w:cs="Courier New" w:hint="default"/>
      </w:rPr>
    </w:lvl>
    <w:lvl w:ilvl="2" w:tplc="40090005" w:tentative="1">
      <w:start w:val="1"/>
      <w:numFmt w:val="bullet"/>
      <w:lvlText w:val=""/>
      <w:lvlJc w:val="left"/>
      <w:pPr>
        <w:ind w:left="2232" w:hanging="360"/>
      </w:pPr>
      <w:rPr>
        <w:rFonts w:ascii="Wingdings" w:hAnsi="Wingdings" w:hint="default"/>
      </w:rPr>
    </w:lvl>
    <w:lvl w:ilvl="3" w:tplc="40090001" w:tentative="1">
      <w:start w:val="1"/>
      <w:numFmt w:val="bullet"/>
      <w:lvlText w:val=""/>
      <w:lvlJc w:val="left"/>
      <w:pPr>
        <w:ind w:left="2952" w:hanging="360"/>
      </w:pPr>
      <w:rPr>
        <w:rFonts w:ascii="Symbol" w:hAnsi="Symbol" w:hint="default"/>
      </w:rPr>
    </w:lvl>
    <w:lvl w:ilvl="4" w:tplc="40090003" w:tentative="1">
      <w:start w:val="1"/>
      <w:numFmt w:val="bullet"/>
      <w:lvlText w:val="o"/>
      <w:lvlJc w:val="left"/>
      <w:pPr>
        <w:ind w:left="3672" w:hanging="360"/>
      </w:pPr>
      <w:rPr>
        <w:rFonts w:ascii="Courier New" w:hAnsi="Courier New" w:cs="Courier New" w:hint="default"/>
      </w:rPr>
    </w:lvl>
    <w:lvl w:ilvl="5" w:tplc="40090005" w:tentative="1">
      <w:start w:val="1"/>
      <w:numFmt w:val="bullet"/>
      <w:lvlText w:val=""/>
      <w:lvlJc w:val="left"/>
      <w:pPr>
        <w:ind w:left="4392" w:hanging="360"/>
      </w:pPr>
      <w:rPr>
        <w:rFonts w:ascii="Wingdings" w:hAnsi="Wingdings" w:hint="default"/>
      </w:rPr>
    </w:lvl>
    <w:lvl w:ilvl="6" w:tplc="40090001" w:tentative="1">
      <w:start w:val="1"/>
      <w:numFmt w:val="bullet"/>
      <w:lvlText w:val=""/>
      <w:lvlJc w:val="left"/>
      <w:pPr>
        <w:ind w:left="5112" w:hanging="360"/>
      </w:pPr>
      <w:rPr>
        <w:rFonts w:ascii="Symbol" w:hAnsi="Symbol" w:hint="default"/>
      </w:rPr>
    </w:lvl>
    <w:lvl w:ilvl="7" w:tplc="40090003" w:tentative="1">
      <w:start w:val="1"/>
      <w:numFmt w:val="bullet"/>
      <w:lvlText w:val="o"/>
      <w:lvlJc w:val="left"/>
      <w:pPr>
        <w:ind w:left="5832" w:hanging="360"/>
      </w:pPr>
      <w:rPr>
        <w:rFonts w:ascii="Courier New" w:hAnsi="Courier New" w:cs="Courier New" w:hint="default"/>
      </w:rPr>
    </w:lvl>
    <w:lvl w:ilvl="8" w:tplc="40090005" w:tentative="1">
      <w:start w:val="1"/>
      <w:numFmt w:val="bullet"/>
      <w:lvlText w:val=""/>
      <w:lvlJc w:val="left"/>
      <w:pPr>
        <w:ind w:left="6552" w:hanging="360"/>
      </w:pPr>
      <w:rPr>
        <w:rFonts w:ascii="Wingdings" w:hAnsi="Wingdings" w:hint="default"/>
      </w:rPr>
    </w:lvl>
  </w:abstractNum>
  <w:abstractNum w:abstractNumId="29" w15:restartNumberingAfterBreak="0">
    <w:nsid w:val="3F612A57"/>
    <w:multiLevelType w:val="multilevel"/>
    <w:tmpl w:val="671401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427F49DA"/>
    <w:multiLevelType w:val="hybridMultilevel"/>
    <w:tmpl w:val="F4E6AE60"/>
    <w:lvl w:ilvl="0" w:tplc="0409000F">
      <w:start w:val="1"/>
      <w:numFmt w:val="decimal"/>
      <w:lvlText w:val="%1."/>
      <w:lvlJc w:val="left"/>
      <w:pPr>
        <w:ind w:left="720" w:hanging="360"/>
      </w:pPr>
      <w:rPr>
        <w:rFonts w:hint="default"/>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44E242F9"/>
    <w:multiLevelType w:val="hybridMultilevel"/>
    <w:tmpl w:val="28802DD0"/>
    <w:lvl w:ilvl="0" w:tplc="0409000F">
      <w:start w:val="1"/>
      <w:numFmt w:val="decimal"/>
      <w:lvlText w:val="%1."/>
      <w:lvlJc w:val="left"/>
      <w:pPr>
        <w:ind w:left="54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4B4445D4"/>
    <w:multiLevelType w:val="hybridMultilevel"/>
    <w:tmpl w:val="0A40B356"/>
    <w:lvl w:ilvl="0" w:tplc="0409000F">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8A40C3"/>
    <w:multiLevelType w:val="hybridMultilevel"/>
    <w:tmpl w:val="6B1A42DC"/>
    <w:lvl w:ilvl="0" w:tplc="04090017">
      <w:start w:val="1"/>
      <w:numFmt w:val="lowerLetter"/>
      <w:lvlText w:val="%1)"/>
      <w:lvlJc w:val="left"/>
      <w:pPr>
        <w:ind w:left="540" w:hanging="360"/>
      </w:pPr>
      <w:rPr>
        <w:rFonts w:hint="default"/>
        <w:color w:val="000000" w:themeColor="text1"/>
      </w:rPr>
    </w:lvl>
    <w:lvl w:ilvl="1" w:tplc="B3069F84">
      <w:start w:val="1"/>
      <w:numFmt w:val="lowerLetter"/>
      <w:lvlText w:val="%2."/>
      <w:lvlJc w:val="left"/>
      <w:pPr>
        <w:ind w:left="1260" w:hanging="360"/>
      </w:pPr>
      <w:rPr>
        <w:color w:val="000000" w:themeColor="text1"/>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50D54462"/>
    <w:multiLevelType w:val="multilevel"/>
    <w:tmpl w:val="0409001D"/>
    <w:numStyleLink w:val="Style4"/>
  </w:abstractNum>
  <w:abstractNum w:abstractNumId="35" w15:restartNumberingAfterBreak="0">
    <w:nsid w:val="58B73C17"/>
    <w:multiLevelType w:val="multilevel"/>
    <w:tmpl w:val="A754D20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9F841C1"/>
    <w:multiLevelType w:val="multilevel"/>
    <w:tmpl w:val="85FE0B4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ECA411C"/>
    <w:multiLevelType w:val="multilevel"/>
    <w:tmpl w:val="10201C1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F0C296A"/>
    <w:multiLevelType w:val="hybridMultilevel"/>
    <w:tmpl w:val="6ECCFBD0"/>
    <w:lvl w:ilvl="0" w:tplc="DE8E8E22">
      <w:start w:val="1"/>
      <w:numFmt w:val="bullet"/>
      <w:lvlText w:val=""/>
      <w:lvlJc w:val="left"/>
      <w:pPr>
        <w:ind w:left="540" w:hanging="360"/>
      </w:pPr>
      <w:rPr>
        <w:rFonts w:ascii="Symbol" w:hAnsi="Symbol" w:hint="default"/>
        <w:color w:val="000000" w:themeColor="text1"/>
      </w:rPr>
    </w:lvl>
    <w:lvl w:ilvl="1" w:tplc="B3069F84">
      <w:start w:val="1"/>
      <w:numFmt w:val="lowerLetter"/>
      <w:lvlText w:val="%2."/>
      <w:lvlJc w:val="left"/>
      <w:pPr>
        <w:ind w:left="1260" w:hanging="360"/>
      </w:pPr>
      <w:rPr>
        <w:color w:val="000000" w:themeColor="text1"/>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626B68CD"/>
    <w:multiLevelType w:val="hybridMultilevel"/>
    <w:tmpl w:val="7B306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EC2BD5"/>
    <w:multiLevelType w:val="hybridMultilevel"/>
    <w:tmpl w:val="8A4CF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3A4466"/>
    <w:multiLevelType w:val="hybridMultilevel"/>
    <w:tmpl w:val="8F0656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3C48FE"/>
    <w:multiLevelType w:val="hybridMultilevel"/>
    <w:tmpl w:val="E15879C0"/>
    <w:lvl w:ilvl="0" w:tplc="04090017">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79F57BD"/>
    <w:multiLevelType w:val="hybridMultilevel"/>
    <w:tmpl w:val="60A65A70"/>
    <w:lvl w:ilvl="0" w:tplc="0409000F">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C874CC"/>
    <w:multiLevelType w:val="hybridMultilevel"/>
    <w:tmpl w:val="6A98D830"/>
    <w:lvl w:ilvl="0" w:tplc="FD54021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0C4C03"/>
    <w:multiLevelType w:val="hybridMultilevel"/>
    <w:tmpl w:val="A1D019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B1934CD"/>
    <w:multiLevelType w:val="multilevel"/>
    <w:tmpl w:val="0409001D"/>
    <w:styleLink w:val="Style4"/>
    <w:lvl w:ilvl="0">
      <w:start w:val="2"/>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Helvetica" w:hAnsi="Helvetica"/>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F45529D"/>
    <w:multiLevelType w:val="hybridMultilevel"/>
    <w:tmpl w:val="F4F633D4"/>
    <w:lvl w:ilvl="0" w:tplc="0409000F">
      <w:start w:val="1"/>
      <w:numFmt w:val="decimal"/>
      <w:lvlText w:val="%1."/>
      <w:lvlJc w:val="left"/>
      <w:pPr>
        <w:ind w:left="540" w:hanging="360"/>
      </w:pPr>
    </w:lvl>
    <w:lvl w:ilvl="1" w:tplc="B3069F84">
      <w:start w:val="1"/>
      <w:numFmt w:val="lowerLetter"/>
      <w:lvlText w:val="%2."/>
      <w:lvlJc w:val="left"/>
      <w:pPr>
        <w:ind w:left="1260" w:hanging="360"/>
      </w:pPr>
      <w:rPr>
        <w:color w:val="000000" w:themeColor="text1"/>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 w15:restartNumberingAfterBreak="0">
    <w:nsid w:val="7FAC3E18"/>
    <w:multiLevelType w:val="hybridMultilevel"/>
    <w:tmpl w:val="ADB47C9C"/>
    <w:lvl w:ilvl="0" w:tplc="0409000F">
      <w:start w:val="1"/>
      <w:numFmt w:val="decimal"/>
      <w:lvlText w:val="%1."/>
      <w:lvlJc w:val="left"/>
      <w:pPr>
        <w:ind w:left="540" w:hanging="360"/>
      </w:pPr>
      <w:rPr>
        <w:rFonts w:hint="default"/>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20"/>
  </w:num>
  <w:num w:numId="3">
    <w:abstractNumId w:val="35"/>
  </w:num>
  <w:num w:numId="4">
    <w:abstractNumId w:val="6"/>
  </w:num>
  <w:num w:numId="5">
    <w:abstractNumId w:val="36"/>
  </w:num>
  <w:num w:numId="6">
    <w:abstractNumId w:val="26"/>
  </w:num>
  <w:num w:numId="7">
    <w:abstractNumId w:val="28"/>
  </w:num>
  <w:num w:numId="8">
    <w:abstractNumId w:val="5"/>
  </w:num>
  <w:num w:numId="9">
    <w:abstractNumId w:val="2"/>
  </w:num>
  <w:num w:numId="10">
    <w:abstractNumId w:val="29"/>
  </w:num>
  <w:num w:numId="11">
    <w:abstractNumId w:val="45"/>
  </w:num>
  <w:num w:numId="12">
    <w:abstractNumId w:val="31"/>
  </w:num>
  <w:num w:numId="13">
    <w:abstractNumId w:val="47"/>
  </w:num>
  <w:num w:numId="14">
    <w:abstractNumId w:val="27"/>
  </w:num>
  <w:num w:numId="15">
    <w:abstractNumId w:val="48"/>
  </w:num>
  <w:num w:numId="16">
    <w:abstractNumId w:val="11"/>
  </w:num>
  <w:num w:numId="17">
    <w:abstractNumId w:val="30"/>
  </w:num>
  <w:num w:numId="18">
    <w:abstractNumId w:val="25"/>
  </w:num>
  <w:num w:numId="19">
    <w:abstractNumId w:val="8"/>
  </w:num>
  <w:num w:numId="20">
    <w:abstractNumId w:val="13"/>
  </w:num>
  <w:num w:numId="21">
    <w:abstractNumId w:val="40"/>
  </w:num>
  <w:num w:numId="22">
    <w:abstractNumId w:val="1"/>
  </w:num>
  <w:num w:numId="23">
    <w:abstractNumId w:val="17"/>
  </w:num>
  <w:num w:numId="24">
    <w:abstractNumId w:val="24"/>
  </w:num>
  <w:num w:numId="25">
    <w:abstractNumId w:val="3"/>
  </w:num>
  <w:num w:numId="26">
    <w:abstractNumId w:val="19"/>
  </w:num>
  <w:num w:numId="27">
    <w:abstractNumId w:val="37"/>
  </w:num>
  <w:num w:numId="28">
    <w:abstractNumId w:val="18"/>
  </w:num>
  <w:num w:numId="29">
    <w:abstractNumId w:val="43"/>
  </w:num>
  <w:num w:numId="30">
    <w:abstractNumId w:val="32"/>
  </w:num>
  <w:num w:numId="31">
    <w:abstractNumId w:val="4"/>
  </w:num>
  <w:num w:numId="32">
    <w:abstractNumId w:val="15"/>
  </w:num>
  <w:num w:numId="33">
    <w:abstractNumId w:val="10"/>
  </w:num>
  <w:num w:numId="34">
    <w:abstractNumId w:val="7"/>
  </w:num>
  <w:num w:numId="35">
    <w:abstractNumId w:val="23"/>
  </w:num>
  <w:num w:numId="36">
    <w:abstractNumId w:val="21"/>
  </w:num>
  <w:num w:numId="37">
    <w:abstractNumId w:val="16"/>
  </w:num>
  <w:num w:numId="38">
    <w:abstractNumId w:val="39"/>
  </w:num>
  <w:num w:numId="39">
    <w:abstractNumId w:val="42"/>
  </w:num>
  <w:num w:numId="40">
    <w:abstractNumId w:val="46"/>
  </w:num>
  <w:num w:numId="41">
    <w:abstractNumId w:val="34"/>
  </w:num>
  <w:num w:numId="42">
    <w:abstractNumId w:val="41"/>
  </w:num>
  <w:num w:numId="43">
    <w:abstractNumId w:val="14"/>
  </w:num>
  <w:num w:numId="44">
    <w:abstractNumId w:val="38"/>
  </w:num>
  <w:num w:numId="45">
    <w:abstractNumId w:val="9"/>
  </w:num>
  <w:num w:numId="46">
    <w:abstractNumId w:val="33"/>
  </w:num>
  <w:num w:numId="47">
    <w:abstractNumId w:val="12"/>
  </w:num>
  <w:num w:numId="48">
    <w:abstractNumId w:val="44"/>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43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DisableGlyphATSUI" w:val="0"/>
  </w:docVars>
  <w:rsids>
    <w:rsidRoot w:val="0058133E"/>
    <w:rsid w:val="00013116"/>
    <w:rsid w:val="00015C3B"/>
    <w:rsid w:val="000207D2"/>
    <w:rsid w:val="000302DF"/>
    <w:rsid w:val="000414EB"/>
    <w:rsid w:val="0004685C"/>
    <w:rsid w:val="00050A5A"/>
    <w:rsid w:val="00051867"/>
    <w:rsid w:val="00055AF8"/>
    <w:rsid w:val="000633E0"/>
    <w:rsid w:val="00063D52"/>
    <w:rsid w:val="00065B71"/>
    <w:rsid w:val="00067F4F"/>
    <w:rsid w:val="000732C6"/>
    <w:rsid w:val="00076FBE"/>
    <w:rsid w:val="000773BD"/>
    <w:rsid w:val="000819D8"/>
    <w:rsid w:val="000836AC"/>
    <w:rsid w:val="00085F6E"/>
    <w:rsid w:val="000A6727"/>
    <w:rsid w:val="000B40F6"/>
    <w:rsid w:val="000B6145"/>
    <w:rsid w:val="000B7F9D"/>
    <w:rsid w:val="000C0F22"/>
    <w:rsid w:val="000C15C5"/>
    <w:rsid w:val="000C2DE1"/>
    <w:rsid w:val="000C430E"/>
    <w:rsid w:val="000D1025"/>
    <w:rsid w:val="000D13C6"/>
    <w:rsid w:val="000D3D52"/>
    <w:rsid w:val="000D52AD"/>
    <w:rsid w:val="000D635A"/>
    <w:rsid w:val="000E380B"/>
    <w:rsid w:val="000F1653"/>
    <w:rsid w:val="0010360F"/>
    <w:rsid w:val="00105DC5"/>
    <w:rsid w:val="001107F7"/>
    <w:rsid w:val="001134B2"/>
    <w:rsid w:val="00134954"/>
    <w:rsid w:val="00150D29"/>
    <w:rsid w:val="00151E29"/>
    <w:rsid w:val="0015410D"/>
    <w:rsid w:val="001602A7"/>
    <w:rsid w:val="001638BD"/>
    <w:rsid w:val="00163DEC"/>
    <w:rsid w:val="00166661"/>
    <w:rsid w:val="00170C35"/>
    <w:rsid w:val="001711A4"/>
    <w:rsid w:val="00172F94"/>
    <w:rsid w:val="00176628"/>
    <w:rsid w:val="0018295F"/>
    <w:rsid w:val="00182C32"/>
    <w:rsid w:val="00183FB9"/>
    <w:rsid w:val="001937B1"/>
    <w:rsid w:val="001B3A34"/>
    <w:rsid w:val="001C5B25"/>
    <w:rsid w:val="001C6F5E"/>
    <w:rsid w:val="001D1A1A"/>
    <w:rsid w:val="001E180F"/>
    <w:rsid w:val="001E2492"/>
    <w:rsid w:val="001E7C05"/>
    <w:rsid w:val="001F4EDC"/>
    <w:rsid w:val="002067C9"/>
    <w:rsid w:val="00217261"/>
    <w:rsid w:val="002241E1"/>
    <w:rsid w:val="00224FE5"/>
    <w:rsid w:val="002272FD"/>
    <w:rsid w:val="00230DEF"/>
    <w:rsid w:val="0025200B"/>
    <w:rsid w:val="00254955"/>
    <w:rsid w:val="00255085"/>
    <w:rsid w:val="00256A7B"/>
    <w:rsid w:val="002706DD"/>
    <w:rsid w:val="00274E91"/>
    <w:rsid w:val="0027784B"/>
    <w:rsid w:val="00285D09"/>
    <w:rsid w:val="002968E2"/>
    <w:rsid w:val="00296F0A"/>
    <w:rsid w:val="002A3119"/>
    <w:rsid w:val="002B4C4A"/>
    <w:rsid w:val="002C4965"/>
    <w:rsid w:val="002D6EAE"/>
    <w:rsid w:val="003016B6"/>
    <w:rsid w:val="00304E66"/>
    <w:rsid w:val="003069C6"/>
    <w:rsid w:val="003116A8"/>
    <w:rsid w:val="003209B8"/>
    <w:rsid w:val="00320E04"/>
    <w:rsid w:val="00323171"/>
    <w:rsid w:val="00334AFB"/>
    <w:rsid w:val="00342BD6"/>
    <w:rsid w:val="0034354B"/>
    <w:rsid w:val="00353396"/>
    <w:rsid w:val="003610FF"/>
    <w:rsid w:val="00362CD0"/>
    <w:rsid w:val="00364CA6"/>
    <w:rsid w:val="003741FD"/>
    <w:rsid w:val="0037492E"/>
    <w:rsid w:val="003847FF"/>
    <w:rsid w:val="00390275"/>
    <w:rsid w:val="00391A38"/>
    <w:rsid w:val="00392EC4"/>
    <w:rsid w:val="003962A5"/>
    <w:rsid w:val="00396BE8"/>
    <w:rsid w:val="003A0651"/>
    <w:rsid w:val="003A09B7"/>
    <w:rsid w:val="003A47D2"/>
    <w:rsid w:val="003A70D9"/>
    <w:rsid w:val="003B1AC7"/>
    <w:rsid w:val="003B22E3"/>
    <w:rsid w:val="003B46E2"/>
    <w:rsid w:val="003B744E"/>
    <w:rsid w:val="003C305E"/>
    <w:rsid w:val="003C581E"/>
    <w:rsid w:val="003C5A3A"/>
    <w:rsid w:val="003D2D52"/>
    <w:rsid w:val="003F1651"/>
    <w:rsid w:val="003F2ED1"/>
    <w:rsid w:val="003F2F61"/>
    <w:rsid w:val="003F3EA1"/>
    <w:rsid w:val="003F55EA"/>
    <w:rsid w:val="004008F2"/>
    <w:rsid w:val="00401457"/>
    <w:rsid w:val="0041093D"/>
    <w:rsid w:val="0041169D"/>
    <w:rsid w:val="00435DE2"/>
    <w:rsid w:val="00445579"/>
    <w:rsid w:val="00452E62"/>
    <w:rsid w:val="00453FDF"/>
    <w:rsid w:val="0045717D"/>
    <w:rsid w:val="00466B7B"/>
    <w:rsid w:val="00466EAB"/>
    <w:rsid w:val="004741D0"/>
    <w:rsid w:val="004743C4"/>
    <w:rsid w:val="00476D87"/>
    <w:rsid w:val="004810F0"/>
    <w:rsid w:val="00492810"/>
    <w:rsid w:val="004963AA"/>
    <w:rsid w:val="004A6FBE"/>
    <w:rsid w:val="004B16FF"/>
    <w:rsid w:val="004B23D8"/>
    <w:rsid w:val="004B7C0D"/>
    <w:rsid w:val="004C4254"/>
    <w:rsid w:val="004C4BFF"/>
    <w:rsid w:val="004D3ED7"/>
    <w:rsid w:val="004D57F3"/>
    <w:rsid w:val="004D78D0"/>
    <w:rsid w:val="004E2868"/>
    <w:rsid w:val="004E6004"/>
    <w:rsid w:val="004F5292"/>
    <w:rsid w:val="00503E63"/>
    <w:rsid w:val="00507356"/>
    <w:rsid w:val="0051038F"/>
    <w:rsid w:val="00512199"/>
    <w:rsid w:val="00534410"/>
    <w:rsid w:val="00540A46"/>
    <w:rsid w:val="00542A6E"/>
    <w:rsid w:val="005454C8"/>
    <w:rsid w:val="0054775B"/>
    <w:rsid w:val="00550889"/>
    <w:rsid w:val="00564B75"/>
    <w:rsid w:val="00571C9D"/>
    <w:rsid w:val="00574BE1"/>
    <w:rsid w:val="00576BF0"/>
    <w:rsid w:val="0058133E"/>
    <w:rsid w:val="00586F3F"/>
    <w:rsid w:val="00595961"/>
    <w:rsid w:val="00596237"/>
    <w:rsid w:val="00597C5C"/>
    <w:rsid w:val="005A536A"/>
    <w:rsid w:val="005B4499"/>
    <w:rsid w:val="005B5581"/>
    <w:rsid w:val="005B5B8D"/>
    <w:rsid w:val="005D2682"/>
    <w:rsid w:val="005D2A05"/>
    <w:rsid w:val="005D3431"/>
    <w:rsid w:val="005D5A07"/>
    <w:rsid w:val="005E1846"/>
    <w:rsid w:val="005E23DE"/>
    <w:rsid w:val="005E2846"/>
    <w:rsid w:val="005E2CBA"/>
    <w:rsid w:val="005F25A8"/>
    <w:rsid w:val="005F670C"/>
    <w:rsid w:val="006053B0"/>
    <w:rsid w:val="00611DD3"/>
    <w:rsid w:val="00617747"/>
    <w:rsid w:val="00620E7E"/>
    <w:rsid w:val="00621E5B"/>
    <w:rsid w:val="00635E41"/>
    <w:rsid w:val="00640ADB"/>
    <w:rsid w:val="00641351"/>
    <w:rsid w:val="00641662"/>
    <w:rsid w:val="00645DBD"/>
    <w:rsid w:val="0064637F"/>
    <w:rsid w:val="0064657C"/>
    <w:rsid w:val="00653C48"/>
    <w:rsid w:val="0066168E"/>
    <w:rsid w:val="00680FAC"/>
    <w:rsid w:val="00690130"/>
    <w:rsid w:val="00696033"/>
    <w:rsid w:val="006A3234"/>
    <w:rsid w:val="006B0806"/>
    <w:rsid w:val="006B2448"/>
    <w:rsid w:val="006C1404"/>
    <w:rsid w:val="006C43F3"/>
    <w:rsid w:val="006E5B2C"/>
    <w:rsid w:val="006F10CE"/>
    <w:rsid w:val="006F1878"/>
    <w:rsid w:val="006F2319"/>
    <w:rsid w:val="006F3EF9"/>
    <w:rsid w:val="006F5C9B"/>
    <w:rsid w:val="006F74D6"/>
    <w:rsid w:val="007126EC"/>
    <w:rsid w:val="00714A88"/>
    <w:rsid w:val="00723ED5"/>
    <w:rsid w:val="00725A77"/>
    <w:rsid w:val="0072659D"/>
    <w:rsid w:val="0073039F"/>
    <w:rsid w:val="00730D44"/>
    <w:rsid w:val="00733FEA"/>
    <w:rsid w:val="0074199A"/>
    <w:rsid w:val="00755571"/>
    <w:rsid w:val="00765814"/>
    <w:rsid w:val="00770CDD"/>
    <w:rsid w:val="007773AA"/>
    <w:rsid w:val="00781ABA"/>
    <w:rsid w:val="007912BD"/>
    <w:rsid w:val="007925C1"/>
    <w:rsid w:val="007B3870"/>
    <w:rsid w:val="007B389D"/>
    <w:rsid w:val="007C35B7"/>
    <w:rsid w:val="007C3C14"/>
    <w:rsid w:val="007D37FD"/>
    <w:rsid w:val="007D60D4"/>
    <w:rsid w:val="007D753F"/>
    <w:rsid w:val="007E24EE"/>
    <w:rsid w:val="007E2D6E"/>
    <w:rsid w:val="007E5AFC"/>
    <w:rsid w:val="007F442C"/>
    <w:rsid w:val="007F51F0"/>
    <w:rsid w:val="007F6BB2"/>
    <w:rsid w:val="007F6E7D"/>
    <w:rsid w:val="008159CC"/>
    <w:rsid w:val="00820E6B"/>
    <w:rsid w:val="00821A60"/>
    <w:rsid w:val="008247C7"/>
    <w:rsid w:val="00824CA0"/>
    <w:rsid w:val="00830807"/>
    <w:rsid w:val="00831EEC"/>
    <w:rsid w:val="00833A62"/>
    <w:rsid w:val="00835B8F"/>
    <w:rsid w:val="00840BBF"/>
    <w:rsid w:val="0084168C"/>
    <w:rsid w:val="008455C1"/>
    <w:rsid w:val="00855D0A"/>
    <w:rsid w:val="00856331"/>
    <w:rsid w:val="00860E3A"/>
    <w:rsid w:val="00871778"/>
    <w:rsid w:val="00875918"/>
    <w:rsid w:val="00881240"/>
    <w:rsid w:val="00882179"/>
    <w:rsid w:val="00884D90"/>
    <w:rsid w:val="008857B3"/>
    <w:rsid w:val="00885A1B"/>
    <w:rsid w:val="008953DB"/>
    <w:rsid w:val="008B0FDC"/>
    <w:rsid w:val="008B1172"/>
    <w:rsid w:val="008B4DF8"/>
    <w:rsid w:val="008C6B3A"/>
    <w:rsid w:val="008D3005"/>
    <w:rsid w:val="008E0F57"/>
    <w:rsid w:val="008E3E86"/>
    <w:rsid w:val="008E51B5"/>
    <w:rsid w:val="008F0958"/>
    <w:rsid w:val="008F099F"/>
    <w:rsid w:val="00907327"/>
    <w:rsid w:val="00916B3E"/>
    <w:rsid w:val="009178A4"/>
    <w:rsid w:val="00930BC9"/>
    <w:rsid w:val="00933225"/>
    <w:rsid w:val="009416DF"/>
    <w:rsid w:val="00942B4D"/>
    <w:rsid w:val="00944750"/>
    <w:rsid w:val="00944EA6"/>
    <w:rsid w:val="00957352"/>
    <w:rsid w:val="009577D5"/>
    <w:rsid w:val="00973AA2"/>
    <w:rsid w:val="009876BA"/>
    <w:rsid w:val="00987845"/>
    <w:rsid w:val="009A13A0"/>
    <w:rsid w:val="009A4119"/>
    <w:rsid w:val="009A4D2B"/>
    <w:rsid w:val="009A553A"/>
    <w:rsid w:val="009A5DA0"/>
    <w:rsid w:val="009B491F"/>
    <w:rsid w:val="009C0FC9"/>
    <w:rsid w:val="009C1A25"/>
    <w:rsid w:val="009C615E"/>
    <w:rsid w:val="009D5716"/>
    <w:rsid w:val="009D62EE"/>
    <w:rsid w:val="009E0541"/>
    <w:rsid w:val="009F13C1"/>
    <w:rsid w:val="009F3802"/>
    <w:rsid w:val="00A001A7"/>
    <w:rsid w:val="00A065A6"/>
    <w:rsid w:val="00A06EFF"/>
    <w:rsid w:val="00A10244"/>
    <w:rsid w:val="00A1084F"/>
    <w:rsid w:val="00A131A9"/>
    <w:rsid w:val="00A148BC"/>
    <w:rsid w:val="00A16910"/>
    <w:rsid w:val="00A24B9F"/>
    <w:rsid w:val="00A24CF7"/>
    <w:rsid w:val="00A42842"/>
    <w:rsid w:val="00A432FD"/>
    <w:rsid w:val="00A45292"/>
    <w:rsid w:val="00A45FD2"/>
    <w:rsid w:val="00A5162D"/>
    <w:rsid w:val="00A55784"/>
    <w:rsid w:val="00A626D8"/>
    <w:rsid w:val="00A6573B"/>
    <w:rsid w:val="00A81856"/>
    <w:rsid w:val="00A84F05"/>
    <w:rsid w:val="00A90405"/>
    <w:rsid w:val="00A9275F"/>
    <w:rsid w:val="00A93BA9"/>
    <w:rsid w:val="00A97999"/>
    <w:rsid w:val="00AA1E63"/>
    <w:rsid w:val="00AB134E"/>
    <w:rsid w:val="00AC2EC3"/>
    <w:rsid w:val="00AC6643"/>
    <w:rsid w:val="00AE782A"/>
    <w:rsid w:val="00AF1528"/>
    <w:rsid w:val="00AF3E4B"/>
    <w:rsid w:val="00B070BA"/>
    <w:rsid w:val="00B10A13"/>
    <w:rsid w:val="00B10BB0"/>
    <w:rsid w:val="00B10E94"/>
    <w:rsid w:val="00B1702C"/>
    <w:rsid w:val="00B24F16"/>
    <w:rsid w:val="00B25406"/>
    <w:rsid w:val="00B2722B"/>
    <w:rsid w:val="00B33B89"/>
    <w:rsid w:val="00B40568"/>
    <w:rsid w:val="00B4298F"/>
    <w:rsid w:val="00B47F54"/>
    <w:rsid w:val="00B50116"/>
    <w:rsid w:val="00B545DE"/>
    <w:rsid w:val="00B62DE3"/>
    <w:rsid w:val="00B6495B"/>
    <w:rsid w:val="00B7189C"/>
    <w:rsid w:val="00B722FE"/>
    <w:rsid w:val="00B7410D"/>
    <w:rsid w:val="00B76B06"/>
    <w:rsid w:val="00B82CEA"/>
    <w:rsid w:val="00B83121"/>
    <w:rsid w:val="00B83C09"/>
    <w:rsid w:val="00B95548"/>
    <w:rsid w:val="00B95FB3"/>
    <w:rsid w:val="00BA39D1"/>
    <w:rsid w:val="00BB0536"/>
    <w:rsid w:val="00BB5DB7"/>
    <w:rsid w:val="00BC10DE"/>
    <w:rsid w:val="00BC4F93"/>
    <w:rsid w:val="00BD58E7"/>
    <w:rsid w:val="00BE3B14"/>
    <w:rsid w:val="00BE57CE"/>
    <w:rsid w:val="00BF1527"/>
    <w:rsid w:val="00BF23F6"/>
    <w:rsid w:val="00BF4E90"/>
    <w:rsid w:val="00C03244"/>
    <w:rsid w:val="00C038F7"/>
    <w:rsid w:val="00C04749"/>
    <w:rsid w:val="00C07DD5"/>
    <w:rsid w:val="00C16FD0"/>
    <w:rsid w:val="00C4354E"/>
    <w:rsid w:val="00C43E12"/>
    <w:rsid w:val="00C51377"/>
    <w:rsid w:val="00C54D79"/>
    <w:rsid w:val="00C6149D"/>
    <w:rsid w:val="00C7280D"/>
    <w:rsid w:val="00C72969"/>
    <w:rsid w:val="00C73FD2"/>
    <w:rsid w:val="00C7422F"/>
    <w:rsid w:val="00C808BC"/>
    <w:rsid w:val="00C80AE8"/>
    <w:rsid w:val="00C8349D"/>
    <w:rsid w:val="00C90AE4"/>
    <w:rsid w:val="00C91ADA"/>
    <w:rsid w:val="00C932FB"/>
    <w:rsid w:val="00C95C7B"/>
    <w:rsid w:val="00C97494"/>
    <w:rsid w:val="00C97993"/>
    <w:rsid w:val="00CA04C8"/>
    <w:rsid w:val="00CA04FD"/>
    <w:rsid w:val="00CA0A02"/>
    <w:rsid w:val="00CA5754"/>
    <w:rsid w:val="00CB2AC3"/>
    <w:rsid w:val="00CB38DE"/>
    <w:rsid w:val="00CC4B88"/>
    <w:rsid w:val="00CC7F90"/>
    <w:rsid w:val="00CD40EE"/>
    <w:rsid w:val="00CD68A7"/>
    <w:rsid w:val="00CE3CBA"/>
    <w:rsid w:val="00CE50CC"/>
    <w:rsid w:val="00CF7A6B"/>
    <w:rsid w:val="00D00769"/>
    <w:rsid w:val="00D030BF"/>
    <w:rsid w:val="00D03D7F"/>
    <w:rsid w:val="00D14FF0"/>
    <w:rsid w:val="00D15B94"/>
    <w:rsid w:val="00D17411"/>
    <w:rsid w:val="00D202E3"/>
    <w:rsid w:val="00D305CF"/>
    <w:rsid w:val="00D40B9A"/>
    <w:rsid w:val="00D517C3"/>
    <w:rsid w:val="00D52BCE"/>
    <w:rsid w:val="00D533B5"/>
    <w:rsid w:val="00D57449"/>
    <w:rsid w:val="00D60D0F"/>
    <w:rsid w:val="00D60E64"/>
    <w:rsid w:val="00D621E8"/>
    <w:rsid w:val="00D626ED"/>
    <w:rsid w:val="00D63A18"/>
    <w:rsid w:val="00D63F7A"/>
    <w:rsid w:val="00D658B4"/>
    <w:rsid w:val="00D66A5E"/>
    <w:rsid w:val="00D7195D"/>
    <w:rsid w:val="00D772B7"/>
    <w:rsid w:val="00D80213"/>
    <w:rsid w:val="00D806EA"/>
    <w:rsid w:val="00D81085"/>
    <w:rsid w:val="00D84407"/>
    <w:rsid w:val="00D84463"/>
    <w:rsid w:val="00D964C5"/>
    <w:rsid w:val="00D97100"/>
    <w:rsid w:val="00DA0E68"/>
    <w:rsid w:val="00DA10CC"/>
    <w:rsid w:val="00DA114B"/>
    <w:rsid w:val="00DA18D4"/>
    <w:rsid w:val="00DA487B"/>
    <w:rsid w:val="00DA4B95"/>
    <w:rsid w:val="00DB64CF"/>
    <w:rsid w:val="00DC7DB3"/>
    <w:rsid w:val="00DE1134"/>
    <w:rsid w:val="00DE2F47"/>
    <w:rsid w:val="00DE6AB1"/>
    <w:rsid w:val="00DF03A1"/>
    <w:rsid w:val="00DF0A3F"/>
    <w:rsid w:val="00DF3D4F"/>
    <w:rsid w:val="00DF4268"/>
    <w:rsid w:val="00DF50D3"/>
    <w:rsid w:val="00E0028F"/>
    <w:rsid w:val="00E00D37"/>
    <w:rsid w:val="00E04533"/>
    <w:rsid w:val="00E0621E"/>
    <w:rsid w:val="00E111DA"/>
    <w:rsid w:val="00E11BE2"/>
    <w:rsid w:val="00E126C4"/>
    <w:rsid w:val="00E12894"/>
    <w:rsid w:val="00E170F6"/>
    <w:rsid w:val="00E21E5E"/>
    <w:rsid w:val="00E4134C"/>
    <w:rsid w:val="00E43A99"/>
    <w:rsid w:val="00E712BB"/>
    <w:rsid w:val="00E724E8"/>
    <w:rsid w:val="00E73B11"/>
    <w:rsid w:val="00E747B5"/>
    <w:rsid w:val="00E848D5"/>
    <w:rsid w:val="00E96F90"/>
    <w:rsid w:val="00E97397"/>
    <w:rsid w:val="00EA1AFA"/>
    <w:rsid w:val="00EA6F8B"/>
    <w:rsid w:val="00EB7EFB"/>
    <w:rsid w:val="00EC1B97"/>
    <w:rsid w:val="00EC3221"/>
    <w:rsid w:val="00EC6BBC"/>
    <w:rsid w:val="00ED31FF"/>
    <w:rsid w:val="00ED6DFD"/>
    <w:rsid w:val="00EE0766"/>
    <w:rsid w:val="00EE1653"/>
    <w:rsid w:val="00EE31DC"/>
    <w:rsid w:val="00EF269C"/>
    <w:rsid w:val="00F01014"/>
    <w:rsid w:val="00F03053"/>
    <w:rsid w:val="00F0683A"/>
    <w:rsid w:val="00F25D34"/>
    <w:rsid w:val="00F2651B"/>
    <w:rsid w:val="00F33926"/>
    <w:rsid w:val="00F36781"/>
    <w:rsid w:val="00F37828"/>
    <w:rsid w:val="00F451DF"/>
    <w:rsid w:val="00F63A38"/>
    <w:rsid w:val="00F71E18"/>
    <w:rsid w:val="00F742F8"/>
    <w:rsid w:val="00F8447D"/>
    <w:rsid w:val="00F84A24"/>
    <w:rsid w:val="00F938E0"/>
    <w:rsid w:val="00F959CC"/>
    <w:rsid w:val="00FA208E"/>
    <w:rsid w:val="00FA264F"/>
    <w:rsid w:val="00FA32DB"/>
    <w:rsid w:val="00FB1D2E"/>
    <w:rsid w:val="00FB79EC"/>
    <w:rsid w:val="00FB7E83"/>
    <w:rsid w:val="00FC05D2"/>
    <w:rsid w:val="00FC0915"/>
    <w:rsid w:val="00FC2BA2"/>
    <w:rsid w:val="00FC7412"/>
    <w:rsid w:val="00FD41E7"/>
    <w:rsid w:val="00FE42D6"/>
    <w:rsid w:val="00FE580C"/>
    <w:rsid w:val="00FF2D1D"/>
    <w:rsid w:val="00FF5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EEA5C5F"/>
  <w14:defaultImageDpi w14:val="300"/>
  <w15:docId w15:val="{F9155330-D70D-4CEF-AAB1-27ED638D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53A"/>
    <w:pPr>
      <w:tabs>
        <w:tab w:val="left" w:pos="1714"/>
      </w:tabs>
      <w:spacing w:line="324" w:lineRule="auto"/>
    </w:pPr>
    <w:rPr>
      <w:rFonts w:ascii="Palatino" w:hAnsi="Palatino"/>
      <w:szCs w:val="24"/>
    </w:rPr>
  </w:style>
  <w:style w:type="paragraph" w:styleId="Heading1">
    <w:name w:val="heading 1"/>
    <w:basedOn w:val="Normal"/>
    <w:next w:val="Normal"/>
    <w:link w:val="Heading1Char"/>
    <w:uiPriority w:val="9"/>
    <w:qFormat/>
    <w:rsid w:val="003231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1602A7"/>
    <w:pPr>
      <w:keepNext/>
      <w:keepLines/>
      <w:spacing w:before="200"/>
      <w:outlineLvl w:val="1"/>
    </w:pPr>
    <w:rPr>
      <w:rFonts w:eastAsia="MS Gothic"/>
      <w:b/>
      <w:bCs/>
      <w:szCs w:val="26"/>
    </w:rPr>
  </w:style>
  <w:style w:type="paragraph" w:styleId="Heading3">
    <w:name w:val="heading 3"/>
    <w:basedOn w:val="Normal"/>
    <w:next w:val="Normal"/>
    <w:link w:val="Heading3Char"/>
    <w:uiPriority w:val="9"/>
    <w:qFormat/>
    <w:rsid w:val="004D3ED7"/>
    <w:pPr>
      <w:keepNext/>
      <w:keepLines/>
      <w:spacing w:before="200"/>
      <w:outlineLvl w:val="2"/>
    </w:pPr>
    <w:rPr>
      <w:rFonts w:ascii="Calibri" w:eastAsia="MS Gothic" w:hAnsi="Calibri"/>
      <w:b/>
      <w:bCs/>
      <w:color w:val="4F81BD"/>
    </w:rPr>
  </w:style>
  <w:style w:type="paragraph" w:styleId="Heading4">
    <w:name w:val="heading 4"/>
    <w:basedOn w:val="Normal"/>
    <w:next w:val="Normal"/>
    <w:link w:val="Heading4Char"/>
    <w:uiPriority w:val="9"/>
    <w:unhideWhenUsed/>
    <w:qFormat/>
    <w:rsid w:val="00D305C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FooterPage"/>
    <w:link w:val="HeaderChar"/>
    <w:autoRedefine/>
    <w:uiPriority w:val="99"/>
    <w:unhideWhenUsed/>
    <w:rsid w:val="00F25D34"/>
    <w:pPr>
      <w:keepNext/>
      <w:keepLines/>
      <w:tabs>
        <w:tab w:val="center" w:pos="4680"/>
        <w:tab w:val="right" w:pos="10350"/>
      </w:tabs>
      <w:spacing w:before="120"/>
      <w:ind w:right="-965"/>
      <w:jc w:val="left"/>
    </w:pPr>
    <w:rPr>
      <w:sz w:val="15"/>
      <w:szCs w:val="15"/>
    </w:rPr>
  </w:style>
  <w:style w:type="character" w:customStyle="1" w:styleId="HeaderChar">
    <w:name w:val="Header Char"/>
    <w:link w:val="Header"/>
    <w:uiPriority w:val="99"/>
    <w:rsid w:val="00F25D34"/>
    <w:rPr>
      <w:rFonts w:ascii="Helvetica" w:hAnsi="Helvetica"/>
      <w:color w:val="004C97"/>
      <w:sz w:val="15"/>
      <w:szCs w:val="15"/>
    </w:rPr>
  </w:style>
  <w:style w:type="paragraph" w:styleId="Footer">
    <w:name w:val="footer"/>
    <w:basedOn w:val="Normal"/>
    <w:link w:val="FooterChar"/>
    <w:uiPriority w:val="99"/>
    <w:unhideWhenUsed/>
    <w:rsid w:val="008C6B3A"/>
    <w:pPr>
      <w:tabs>
        <w:tab w:val="center" w:pos="4320"/>
        <w:tab w:val="right" w:pos="8640"/>
      </w:tabs>
    </w:pPr>
  </w:style>
  <w:style w:type="character" w:customStyle="1" w:styleId="FooterChar">
    <w:name w:val="Footer Char"/>
    <w:basedOn w:val="DefaultParagraphFont"/>
    <w:link w:val="Footer"/>
    <w:uiPriority w:val="99"/>
    <w:rsid w:val="008C6B3A"/>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1602A7"/>
    <w:rPr>
      <w:rFonts w:ascii="Helvetica" w:eastAsia="MS Gothic" w:hAnsi="Helvetica" w:cs="Times New Roman"/>
      <w:b/>
      <w:bCs/>
      <w:color w:val="63666A"/>
      <w:sz w:val="19"/>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rsid w:val="006F10CE"/>
    <w:pPr>
      <w:ind w:right="-990"/>
      <w:jc w:val="right"/>
    </w:pPr>
    <w:rPr>
      <w:rFonts w:ascii="Helvetica" w:hAnsi="Helvetica"/>
      <w:color w:val="004C97"/>
      <w:sz w:val="14"/>
      <w:szCs w:val="24"/>
    </w:rPr>
  </w:style>
  <w:style w:type="character" w:styleId="PageNumber">
    <w:name w:val="page number"/>
    <w:basedOn w:val="DefaultParagraphFont"/>
    <w:uiPriority w:val="99"/>
    <w:semiHidden/>
    <w:unhideWhenUsed/>
    <w:rsid w:val="007126EC"/>
  </w:style>
  <w:style w:type="paragraph" w:styleId="Title">
    <w:name w:val="Title"/>
    <w:basedOn w:val="Normal"/>
    <w:next w:val="Normal"/>
    <w:link w:val="TitleChar"/>
    <w:uiPriority w:val="10"/>
    <w:qFormat/>
    <w:rsid w:val="0064657C"/>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64657C"/>
    <w:rPr>
      <w:rFonts w:ascii="Calibri" w:eastAsia="MS Gothic" w:hAnsi="Calibri" w:cs="Times New Roman"/>
      <w:color w:val="17365D"/>
      <w:spacing w:val="5"/>
      <w:kern w:val="28"/>
      <w:sz w:val="52"/>
      <w:szCs w:val="52"/>
    </w:rPr>
  </w:style>
  <w:style w:type="paragraph" w:customStyle="1" w:styleId="AgendaTitle">
    <w:name w:val="Agenda Title"/>
    <w:basedOn w:val="Title"/>
    <w:rsid w:val="00542A6E"/>
    <w:pPr>
      <w:pBdr>
        <w:bottom w:val="single" w:sz="4" w:space="2" w:color="auto"/>
      </w:pBdr>
      <w:spacing w:after="160"/>
    </w:pPr>
    <w:rPr>
      <w:rFonts w:ascii="Palatino" w:hAnsi="Palatino"/>
      <w:b/>
      <w:sz w:val="20"/>
    </w:rPr>
  </w:style>
  <w:style w:type="paragraph" w:customStyle="1" w:styleId="InternalVersion">
    <w:name w:val="Internal Version #"/>
    <w:basedOn w:val="Normal"/>
    <w:qFormat/>
    <w:rsid w:val="00C808BC"/>
    <w:pPr>
      <w:ind w:right="-979"/>
      <w:jc w:val="right"/>
    </w:pPr>
    <w:rPr>
      <w:b/>
      <w:sz w:val="18"/>
      <w:szCs w:val="18"/>
    </w:rPr>
  </w:style>
  <w:style w:type="paragraph" w:customStyle="1" w:styleId="FooterPage">
    <w:name w:val="Footer Page #"/>
    <w:basedOn w:val="Footer2"/>
    <w:rsid w:val="000414EB"/>
  </w:style>
  <w:style w:type="paragraph" w:customStyle="1" w:styleId="Title24pt">
    <w:name w:val="Title 24pt"/>
    <w:basedOn w:val="Normal"/>
    <w:rsid w:val="00D202E3"/>
    <w:pPr>
      <w:pBdr>
        <w:bottom w:val="single" w:sz="4" w:space="1" w:color="004C97"/>
      </w:pBdr>
      <w:spacing w:line="300" w:lineRule="auto"/>
    </w:pPr>
    <w:rPr>
      <w:rFonts w:ascii="Helvetica" w:hAnsi="Helvetica"/>
      <w:b/>
      <w:color w:val="004C97"/>
      <w:sz w:val="48"/>
      <w:szCs w:val="28"/>
    </w:rPr>
  </w:style>
  <w:style w:type="paragraph" w:customStyle="1" w:styleId="Subtitle16pt">
    <w:name w:val="Subtitle 16pt"/>
    <w:basedOn w:val="AgendaTitle"/>
    <w:autoRedefine/>
    <w:rsid w:val="00D202E3"/>
    <w:pPr>
      <w:pBdr>
        <w:bottom w:val="single" w:sz="4" w:space="2" w:color="004C97"/>
      </w:pBdr>
    </w:pPr>
    <w:rPr>
      <w:rFonts w:ascii="Helvetica" w:hAnsi="Helvetica"/>
      <w:b w:val="0"/>
      <w:bCs/>
      <w:color w:val="004C97"/>
      <w:sz w:val="32"/>
      <w:szCs w:val="32"/>
    </w:rPr>
  </w:style>
  <w:style w:type="paragraph" w:customStyle="1" w:styleId="Notessubhead">
    <w:name w:val="Notes subhead"/>
    <w:basedOn w:val="AgendaTitle"/>
    <w:autoRedefine/>
    <w:rsid w:val="00CA5754"/>
    <w:pPr>
      <w:numPr>
        <w:numId w:val="2"/>
      </w:numPr>
      <w:pBdr>
        <w:bottom w:val="single" w:sz="4" w:space="2" w:color="004C97"/>
      </w:pBdr>
    </w:pPr>
    <w:rPr>
      <w:rFonts w:ascii="Helvetica" w:hAnsi="Helvetica"/>
      <w:color w:val="004C97"/>
      <w:sz w:val="22"/>
    </w:rPr>
  </w:style>
  <w:style w:type="paragraph" w:customStyle="1" w:styleId="NotesBody11pt">
    <w:name w:val="Notes Body 11pt"/>
    <w:basedOn w:val="Normal"/>
    <w:rsid w:val="00821A60"/>
    <w:pPr>
      <w:spacing w:line="300" w:lineRule="auto"/>
    </w:pPr>
    <w:rPr>
      <w:rFonts w:ascii="Helvetica" w:hAnsi="Helvetica"/>
      <w:sz w:val="22"/>
      <w:szCs w:val="22"/>
    </w:rPr>
  </w:style>
  <w:style w:type="table" w:styleId="TableGrid">
    <w:name w:val="Table Grid"/>
    <w:basedOn w:val="TableNormal"/>
    <w:uiPriority w:val="39"/>
    <w:rsid w:val="00B2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116Helvetica55">
    <w:name w:val="Text_11/16 Helvetica 55"/>
    <w:basedOn w:val="Normal"/>
    <w:uiPriority w:val="99"/>
    <w:rsid w:val="00831EEC"/>
    <w:pPr>
      <w:widowControl w:val="0"/>
      <w:tabs>
        <w:tab w:val="clear" w:pos="1714"/>
      </w:tabs>
      <w:autoSpaceDE w:val="0"/>
      <w:autoSpaceDN w:val="0"/>
      <w:adjustRightInd w:val="0"/>
      <w:spacing w:line="320" w:lineRule="atLeast"/>
      <w:textAlignment w:val="center"/>
    </w:pPr>
    <w:rPr>
      <w:rFonts w:ascii="HelveticaNeue-Roman" w:hAnsi="HelveticaNeue-Roman" w:cs="HelveticaNeue-Roman"/>
      <w:color w:val="000000"/>
      <w:sz w:val="22"/>
      <w:szCs w:val="22"/>
    </w:rPr>
  </w:style>
  <w:style w:type="paragraph" w:customStyle="1" w:styleId="Tablesubhead">
    <w:name w:val="Table subhead"/>
    <w:basedOn w:val="Normal"/>
    <w:rsid w:val="00831EEC"/>
    <w:pPr>
      <w:spacing w:before="240" w:after="120" w:line="360" w:lineRule="auto"/>
    </w:pPr>
    <w:rPr>
      <w:rFonts w:ascii="Helvetica" w:hAnsi="Helvetica"/>
      <w:b/>
      <w:color w:val="004C97"/>
    </w:rPr>
  </w:style>
  <w:style w:type="paragraph" w:customStyle="1" w:styleId="Style1">
    <w:name w:val="Style1"/>
    <w:basedOn w:val="Normal"/>
    <w:rsid w:val="000B6145"/>
    <w:pPr>
      <w:spacing w:line="480" w:lineRule="auto"/>
    </w:pPr>
    <w:rPr>
      <w:rFonts w:ascii="Helvetica" w:hAnsi="Helvetica"/>
    </w:rPr>
  </w:style>
  <w:style w:type="paragraph" w:customStyle="1" w:styleId="TableBodyText">
    <w:name w:val="Table Body Text"/>
    <w:basedOn w:val="Header"/>
    <w:rsid w:val="00E73B11"/>
    <w:pPr>
      <w:spacing w:before="80" w:after="120" w:line="25" w:lineRule="atLeast"/>
      <w:ind w:left="-25"/>
    </w:pPr>
    <w:rPr>
      <w:sz w:val="22"/>
    </w:rPr>
  </w:style>
  <w:style w:type="paragraph" w:customStyle="1" w:styleId="TableSubheads">
    <w:name w:val="Table Subheads"/>
    <w:basedOn w:val="Tablesubhead"/>
    <w:autoRedefine/>
    <w:rsid w:val="00B2722B"/>
    <w:pPr>
      <w:spacing w:before="40" w:after="80" w:line="240" w:lineRule="auto"/>
      <w:ind w:left="-29"/>
    </w:pPr>
  </w:style>
  <w:style w:type="paragraph" w:customStyle="1" w:styleId="Title24ptWhite">
    <w:name w:val="Title 24pt White"/>
    <w:basedOn w:val="Title24pt"/>
    <w:autoRedefine/>
    <w:qFormat/>
    <w:rsid w:val="00C97494"/>
    <w:pPr>
      <w:pBdr>
        <w:bottom w:val="single" w:sz="12" w:space="1" w:color="FFFFFF"/>
      </w:pBdr>
    </w:pPr>
    <w:rPr>
      <w:color w:val="FFFFFF"/>
    </w:rPr>
  </w:style>
  <w:style w:type="paragraph" w:customStyle="1" w:styleId="Subtitle16ptwhite">
    <w:name w:val="Subtitle 16pt white"/>
    <w:basedOn w:val="Subtitle16pt"/>
    <w:rsid w:val="00C97494"/>
    <w:pPr>
      <w:pBdr>
        <w:bottom w:val="single" w:sz="12" w:space="2" w:color="FFFFFF"/>
      </w:pBdr>
    </w:pPr>
    <w:rPr>
      <w:color w:val="FFFFFF"/>
    </w:rPr>
  </w:style>
  <w:style w:type="character" w:customStyle="1" w:styleId="Heading3Char">
    <w:name w:val="Heading 3 Char"/>
    <w:link w:val="Heading3"/>
    <w:uiPriority w:val="9"/>
    <w:rsid w:val="004D3ED7"/>
    <w:rPr>
      <w:rFonts w:ascii="Calibri" w:eastAsia="MS Gothic" w:hAnsi="Calibri" w:cs="Times New Roman"/>
      <w:b/>
      <w:bCs/>
      <w:color w:val="4F81BD"/>
      <w:sz w:val="20"/>
    </w:rPr>
  </w:style>
  <w:style w:type="paragraph" w:styleId="NoSpacing">
    <w:name w:val="No Spacing"/>
    <w:uiPriority w:val="1"/>
    <w:qFormat/>
    <w:rsid w:val="00342BD6"/>
    <w:pPr>
      <w:tabs>
        <w:tab w:val="left" w:pos="1714"/>
      </w:tabs>
    </w:pPr>
    <w:rPr>
      <w:rFonts w:ascii="Palatino" w:hAnsi="Palatino"/>
      <w:szCs w:val="24"/>
    </w:rPr>
  </w:style>
  <w:style w:type="paragraph" w:customStyle="1" w:styleId="Style2">
    <w:name w:val="Style2"/>
    <w:basedOn w:val="Notessubhead"/>
    <w:qFormat/>
    <w:rsid w:val="00D17411"/>
    <w:rPr>
      <w:szCs w:val="22"/>
    </w:rPr>
  </w:style>
  <w:style w:type="paragraph" w:customStyle="1" w:styleId="Title11pt">
    <w:name w:val="Title 11pt"/>
    <w:basedOn w:val="Normal"/>
    <w:qFormat/>
    <w:rsid w:val="001D1A1A"/>
    <w:pPr>
      <w:spacing w:line="480" w:lineRule="auto"/>
    </w:pPr>
    <w:rPr>
      <w:rFonts w:ascii="Helvetica" w:hAnsi="Helvetica"/>
    </w:rPr>
  </w:style>
  <w:style w:type="character" w:customStyle="1" w:styleId="Heading1Char">
    <w:name w:val="Heading 1 Char"/>
    <w:basedOn w:val="DefaultParagraphFont"/>
    <w:link w:val="Heading1"/>
    <w:uiPriority w:val="9"/>
    <w:rsid w:val="00323171"/>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link w:val="ListParagraphChar"/>
    <w:uiPriority w:val="34"/>
    <w:qFormat/>
    <w:rsid w:val="00323171"/>
    <w:pPr>
      <w:ind w:left="720"/>
      <w:contextualSpacing/>
    </w:pPr>
  </w:style>
  <w:style w:type="paragraph" w:customStyle="1" w:styleId="Style3">
    <w:name w:val="Style3"/>
    <w:basedOn w:val="ListParagraph"/>
    <w:link w:val="Style3Char"/>
    <w:qFormat/>
    <w:rsid w:val="003962A5"/>
    <w:pPr>
      <w:keepNext/>
      <w:keepLines/>
      <w:numPr>
        <w:ilvl w:val="1"/>
        <w:numId w:val="9"/>
      </w:numPr>
      <w:tabs>
        <w:tab w:val="clear" w:pos="1714"/>
      </w:tabs>
      <w:suppressAutoHyphens/>
      <w:spacing w:before="120" w:after="120" w:line="240" w:lineRule="auto"/>
      <w:ind w:left="360"/>
      <w:jc w:val="both"/>
      <w:outlineLvl w:val="0"/>
    </w:pPr>
    <w:rPr>
      <w:rFonts w:ascii="Helvetica" w:eastAsiaTheme="majorEastAsia" w:hAnsi="Helvetica" w:cs="Helvetica"/>
      <w:bCs/>
      <w:color w:val="0070C0"/>
      <w:sz w:val="22"/>
      <w:szCs w:val="22"/>
      <w:lang w:val="en-IN" w:bidi="hi-IN"/>
    </w:rPr>
  </w:style>
  <w:style w:type="table" w:customStyle="1" w:styleId="TableGrid1">
    <w:name w:val="Table Grid1"/>
    <w:basedOn w:val="TableNormal"/>
    <w:next w:val="TableGrid"/>
    <w:uiPriority w:val="59"/>
    <w:rsid w:val="00641351"/>
    <w:rPr>
      <w:rFonts w:asciiTheme="minorHAnsi" w:eastAsiaTheme="minorHAnsi" w:hAnsiTheme="minorHAnsi" w:cstheme="minorBidi"/>
      <w:sz w:val="22"/>
      <w:lang w:val="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962A5"/>
    <w:rPr>
      <w:rFonts w:ascii="Palatino" w:hAnsi="Palatino"/>
      <w:szCs w:val="24"/>
    </w:rPr>
  </w:style>
  <w:style w:type="character" w:customStyle="1" w:styleId="Style3Char">
    <w:name w:val="Style3 Char"/>
    <w:basedOn w:val="ListParagraphChar"/>
    <w:link w:val="Style3"/>
    <w:rsid w:val="003962A5"/>
    <w:rPr>
      <w:rFonts w:ascii="Helvetica" w:eastAsiaTheme="majorEastAsia" w:hAnsi="Helvetica" w:cs="Helvetica"/>
      <w:bCs/>
      <w:color w:val="0070C0"/>
      <w:sz w:val="22"/>
      <w:szCs w:val="22"/>
      <w:lang w:val="en-IN" w:bidi="hi-IN"/>
    </w:rPr>
  </w:style>
  <w:style w:type="paragraph" w:styleId="PlainText">
    <w:name w:val="Plain Text"/>
    <w:basedOn w:val="Normal"/>
    <w:link w:val="PlainTextChar"/>
    <w:uiPriority w:val="99"/>
    <w:unhideWhenUsed/>
    <w:rsid w:val="00641351"/>
    <w:pPr>
      <w:tabs>
        <w:tab w:val="clear" w:pos="1714"/>
      </w:tabs>
      <w:spacing w:line="240" w:lineRule="auto"/>
    </w:pPr>
    <w:rPr>
      <w:rFonts w:ascii="Arial" w:eastAsiaTheme="minorHAnsi" w:hAnsi="Arial" w:cs="Arial"/>
      <w:sz w:val="22"/>
      <w:szCs w:val="22"/>
    </w:rPr>
  </w:style>
  <w:style w:type="character" w:customStyle="1" w:styleId="PlainTextChar">
    <w:name w:val="Plain Text Char"/>
    <w:basedOn w:val="DefaultParagraphFont"/>
    <w:link w:val="PlainText"/>
    <w:uiPriority w:val="99"/>
    <w:rsid w:val="00641351"/>
    <w:rPr>
      <w:rFonts w:ascii="Arial" w:eastAsiaTheme="minorHAnsi" w:hAnsi="Arial" w:cs="Arial"/>
      <w:sz w:val="22"/>
      <w:szCs w:val="22"/>
    </w:rPr>
  </w:style>
  <w:style w:type="paragraph" w:styleId="NormalWeb">
    <w:name w:val="Normal (Web)"/>
    <w:basedOn w:val="Normal"/>
    <w:uiPriority w:val="99"/>
    <w:unhideWhenUsed/>
    <w:rsid w:val="00065B71"/>
    <w:pPr>
      <w:tabs>
        <w:tab w:val="clear" w:pos="1714"/>
      </w:tabs>
      <w:spacing w:before="100" w:beforeAutospacing="1" w:after="100" w:afterAutospacing="1" w:line="240" w:lineRule="auto"/>
    </w:pPr>
    <w:rPr>
      <w:rFonts w:ascii="Times New Roman" w:eastAsia="Times New Roman" w:hAnsi="Times New Roman"/>
      <w:sz w:val="24"/>
    </w:rPr>
  </w:style>
  <w:style w:type="paragraph" w:styleId="TOCHeading">
    <w:name w:val="TOC Heading"/>
    <w:basedOn w:val="Heading1"/>
    <w:next w:val="Normal"/>
    <w:uiPriority w:val="39"/>
    <w:unhideWhenUsed/>
    <w:qFormat/>
    <w:rsid w:val="003F1651"/>
    <w:pPr>
      <w:tabs>
        <w:tab w:val="clear" w:pos="1714"/>
      </w:tabs>
      <w:spacing w:line="259" w:lineRule="auto"/>
      <w:outlineLvl w:val="9"/>
    </w:pPr>
  </w:style>
  <w:style w:type="paragraph" w:styleId="TOC1">
    <w:name w:val="toc 1"/>
    <w:basedOn w:val="Normal"/>
    <w:next w:val="Normal"/>
    <w:autoRedefine/>
    <w:uiPriority w:val="39"/>
    <w:unhideWhenUsed/>
    <w:rsid w:val="003F1651"/>
    <w:pPr>
      <w:tabs>
        <w:tab w:val="clear" w:pos="1714"/>
      </w:tabs>
      <w:spacing w:after="100"/>
    </w:pPr>
  </w:style>
  <w:style w:type="paragraph" w:styleId="TOC3">
    <w:name w:val="toc 3"/>
    <w:basedOn w:val="Normal"/>
    <w:next w:val="Normal"/>
    <w:autoRedefine/>
    <w:uiPriority w:val="39"/>
    <w:unhideWhenUsed/>
    <w:rsid w:val="003F1651"/>
    <w:pPr>
      <w:tabs>
        <w:tab w:val="clear" w:pos="1714"/>
      </w:tabs>
      <w:spacing w:after="100"/>
      <w:ind w:left="400"/>
    </w:pPr>
  </w:style>
  <w:style w:type="paragraph" w:styleId="TOC2">
    <w:name w:val="toc 2"/>
    <w:basedOn w:val="Normal"/>
    <w:next w:val="Normal"/>
    <w:autoRedefine/>
    <w:uiPriority w:val="39"/>
    <w:unhideWhenUsed/>
    <w:rsid w:val="003F1651"/>
    <w:pPr>
      <w:tabs>
        <w:tab w:val="clear" w:pos="1714"/>
      </w:tabs>
      <w:spacing w:after="100"/>
      <w:ind w:left="200"/>
    </w:pPr>
  </w:style>
  <w:style w:type="paragraph" w:styleId="BodyText">
    <w:name w:val="Body Text"/>
    <w:basedOn w:val="Normal"/>
    <w:link w:val="BodyTextChar"/>
    <w:uiPriority w:val="1"/>
    <w:unhideWhenUsed/>
    <w:qFormat/>
    <w:rsid w:val="00274E91"/>
    <w:pPr>
      <w:spacing w:after="120"/>
    </w:pPr>
  </w:style>
  <w:style w:type="character" w:customStyle="1" w:styleId="BodyTextChar">
    <w:name w:val="Body Text Char"/>
    <w:basedOn w:val="DefaultParagraphFont"/>
    <w:link w:val="BodyText"/>
    <w:uiPriority w:val="1"/>
    <w:rsid w:val="00274E91"/>
    <w:rPr>
      <w:rFonts w:ascii="Palatino" w:hAnsi="Palatino"/>
      <w:szCs w:val="24"/>
    </w:rPr>
  </w:style>
  <w:style w:type="paragraph" w:styleId="Caption">
    <w:name w:val="caption"/>
    <w:basedOn w:val="Normal"/>
    <w:next w:val="Normal"/>
    <w:uiPriority w:val="35"/>
    <w:unhideWhenUsed/>
    <w:qFormat/>
    <w:rsid w:val="00D60E64"/>
    <w:pPr>
      <w:spacing w:after="200" w:line="240" w:lineRule="auto"/>
    </w:pPr>
    <w:rPr>
      <w:i/>
      <w:iCs/>
      <w:color w:val="1F497D" w:themeColor="text2"/>
      <w:sz w:val="18"/>
      <w:szCs w:val="18"/>
    </w:rPr>
  </w:style>
  <w:style w:type="numbering" w:customStyle="1" w:styleId="Style4">
    <w:name w:val="Style4"/>
    <w:basedOn w:val="NoList"/>
    <w:uiPriority w:val="99"/>
    <w:rsid w:val="00723ED5"/>
    <w:pPr>
      <w:numPr>
        <w:numId w:val="40"/>
      </w:numPr>
    </w:pPr>
  </w:style>
  <w:style w:type="paragraph" w:styleId="TOC4">
    <w:name w:val="toc 4"/>
    <w:basedOn w:val="Normal"/>
    <w:next w:val="Normal"/>
    <w:autoRedefine/>
    <w:uiPriority w:val="39"/>
    <w:unhideWhenUsed/>
    <w:rsid w:val="00B7410D"/>
    <w:pPr>
      <w:tabs>
        <w:tab w:val="clear" w:pos="1714"/>
      </w:tabs>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B7410D"/>
    <w:pPr>
      <w:tabs>
        <w:tab w:val="clear" w:pos="1714"/>
      </w:tabs>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7410D"/>
    <w:pPr>
      <w:tabs>
        <w:tab w:val="clear" w:pos="1714"/>
      </w:tabs>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7410D"/>
    <w:pPr>
      <w:tabs>
        <w:tab w:val="clear" w:pos="1714"/>
      </w:tabs>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7410D"/>
    <w:pPr>
      <w:tabs>
        <w:tab w:val="clear" w:pos="1714"/>
      </w:tabs>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7410D"/>
    <w:pPr>
      <w:tabs>
        <w:tab w:val="clear" w:pos="1714"/>
      </w:tabs>
      <w:spacing w:after="100" w:line="259" w:lineRule="auto"/>
      <w:ind w:left="1760"/>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B7410D"/>
    <w:rPr>
      <w:color w:val="605E5C"/>
      <w:shd w:val="clear" w:color="auto" w:fill="E1DFDD"/>
    </w:rPr>
  </w:style>
  <w:style w:type="character" w:customStyle="1" w:styleId="Heading4Char">
    <w:name w:val="Heading 4 Char"/>
    <w:basedOn w:val="DefaultParagraphFont"/>
    <w:link w:val="Heading4"/>
    <w:uiPriority w:val="9"/>
    <w:rsid w:val="00D305CF"/>
    <w:rPr>
      <w:rFonts w:asciiTheme="majorHAnsi" w:eastAsiaTheme="majorEastAsia" w:hAnsiTheme="majorHAnsi" w:cstheme="majorBidi"/>
      <w:i/>
      <w:iCs/>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566675">
      <w:bodyDiv w:val="1"/>
      <w:marLeft w:val="0"/>
      <w:marRight w:val="0"/>
      <w:marTop w:val="0"/>
      <w:marBottom w:val="0"/>
      <w:divBdr>
        <w:top w:val="none" w:sz="0" w:space="0" w:color="auto"/>
        <w:left w:val="none" w:sz="0" w:space="0" w:color="auto"/>
        <w:bottom w:val="none" w:sz="0" w:space="0" w:color="auto"/>
        <w:right w:val="none" w:sz="0" w:space="0" w:color="auto"/>
      </w:divBdr>
    </w:div>
    <w:div w:id="757169638">
      <w:bodyDiv w:val="1"/>
      <w:marLeft w:val="0"/>
      <w:marRight w:val="0"/>
      <w:marTop w:val="0"/>
      <w:marBottom w:val="0"/>
      <w:divBdr>
        <w:top w:val="none" w:sz="0" w:space="0" w:color="auto"/>
        <w:left w:val="none" w:sz="0" w:space="0" w:color="auto"/>
        <w:bottom w:val="none" w:sz="0" w:space="0" w:color="auto"/>
        <w:right w:val="none" w:sz="0" w:space="0" w:color="auto"/>
      </w:divBdr>
      <w:divsChild>
        <w:div w:id="1740325790">
          <w:marLeft w:val="0"/>
          <w:marRight w:val="0"/>
          <w:marTop w:val="0"/>
          <w:marBottom w:val="0"/>
          <w:divBdr>
            <w:top w:val="none" w:sz="0" w:space="0" w:color="auto"/>
            <w:left w:val="none" w:sz="0" w:space="0" w:color="auto"/>
            <w:bottom w:val="none" w:sz="0" w:space="0" w:color="auto"/>
            <w:right w:val="none" w:sz="0" w:space="0" w:color="auto"/>
          </w:divBdr>
        </w:div>
      </w:divsChild>
    </w:div>
    <w:div w:id="1458337570">
      <w:bodyDiv w:val="1"/>
      <w:marLeft w:val="0"/>
      <w:marRight w:val="0"/>
      <w:marTop w:val="0"/>
      <w:marBottom w:val="0"/>
      <w:divBdr>
        <w:top w:val="none" w:sz="0" w:space="0" w:color="auto"/>
        <w:left w:val="none" w:sz="0" w:space="0" w:color="auto"/>
        <w:bottom w:val="none" w:sz="0" w:space="0" w:color="auto"/>
        <w:right w:val="none" w:sz="0" w:space="0" w:color="auto"/>
      </w:divBdr>
    </w:div>
    <w:div w:id="1658681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eshq.fnal.gov/manuals/feshm/"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oleObject" Target="embeddings/Microsoft_Visio_2003-2010_Drawing.vsd"/><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directorate-docdb.fnal.gov/cgi-bin/RetrieveFile?docid=34"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5.emf"/><Relationship Id="rId27" Type="http://schemas.openxmlformats.org/officeDocument/2006/relationships/footer" Target="footer4.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3843BAEEB5E54FB7F45B09790E9263" ma:contentTypeVersion="13" ma:contentTypeDescription="Create a new document." ma:contentTypeScope="" ma:versionID="6b0364ad2daeba95c10c8d41cadd496a">
  <xsd:schema xmlns:xsd="http://www.w3.org/2001/XMLSchema" xmlns:xs="http://www.w3.org/2001/XMLSchema" xmlns:p="http://schemas.microsoft.com/office/2006/metadata/properties" xmlns:ns3="9a3e23ff-0ba4-45d4-a5c9-84c9b0ff11a0" xmlns:ns4="de68c15f-92ee-48ea-a526-11b255faf78e" targetNamespace="http://schemas.microsoft.com/office/2006/metadata/properties" ma:root="true" ma:fieldsID="ca349163e9b5756e6e4c3615ccb2859c" ns3:_="" ns4:_="">
    <xsd:import namespace="9a3e23ff-0ba4-45d4-a5c9-84c9b0ff11a0"/>
    <xsd:import namespace="de68c15f-92ee-48ea-a526-11b255faf7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e23ff-0ba4-45d4-a5c9-84c9b0ff11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68c15f-92ee-48ea-a526-11b255faf7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AD605C0-B9A8-4652-BA30-A661F459A09B}">
  <ds:schemaRefs>
    <ds:schemaRef ds:uri="9a3e23ff-0ba4-45d4-a5c9-84c9b0ff11a0"/>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de68c15f-92ee-48ea-a526-11b255faf78e"/>
    <ds:schemaRef ds:uri="http://purl.org/dc/dcmitype/"/>
  </ds:schemaRefs>
</ds:datastoreItem>
</file>

<file path=customXml/itemProps2.xml><?xml version="1.0" encoding="utf-8"?>
<ds:datastoreItem xmlns:ds="http://schemas.openxmlformats.org/officeDocument/2006/customXml" ds:itemID="{E5624999-F0D5-4699-A7D8-6F6C73533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e23ff-0ba4-45d4-a5c9-84c9b0ff11a0"/>
    <ds:schemaRef ds:uri="de68c15f-92ee-48ea-a526-11b255faf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AAE749-15CE-49FD-AF39-A41A27EB5B27}">
  <ds:schemaRefs>
    <ds:schemaRef ds:uri="http://schemas.microsoft.com/sharepoint/v3/contenttype/forms"/>
  </ds:schemaRefs>
</ds:datastoreItem>
</file>

<file path=customXml/itemProps4.xml><?xml version="1.0" encoding="utf-8"?>
<ds:datastoreItem xmlns:ds="http://schemas.openxmlformats.org/officeDocument/2006/customXml" ds:itemID="{3B9C915D-CCF1-4165-BA4F-3538F6976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15</Pages>
  <Words>3272</Words>
  <Characters>18656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test</vt:lpstr>
    </vt:vector>
  </TitlesOfParts>
  <Company>Sandbox Studio</Company>
  <LinksUpToDate>false</LinksUpToDate>
  <CharactersWithSpaces>21885</CharactersWithSpaces>
  <SharedDoc>false</SharedDoc>
  <HLinks>
    <vt:vector size="258" baseType="variant">
      <vt:variant>
        <vt:i4>7471160</vt:i4>
      </vt:variant>
      <vt:variant>
        <vt:i4>252</vt:i4>
      </vt:variant>
      <vt:variant>
        <vt:i4>0</vt:i4>
      </vt:variant>
      <vt:variant>
        <vt:i4>5</vt:i4>
      </vt:variant>
      <vt:variant>
        <vt:lpwstr>http://eshq.fnal.gov/manuals/feshm/</vt:lpwstr>
      </vt:variant>
      <vt:variant>
        <vt:lpwstr/>
      </vt:variant>
      <vt:variant>
        <vt:i4>8257661</vt:i4>
      </vt:variant>
      <vt:variant>
        <vt:i4>249</vt:i4>
      </vt:variant>
      <vt:variant>
        <vt:i4>0</vt:i4>
      </vt:variant>
      <vt:variant>
        <vt:i4>5</vt:i4>
      </vt:variant>
      <vt:variant>
        <vt:lpwstr>http://directorate-docdb.fnal.gov/cgi-bin/RetrieveFile?docid=34</vt:lpwstr>
      </vt:variant>
      <vt:variant>
        <vt:lpwstr/>
      </vt:variant>
      <vt:variant>
        <vt:i4>1048626</vt:i4>
      </vt:variant>
      <vt:variant>
        <vt:i4>242</vt:i4>
      </vt:variant>
      <vt:variant>
        <vt:i4>0</vt:i4>
      </vt:variant>
      <vt:variant>
        <vt:i4>5</vt:i4>
      </vt:variant>
      <vt:variant>
        <vt:lpwstr/>
      </vt:variant>
      <vt:variant>
        <vt:lpwstr>_Toc40450321</vt:lpwstr>
      </vt:variant>
      <vt:variant>
        <vt:i4>1114162</vt:i4>
      </vt:variant>
      <vt:variant>
        <vt:i4>236</vt:i4>
      </vt:variant>
      <vt:variant>
        <vt:i4>0</vt:i4>
      </vt:variant>
      <vt:variant>
        <vt:i4>5</vt:i4>
      </vt:variant>
      <vt:variant>
        <vt:lpwstr/>
      </vt:variant>
      <vt:variant>
        <vt:lpwstr>_Toc40450320</vt:lpwstr>
      </vt:variant>
      <vt:variant>
        <vt:i4>1572913</vt:i4>
      </vt:variant>
      <vt:variant>
        <vt:i4>230</vt:i4>
      </vt:variant>
      <vt:variant>
        <vt:i4>0</vt:i4>
      </vt:variant>
      <vt:variant>
        <vt:i4>5</vt:i4>
      </vt:variant>
      <vt:variant>
        <vt:lpwstr/>
      </vt:variant>
      <vt:variant>
        <vt:lpwstr>_Toc40450319</vt:lpwstr>
      </vt:variant>
      <vt:variant>
        <vt:i4>1638449</vt:i4>
      </vt:variant>
      <vt:variant>
        <vt:i4>224</vt:i4>
      </vt:variant>
      <vt:variant>
        <vt:i4>0</vt:i4>
      </vt:variant>
      <vt:variant>
        <vt:i4>5</vt:i4>
      </vt:variant>
      <vt:variant>
        <vt:lpwstr/>
      </vt:variant>
      <vt:variant>
        <vt:lpwstr>_Toc40450318</vt:lpwstr>
      </vt:variant>
      <vt:variant>
        <vt:i4>1441841</vt:i4>
      </vt:variant>
      <vt:variant>
        <vt:i4>218</vt:i4>
      </vt:variant>
      <vt:variant>
        <vt:i4>0</vt:i4>
      </vt:variant>
      <vt:variant>
        <vt:i4>5</vt:i4>
      </vt:variant>
      <vt:variant>
        <vt:lpwstr/>
      </vt:variant>
      <vt:variant>
        <vt:lpwstr>_Toc40450317</vt:lpwstr>
      </vt:variant>
      <vt:variant>
        <vt:i4>1507377</vt:i4>
      </vt:variant>
      <vt:variant>
        <vt:i4>212</vt:i4>
      </vt:variant>
      <vt:variant>
        <vt:i4>0</vt:i4>
      </vt:variant>
      <vt:variant>
        <vt:i4>5</vt:i4>
      </vt:variant>
      <vt:variant>
        <vt:lpwstr/>
      </vt:variant>
      <vt:variant>
        <vt:lpwstr>_Toc40450316</vt:lpwstr>
      </vt:variant>
      <vt:variant>
        <vt:i4>1310769</vt:i4>
      </vt:variant>
      <vt:variant>
        <vt:i4>206</vt:i4>
      </vt:variant>
      <vt:variant>
        <vt:i4>0</vt:i4>
      </vt:variant>
      <vt:variant>
        <vt:i4>5</vt:i4>
      </vt:variant>
      <vt:variant>
        <vt:lpwstr/>
      </vt:variant>
      <vt:variant>
        <vt:lpwstr>_Toc40450315</vt:lpwstr>
      </vt:variant>
      <vt:variant>
        <vt:i4>1376305</vt:i4>
      </vt:variant>
      <vt:variant>
        <vt:i4>200</vt:i4>
      </vt:variant>
      <vt:variant>
        <vt:i4>0</vt:i4>
      </vt:variant>
      <vt:variant>
        <vt:i4>5</vt:i4>
      </vt:variant>
      <vt:variant>
        <vt:lpwstr/>
      </vt:variant>
      <vt:variant>
        <vt:lpwstr>_Toc40450314</vt:lpwstr>
      </vt:variant>
      <vt:variant>
        <vt:i4>1179697</vt:i4>
      </vt:variant>
      <vt:variant>
        <vt:i4>194</vt:i4>
      </vt:variant>
      <vt:variant>
        <vt:i4>0</vt:i4>
      </vt:variant>
      <vt:variant>
        <vt:i4>5</vt:i4>
      </vt:variant>
      <vt:variant>
        <vt:lpwstr/>
      </vt:variant>
      <vt:variant>
        <vt:lpwstr>_Toc40450313</vt:lpwstr>
      </vt:variant>
      <vt:variant>
        <vt:i4>1245233</vt:i4>
      </vt:variant>
      <vt:variant>
        <vt:i4>188</vt:i4>
      </vt:variant>
      <vt:variant>
        <vt:i4>0</vt:i4>
      </vt:variant>
      <vt:variant>
        <vt:i4>5</vt:i4>
      </vt:variant>
      <vt:variant>
        <vt:lpwstr/>
      </vt:variant>
      <vt:variant>
        <vt:lpwstr>_Toc40450312</vt:lpwstr>
      </vt:variant>
      <vt:variant>
        <vt:i4>1048625</vt:i4>
      </vt:variant>
      <vt:variant>
        <vt:i4>182</vt:i4>
      </vt:variant>
      <vt:variant>
        <vt:i4>0</vt:i4>
      </vt:variant>
      <vt:variant>
        <vt:i4>5</vt:i4>
      </vt:variant>
      <vt:variant>
        <vt:lpwstr/>
      </vt:variant>
      <vt:variant>
        <vt:lpwstr>_Toc40450311</vt:lpwstr>
      </vt:variant>
      <vt:variant>
        <vt:i4>1114161</vt:i4>
      </vt:variant>
      <vt:variant>
        <vt:i4>176</vt:i4>
      </vt:variant>
      <vt:variant>
        <vt:i4>0</vt:i4>
      </vt:variant>
      <vt:variant>
        <vt:i4>5</vt:i4>
      </vt:variant>
      <vt:variant>
        <vt:lpwstr/>
      </vt:variant>
      <vt:variant>
        <vt:lpwstr>_Toc40450310</vt:lpwstr>
      </vt:variant>
      <vt:variant>
        <vt:i4>1572912</vt:i4>
      </vt:variant>
      <vt:variant>
        <vt:i4>170</vt:i4>
      </vt:variant>
      <vt:variant>
        <vt:i4>0</vt:i4>
      </vt:variant>
      <vt:variant>
        <vt:i4>5</vt:i4>
      </vt:variant>
      <vt:variant>
        <vt:lpwstr/>
      </vt:variant>
      <vt:variant>
        <vt:lpwstr>_Toc40450309</vt:lpwstr>
      </vt:variant>
      <vt:variant>
        <vt:i4>1638448</vt:i4>
      </vt:variant>
      <vt:variant>
        <vt:i4>164</vt:i4>
      </vt:variant>
      <vt:variant>
        <vt:i4>0</vt:i4>
      </vt:variant>
      <vt:variant>
        <vt:i4>5</vt:i4>
      </vt:variant>
      <vt:variant>
        <vt:lpwstr/>
      </vt:variant>
      <vt:variant>
        <vt:lpwstr>_Toc40450308</vt:lpwstr>
      </vt:variant>
      <vt:variant>
        <vt:i4>1441840</vt:i4>
      </vt:variant>
      <vt:variant>
        <vt:i4>158</vt:i4>
      </vt:variant>
      <vt:variant>
        <vt:i4>0</vt:i4>
      </vt:variant>
      <vt:variant>
        <vt:i4>5</vt:i4>
      </vt:variant>
      <vt:variant>
        <vt:lpwstr/>
      </vt:variant>
      <vt:variant>
        <vt:lpwstr>_Toc40450307</vt:lpwstr>
      </vt:variant>
      <vt:variant>
        <vt:i4>1507376</vt:i4>
      </vt:variant>
      <vt:variant>
        <vt:i4>152</vt:i4>
      </vt:variant>
      <vt:variant>
        <vt:i4>0</vt:i4>
      </vt:variant>
      <vt:variant>
        <vt:i4>5</vt:i4>
      </vt:variant>
      <vt:variant>
        <vt:lpwstr/>
      </vt:variant>
      <vt:variant>
        <vt:lpwstr>_Toc40450306</vt:lpwstr>
      </vt:variant>
      <vt:variant>
        <vt:i4>1310768</vt:i4>
      </vt:variant>
      <vt:variant>
        <vt:i4>146</vt:i4>
      </vt:variant>
      <vt:variant>
        <vt:i4>0</vt:i4>
      </vt:variant>
      <vt:variant>
        <vt:i4>5</vt:i4>
      </vt:variant>
      <vt:variant>
        <vt:lpwstr/>
      </vt:variant>
      <vt:variant>
        <vt:lpwstr>_Toc40450305</vt:lpwstr>
      </vt:variant>
      <vt:variant>
        <vt:i4>1376304</vt:i4>
      </vt:variant>
      <vt:variant>
        <vt:i4>140</vt:i4>
      </vt:variant>
      <vt:variant>
        <vt:i4>0</vt:i4>
      </vt:variant>
      <vt:variant>
        <vt:i4>5</vt:i4>
      </vt:variant>
      <vt:variant>
        <vt:lpwstr/>
      </vt:variant>
      <vt:variant>
        <vt:lpwstr>_Toc40450304</vt:lpwstr>
      </vt:variant>
      <vt:variant>
        <vt:i4>1179696</vt:i4>
      </vt:variant>
      <vt:variant>
        <vt:i4>134</vt:i4>
      </vt:variant>
      <vt:variant>
        <vt:i4>0</vt:i4>
      </vt:variant>
      <vt:variant>
        <vt:i4>5</vt:i4>
      </vt:variant>
      <vt:variant>
        <vt:lpwstr/>
      </vt:variant>
      <vt:variant>
        <vt:lpwstr>_Toc40450303</vt:lpwstr>
      </vt:variant>
      <vt:variant>
        <vt:i4>1245232</vt:i4>
      </vt:variant>
      <vt:variant>
        <vt:i4>128</vt:i4>
      </vt:variant>
      <vt:variant>
        <vt:i4>0</vt:i4>
      </vt:variant>
      <vt:variant>
        <vt:i4>5</vt:i4>
      </vt:variant>
      <vt:variant>
        <vt:lpwstr/>
      </vt:variant>
      <vt:variant>
        <vt:lpwstr>_Toc40450302</vt:lpwstr>
      </vt:variant>
      <vt:variant>
        <vt:i4>1048624</vt:i4>
      </vt:variant>
      <vt:variant>
        <vt:i4>122</vt:i4>
      </vt:variant>
      <vt:variant>
        <vt:i4>0</vt:i4>
      </vt:variant>
      <vt:variant>
        <vt:i4>5</vt:i4>
      </vt:variant>
      <vt:variant>
        <vt:lpwstr/>
      </vt:variant>
      <vt:variant>
        <vt:lpwstr>_Toc40450301</vt:lpwstr>
      </vt:variant>
      <vt:variant>
        <vt:i4>1114160</vt:i4>
      </vt:variant>
      <vt:variant>
        <vt:i4>116</vt:i4>
      </vt:variant>
      <vt:variant>
        <vt:i4>0</vt:i4>
      </vt:variant>
      <vt:variant>
        <vt:i4>5</vt:i4>
      </vt:variant>
      <vt:variant>
        <vt:lpwstr/>
      </vt:variant>
      <vt:variant>
        <vt:lpwstr>_Toc40450300</vt:lpwstr>
      </vt:variant>
      <vt:variant>
        <vt:i4>1638457</vt:i4>
      </vt:variant>
      <vt:variant>
        <vt:i4>110</vt:i4>
      </vt:variant>
      <vt:variant>
        <vt:i4>0</vt:i4>
      </vt:variant>
      <vt:variant>
        <vt:i4>5</vt:i4>
      </vt:variant>
      <vt:variant>
        <vt:lpwstr/>
      </vt:variant>
      <vt:variant>
        <vt:lpwstr>_Toc40450299</vt:lpwstr>
      </vt:variant>
      <vt:variant>
        <vt:i4>1572921</vt:i4>
      </vt:variant>
      <vt:variant>
        <vt:i4>104</vt:i4>
      </vt:variant>
      <vt:variant>
        <vt:i4>0</vt:i4>
      </vt:variant>
      <vt:variant>
        <vt:i4>5</vt:i4>
      </vt:variant>
      <vt:variant>
        <vt:lpwstr/>
      </vt:variant>
      <vt:variant>
        <vt:lpwstr>_Toc40450298</vt:lpwstr>
      </vt:variant>
      <vt:variant>
        <vt:i4>1507385</vt:i4>
      </vt:variant>
      <vt:variant>
        <vt:i4>98</vt:i4>
      </vt:variant>
      <vt:variant>
        <vt:i4>0</vt:i4>
      </vt:variant>
      <vt:variant>
        <vt:i4>5</vt:i4>
      </vt:variant>
      <vt:variant>
        <vt:lpwstr/>
      </vt:variant>
      <vt:variant>
        <vt:lpwstr>_Toc40450297</vt:lpwstr>
      </vt:variant>
      <vt:variant>
        <vt:i4>1441849</vt:i4>
      </vt:variant>
      <vt:variant>
        <vt:i4>92</vt:i4>
      </vt:variant>
      <vt:variant>
        <vt:i4>0</vt:i4>
      </vt:variant>
      <vt:variant>
        <vt:i4>5</vt:i4>
      </vt:variant>
      <vt:variant>
        <vt:lpwstr/>
      </vt:variant>
      <vt:variant>
        <vt:lpwstr>_Toc40450296</vt:lpwstr>
      </vt:variant>
      <vt:variant>
        <vt:i4>1376313</vt:i4>
      </vt:variant>
      <vt:variant>
        <vt:i4>86</vt:i4>
      </vt:variant>
      <vt:variant>
        <vt:i4>0</vt:i4>
      </vt:variant>
      <vt:variant>
        <vt:i4>5</vt:i4>
      </vt:variant>
      <vt:variant>
        <vt:lpwstr/>
      </vt:variant>
      <vt:variant>
        <vt:lpwstr>_Toc40450295</vt:lpwstr>
      </vt:variant>
      <vt:variant>
        <vt:i4>1310777</vt:i4>
      </vt:variant>
      <vt:variant>
        <vt:i4>80</vt:i4>
      </vt:variant>
      <vt:variant>
        <vt:i4>0</vt:i4>
      </vt:variant>
      <vt:variant>
        <vt:i4>5</vt:i4>
      </vt:variant>
      <vt:variant>
        <vt:lpwstr/>
      </vt:variant>
      <vt:variant>
        <vt:lpwstr>_Toc40450294</vt:lpwstr>
      </vt:variant>
      <vt:variant>
        <vt:i4>1245241</vt:i4>
      </vt:variant>
      <vt:variant>
        <vt:i4>74</vt:i4>
      </vt:variant>
      <vt:variant>
        <vt:i4>0</vt:i4>
      </vt:variant>
      <vt:variant>
        <vt:i4>5</vt:i4>
      </vt:variant>
      <vt:variant>
        <vt:lpwstr/>
      </vt:variant>
      <vt:variant>
        <vt:lpwstr>_Toc40450293</vt:lpwstr>
      </vt:variant>
      <vt:variant>
        <vt:i4>1179705</vt:i4>
      </vt:variant>
      <vt:variant>
        <vt:i4>68</vt:i4>
      </vt:variant>
      <vt:variant>
        <vt:i4>0</vt:i4>
      </vt:variant>
      <vt:variant>
        <vt:i4>5</vt:i4>
      </vt:variant>
      <vt:variant>
        <vt:lpwstr/>
      </vt:variant>
      <vt:variant>
        <vt:lpwstr>_Toc40450292</vt:lpwstr>
      </vt:variant>
      <vt:variant>
        <vt:i4>1114169</vt:i4>
      </vt:variant>
      <vt:variant>
        <vt:i4>62</vt:i4>
      </vt:variant>
      <vt:variant>
        <vt:i4>0</vt:i4>
      </vt:variant>
      <vt:variant>
        <vt:i4>5</vt:i4>
      </vt:variant>
      <vt:variant>
        <vt:lpwstr/>
      </vt:variant>
      <vt:variant>
        <vt:lpwstr>_Toc40450291</vt:lpwstr>
      </vt:variant>
      <vt:variant>
        <vt:i4>1048633</vt:i4>
      </vt:variant>
      <vt:variant>
        <vt:i4>56</vt:i4>
      </vt:variant>
      <vt:variant>
        <vt:i4>0</vt:i4>
      </vt:variant>
      <vt:variant>
        <vt:i4>5</vt:i4>
      </vt:variant>
      <vt:variant>
        <vt:lpwstr/>
      </vt:variant>
      <vt:variant>
        <vt:lpwstr>_Toc40450290</vt:lpwstr>
      </vt:variant>
      <vt:variant>
        <vt:i4>1638456</vt:i4>
      </vt:variant>
      <vt:variant>
        <vt:i4>50</vt:i4>
      </vt:variant>
      <vt:variant>
        <vt:i4>0</vt:i4>
      </vt:variant>
      <vt:variant>
        <vt:i4>5</vt:i4>
      </vt:variant>
      <vt:variant>
        <vt:lpwstr/>
      </vt:variant>
      <vt:variant>
        <vt:lpwstr>_Toc40450289</vt:lpwstr>
      </vt:variant>
      <vt:variant>
        <vt:i4>1572920</vt:i4>
      </vt:variant>
      <vt:variant>
        <vt:i4>44</vt:i4>
      </vt:variant>
      <vt:variant>
        <vt:i4>0</vt:i4>
      </vt:variant>
      <vt:variant>
        <vt:i4>5</vt:i4>
      </vt:variant>
      <vt:variant>
        <vt:lpwstr/>
      </vt:variant>
      <vt:variant>
        <vt:lpwstr>_Toc40450288</vt:lpwstr>
      </vt:variant>
      <vt:variant>
        <vt:i4>1507384</vt:i4>
      </vt:variant>
      <vt:variant>
        <vt:i4>38</vt:i4>
      </vt:variant>
      <vt:variant>
        <vt:i4>0</vt:i4>
      </vt:variant>
      <vt:variant>
        <vt:i4>5</vt:i4>
      </vt:variant>
      <vt:variant>
        <vt:lpwstr/>
      </vt:variant>
      <vt:variant>
        <vt:lpwstr>_Toc40450287</vt:lpwstr>
      </vt:variant>
      <vt:variant>
        <vt:i4>1441848</vt:i4>
      </vt:variant>
      <vt:variant>
        <vt:i4>32</vt:i4>
      </vt:variant>
      <vt:variant>
        <vt:i4>0</vt:i4>
      </vt:variant>
      <vt:variant>
        <vt:i4>5</vt:i4>
      </vt:variant>
      <vt:variant>
        <vt:lpwstr/>
      </vt:variant>
      <vt:variant>
        <vt:lpwstr>_Toc40450286</vt:lpwstr>
      </vt:variant>
      <vt:variant>
        <vt:i4>1376312</vt:i4>
      </vt:variant>
      <vt:variant>
        <vt:i4>26</vt:i4>
      </vt:variant>
      <vt:variant>
        <vt:i4>0</vt:i4>
      </vt:variant>
      <vt:variant>
        <vt:i4>5</vt:i4>
      </vt:variant>
      <vt:variant>
        <vt:lpwstr/>
      </vt:variant>
      <vt:variant>
        <vt:lpwstr>_Toc40450285</vt:lpwstr>
      </vt:variant>
      <vt:variant>
        <vt:i4>1310776</vt:i4>
      </vt:variant>
      <vt:variant>
        <vt:i4>20</vt:i4>
      </vt:variant>
      <vt:variant>
        <vt:i4>0</vt:i4>
      </vt:variant>
      <vt:variant>
        <vt:i4>5</vt:i4>
      </vt:variant>
      <vt:variant>
        <vt:lpwstr/>
      </vt:variant>
      <vt:variant>
        <vt:lpwstr>_Toc40450284</vt:lpwstr>
      </vt:variant>
      <vt:variant>
        <vt:i4>1245240</vt:i4>
      </vt:variant>
      <vt:variant>
        <vt:i4>14</vt:i4>
      </vt:variant>
      <vt:variant>
        <vt:i4>0</vt:i4>
      </vt:variant>
      <vt:variant>
        <vt:i4>5</vt:i4>
      </vt:variant>
      <vt:variant>
        <vt:lpwstr/>
      </vt:variant>
      <vt:variant>
        <vt:lpwstr>_Toc40450283</vt:lpwstr>
      </vt:variant>
      <vt:variant>
        <vt:i4>1179704</vt:i4>
      </vt:variant>
      <vt:variant>
        <vt:i4>8</vt:i4>
      </vt:variant>
      <vt:variant>
        <vt:i4>0</vt:i4>
      </vt:variant>
      <vt:variant>
        <vt:i4>5</vt:i4>
      </vt:variant>
      <vt:variant>
        <vt:lpwstr/>
      </vt:variant>
      <vt:variant>
        <vt:lpwstr>_Toc40450282</vt:lpwstr>
      </vt:variant>
      <vt:variant>
        <vt:i4>1114168</vt:i4>
      </vt:variant>
      <vt:variant>
        <vt:i4>2</vt:i4>
      </vt:variant>
      <vt:variant>
        <vt:i4>0</vt:i4>
      </vt:variant>
      <vt:variant>
        <vt:i4>5</vt:i4>
      </vt:variant>
      <vt:variant>
        <vt:lpwstr/>
      </vt:variant>
      <vt:variant>
        <vt:lpwstr>_Toc40450281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dc:subject/>
  <dc:creator>Ahmed Syed x 38226N</dc:creator>
  <cp:keywords/>
  <cp:lastModifiedBy>James M Steimel</cp:lastModifiedBy>
  <cp:revision>7</cp:revision>
  <cp:lastPrinted>2016-02-20T02:38:00Z</cp:lastPrinted>
  <dcterms:created xsi:type="dcterms:W3CDTF">2020-05-17T18:51:00Z</dcterms:created>
  <dcterms:modified xsi:type="dcterms:W3CDTF">2020-05-19T15:01:00Z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0x010100ED3843BAEEB5E54FB7F45B09790E9263</vt:lpwstr>
  </property>
</Properties>
</file>