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512" w:rsidRPr="00006124" w:rsidRDefault="00835512" w:rsidP="009257C1">
      <w:pPr>
        <w:pStyle w:val="Default"/>
        <w:jc w:val="center"/>
        <w:rPr>
          <w:rFonts w:asciiTheme="minorHAnsi" w:hAnsiTheme="minorHAnsi" w:cstheme="minorHAnsi"/>
          <w:color w:val="auto"/>
          <w:sz w:val="32"/>
          <w:szCs w:val="32"/>
        </w:rPr>
      </w:pPr>
    </w:p>
    <w:p w:rsidR="00835512" w:rsidRPr="00006124" w:rsidRDefault="00837726" w:rsidP="00835512">
      <w:pPr>
        <w:spacing w:after="120"/>
        <w:jc w:val="center"/>
        <w:rPr>
          <w:rFonts w:cstheme="minorHAnsi"/>
          <w:sz w:val="32"/>
          <w:szCs w:val="32"/>
        </w:rPr>
      </w:pPr>
      <w:r w:rsidRPr="00006124">
        <w:rPr>
          <w:rFonts w:cstheme="minorHAnsi"/>
          <w:sz w:val="32"/>
          <w:szCs w:val="32"/>
        </w:rPr>
        <w:object w:dxaOrig="12002" w:dyaOrig="10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86pt;height:268pt" o:ole="">
            <v:imagedata r:id="rId4" o:title="" cropleft="1966f"/>
          </v:shape>
          <o:OLEObject Type="Embed" ProgID="MSPhotoEd.3" ShapeID="_x0000_i1036" DrawAspect="Content" ObjectID="_1352613832" r:id="rId5"/>
        </w:object>
      </w:r>
      <w:r w:rsidRPr="00006124">
        <w:rPr>
          <w:rFonts w:cstheme="minorHAnsi"/>
          <w:sz w:val="32"/>
          <w:szCs w:val="32"/>
        </w:rPr>
        <w:t xml:space="preserve"> </w:t>
      </w:r>
      <w:r w:rsidR="00835512" w:rsidRPr="00006124">
        <w:rPr>
          <w:rFonts w:cstheme="minorHAnsi"/>
          <w:sz w:val="32"/>
          <w:szCs w:val="32"/>
        </w:rPr>
        <w:t xml:space="preserve"> </w:t>
      </w:r>
      <w:r w:rsidR="00835512" w:rsidRPr="00006124">
        <w:rPr>
          <w:rFonts w:cstheme="minorHAnsi"/>
          <w:noProof/>
          <w:sz w:val="32"/>
          <w:szCs w:val="32"/>
        </w:rPr>
        <w:drawing>
          <wp:inline distT="0" distB="0" distL="0" distR="0">
            <wp:extent cx="4470836" cy="3406735"/>
            <wp:effectExtent l="0" t="0" r="5914" b="0"/>
            <wp:docPr id="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92" r="1157" b="1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779" cy="340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7C1" w:rsidRPr="00006124" w:rsidRDefault="009257C1" w:rsidP="00835512">
      <w:pPr>
        <w:spacing w:after="120"/>
        <w:jc w:val="center"/>
        <w:rPr>
          <w:rFonts w:cstheme="minorHAnsi"/>
          <w:sz w:val="32"/>
          <w:szCs w:val="32"/>
        </w:rPr>
      </w:pPr>
    </w:p>
    <w:p w:rsidR="00835512" w:rsidRPr="00006124" w:rsidRDefault="00835512" w:rsidP="00835512">
      <w:pPr>
        <w:jc w:val="center"/>
        <w:rPr>
          <w:rFonts w:cstheme="minorHAnsi"/>
          <w:sz w:val="32"/>
          <w:szCs w:val="32"/>
        </w:rPr>
      </w:pPr>
      <w:proofErr w:type="gramStart"/>
      <w:r w:rsidRPr="00006124">
        <w:rPr>
          <w:rFonts w:cstheme="minorHAnsi"/>
          <w:sz w:val="32"/>
          <w:szCs w:val="32"/>
        </w:rPr>
        <w:t xml:space="preserve">Four-coil 20-T </w:t>
      </w:r>
      <w:proofErr w:type="spellStart"/>
      <w:r w:rsidRPr="00006124">
        <w:rPr>
          <w:rFonts w:cstheme="minorHAnsi"/>
          <w:sz w:val="32"/>
          <w:szCs w:val="32"/>
        </w:rPr>
        <w:t>pion</w:t>
      </w:r>
      <w:proofErr w:type="spellEnd"/>
      <w:r w:rsidRPr="00006124">
        <w:rPr>
          <w:rFonts w:cstheme="minorHAnsi"/>
          <w:sz w:val="32"/>
          <w:szCs w:val="32"/>
        </w:rPr>
        <w:t>-capture magnet.</w:t>
      </w:r>
      <w:proofErr w:type="gramEnd"/>
      <w:r w:rsidRPr="00006124">
        <w:rPr>
          <w:rFonts w:cstheme="minorHAnsi"/>
          <w:sz w:val="32"/>
          <w:szCs w:val="32"/>
        </w:rPr>
        <w:t xml:space="preserve">  Annular spacing = 2 cm.  Inner HTS magnet:  I.R. ≡ a</w:t>
      </w:r>
      <w:r w:rsidRPr="00006124">
        <w:rPr>
          <w:rFonts w:cstheme="minorHAnsi"/>
          <w:sz w:val="32"/>
          <w:szCs w:val="32"/>
          <w:vertAlign w:val="subscript"/>
        </w:rPr>
        <w:t>11</w:t>
      </w:r>
      <w:r w:rsidRPr="00006124">
        <w:rPr>
          <w:rFonts w:cstheme="minorHAnsi"/>
          <w:sz w:val="32"/>
          <w:szCs w:val="32"/>
        </w:rPr>
        <w:t xml:space="preserve"> = 80 cm; O.R. ≡ a</w:t>
      </w:r>
      <w:r w:rsidRPr="00006124">
        <w:rPr>
          <w:rFonts w:cstheme="minorHAnsi"/>
          <w:sz w:val="32"/>
          <w:szCs w:val="32"/>
          <w:vertAlign w:val="subscript"/>
        </w:rPr>
        <w:t>21</w:t>
      </w:r>
      <w:r w:rsidRPr="00006124">
        <w:rPr>
          <w:rFonts w:cstheme="minorHAnsi"/>
          <w:sz w:val="32"/>
          <w:szCs w:val="32"/>
        </w:rPr>
        <w:t xml:space="preserve"> = 98 cm; half length ≡ b</w:t>
      </w:r>
      <w:r w:rsidRPr="00006124">
        <w:rPr>
          <w:rFonts w:cstheme="minorHAnsi"/>
          <w:sz w:val="32"/>
          <w:szCs w:val="32"/>
          <w:vertAlign w:val="subscript"/>
        </w:rPr>
        <w:t>1</w:t>
      </w:r>
      <w:r w:rsidRPr="00006124">
        <w:rPr>
          <w:rFonts w:cstheme="minorHAnsi"/>
          <w:sz w:val="32"/>
          <w:szCs w:val="32"/>
        </w:rPr>
        <w:t xml:space="preserve"> = 120 cm; half gap ≡ g</w:t>
      </w:r>
      <w:r w:rsidRPr="00006124">
        <w:rPr>
          <w:rFonts w:cstheme="minorHAnsi"/>
          <w:sz w:val="32"/>
          <w:szCs w:val="32"/>
          <w:vertAlign w:val="subscript"/>
        </w:rPr>
        <w:t>1</w:t>
      </w:r>
      <w:r w:rsidRPr="00006124">
        <w:rPr>
          <w:rFonts w:cstheme="minorHAnsi"/>
          <w:sz w:val="32"/>
          <w:szCs w:val="32"/>
        </w:rPr>
        <w:t xml:space="preserve"> = 41.7 cm; coil current density ≡ j</w:t>
      </w:r>
      <w:r w:rsidRPr="00006124">
        <w:rPr>
          <w:rFonts w:cstheme="minorHAnsi"/>
          <w:sz w:val="32"/>
          <w:szCs w:val="32"/>
          <w:vertAlign w:val="subscript"/>
        </w:rPr>
        <w:t>1</w:t>
      </w:r>
      <w:r w:rsidRPr="00006124">
        <w:rPr>
          <w:rFonts w:cstheme="minorHAnsi"/>
          <w:sz w:val="32"/>
          <w:szCs w:val="32"/>
        </w:rPr>
        <w:t xml:space="preserve"> = 23.4 A/mm</w:t>
      </w:r>
      <w:r w:rsidRPr="00006124">
        <w:rPr>
          <w:rFonts w:cstheme="minorHAnsi"/>
          <w:sz w:val="32"/>
          <w:szCs w:val="32"/>
          <w:vertAlign w:val="superscript"/>
        </w:rPr>
        <w:t>2</w:t>
      </w:r>
      <w:r w:rsidRPr="00006124">
        <w:rPr>
          <w:rFonts w:cstheme="minorHAnsi"/>
          <w:sz w:val="32"/>
          <w:szCs w:val="32"/>
        </w:rPr>
        <w:t>; central field contribution ∆B</w:t>
      </w:r>
      <w:r w:rsidRPr="00006124">
        <w:rPr>
          <w:rFonts w:cstheme="minorHAnsi"/>
          <w:sz w:val="32"/>
          <w:szCs w:val="32"/>
          <w:vertAlign w:val="subscript"/>
        </w:rPr>
        <w:t>1</w:t>
      </w:r>
      <w:r w:rsidRPr="00006124">
        <w:rPr>
          <w:rFonts w:cstheme="minorHAnsi"/>
          <w:sz w:val="32"/>
          <w:szCs w:val="32"/>
        </w:rPr>
        <w:t xml:space="preserve"> = 2 T; maximum ambient field B</w:t>
      </w:r>
      <w:r w:rsidRPr="00006124">
        <w:rPr>
          <w:rFonts w:cstheme="minorHAnsi"/>
          <w:sz w:val="32"/>
          <w:szCs w:val="32"/>
          <w:vertAlign w:val="subscript"/>
        </w:rPr>
        <w:t>1</w:t>
      </w:r>
      <w:r w:rsidRPr="00006124">
        <w:rPr>
          <w:rFonts w:cstheme="minorHAnsi"/>
          <w:sz w:val="32"/>
          <w:szCs w:val="32"/>
        </w:rPr>
        <w:t xml:space="preserve"> = 21.5 T.  Outer HTS coil:  a</w:t>
      </w:r>
      <w:r w:rsidRPr="00006124">
        <w:rPr>
          <w:rFonts w:cstheme="minorHAnsi"/>
          <w:sz w:val="32"/>
          <w:szCs w:val="32"/>
          <w:vertAlign w:val="subscript"/>
        </w:rPr>
        <w:t>22</w:t>
      </w:r>
      <w:r w:rsidRPr="00006124">
        <w:rPr>
          <w:rFonts w:cstheme="minorHAnsi"/>
          <w:sz w:val="32"/>
          <w:szCs w:val="32"/>
        </w:rPr>
        <w:t xml:space="preserve"> = 118 cm; b</w:t>
      </w:r>
      <w:r w:rsidRPr="00006124">
        <w:rPr>
          <w:rFonts w:cstheme="minorHAnsi"/>
          <w:sz w:val="32"/>
          <w:szCs w:val="32"/>
          <w:vertAlign w:val="subscript"/>
        </w:rPr>
        <w:t>2</w:t>
      </w:r>
      <w:r w:rsidRPr="00006124">
        <w:rPr>
          <w:rFonts w:cstheme="minorHAnsi"/>
          <w:sz w:val="32"/>
          <w:szCs w:val="32"/>
        </w:rPr>
        <w:t xml:space="preserve"> = 130 cm; j</w:t>
      </w:r>
      <w:r w:rsidRPr="00006124">
        <w:rPr>
          <w:rFonts w:cstheme="minorHAnsi"/>
          <w:sz w:val="32"/>
          <w:szCs w:val="32"/>
          <w:vertAlign w:val="subscript"/>
        </w:rPr>
        <w:t>2</w:t>
      </w:r>
      <w:r w:rsidRPr="00006124">
        <w:rPr>
          <w:rFonts w:cstheme="minorHAnsi"/>
          <w:sz w:val="32"/>
          <w:szCs w:val="32"/>
        </w:rPr>
        <w:t xml:space="preserve"> = 23.1 A/mm</w:t>
      </w:r>
      <w:r w:rsidRPr="00006124">
        <w:rPr>
          <w:rFonts w:cstheme="minorHAnsi"/>
          <w:sz w:val="32"/>
          <w:szCs w:val="32"/>
          <w:vertAlign w:val="superscript"/>
        </w:rPr>
        <w:t>2</w:t>
      </w:r>
      <w:r w:rsidRPr="00006124">
        <w:rPr>
          <w:rFonts w:cstheme="minorHAnsi"/>
          <w:sz w:val="32"/>
          <w:szCs w:val="32"/>
        </w:rPr>
        <w:t>; ∆B</w:t>
      </w:r>
      <w:r w:rsidRPr="00006124">
        <w:rPr>
          <w:rFonts w:cstheme="minorHAnsi"/>
          <w:sz w:val="32"/>
          <w:szCs w:val="32"/>
          <w:vertAlign w:val="subscript"/>
        </w:rPr>
        <w:t>2</w:t>
      </w:r>
      <w:r w:rsidRPr="00006124">
        <w:rPr>
          <w:rFonts w:cstheme="minorHAnsi"/>
          <w:sz w:val="32"/>
          <w:szCs w:val="32"/>
        </w:rPr>
        <w:t xml:space="preserve"> = 4 T; B</w:t>
      </w:r>
      <w:r w:rsidRPr="00006124">
        <w:rPr>
          <w:rFonts w:cstheme="minorHAnsi"/>
          <w:sz w:val="32"/>
          <w:szCs w:val="32"/>
          <w:vertAlign w:val="subscript"/>
        </w:rPr>
        <w:t>2</w:t>
      </w:r>
      <w:r w:rsidRPr="00006124">
        <w:rPr>
          <w:rFonts w:cstheme="minorHAnsi"/>
          <w:sz w:val="32"/>
          <w:szCs w:val="32"/>
        </w:rPr>
        <w:t xml:space="preserve"> = 19.8 T.  Nb</w:t>
      </w:r>
      <w:r w:rsidRPr="00006124">
        <w:rPr>
          <w:rFonts w:cstheme="minorHAnsi"/>
          <w:sz w:val="32"/>
          <w:szCs w:val="32"/>
          <w:vertAlign w:val="subscript"/>
        </w:rPr>
        <w:t>3</w:t>
      </w:r>
      <w:r w:rsidRPr="00006124">
        <w:rPr>
          <w:rFonts w:cstheme="minorHAnsi"/>
          <w:sz w:val="32"/>
          <w:szCs w:val="32"/>
        </w:rPr>
        <w:t>Sn coil:  a</w:t>
      </w:r>
      <w:r w:rsidRPr="00006124">
        <w:rPr>
          <w:rFonts w:cstheme="minorHAnsi"/>
          <w:sz w:val="32"/>
          <w:szCs w:val="32"/>
          <w:vertAlign w:val="subscript"/>
        </w:rPr>
        <w:t>23</w:t>
      </w:r>
      <w:r w:rsidRPr="00006124">
        <w:rPr>
          <w:rFonts w:cstheme="minorHAnsi"/>
          <w:sz w:val="32"/>
          <w:szCs w:val="32"/>
        </w:rPr>
        <w:t xml:space="preserve"> = 148 cm; b</w:t>
      </w:r>
      <w:r w:rsidRPr="00006124">
        <w:rPr>
          <w:rFonts w:cstheme="minorHAnsi"/>
          <w:sz w:val="32"/>
          <w:szCs w:val="32"/>
          <w:vertAlign w:val="subscript"/>
        </w:rPr>
        <w:t>3</w:t>
      </w:r>
      <w:r w:rsidRPr="00006124">
        <w:rPr>
          <w:rFonts w:cstheme="minorHAnsi"/>
          <w:sz w:val="32"/>
          <w:szCs w:val="32"/>
        </w:rPr>
        <w:t xml:space="preserve"> = 150 cm; j</w:t>
      </w:r>
      <w:r w:rsidRPr="00006124">
        <w:rPr>
          <w:rFonts w:cstheme="minorHAnsi"/>
          <w:sz w:val="32"/>
          <w:szCs w:val="32"/>
          <w:vertAlign w:val="subscript"/>
        </w:rPr>
        <w:t>3</w:t>
      </w:r>
      <w:r w:rsidRPr="00006124">
        <w:rPr>
          <w:rFonts w:cstheme="minorHAnsi"/>
          <w:sz w:val="32"/>
          <w:szCs w:val="32"/>
        </w:rPr>
        <w:t xml:space="preserve"> = 19.0 A/mm</w:t>
      </w:r>
      <w:r w:rsidRPr="00006124">
        <w:rPr>
          <w:rFonts w:cstheme="minorHAnsi"/>
          <w:sz w:val="32"/>
          <w:szCs w:val="32"/>
          <w:vertAlign w:val="superscript"/>
        </w:rPr>
        <w:t>2</w:t>
      </w:r>
      <w:r w:rsidRPr="00006124">
        <w:rPr>
          <w:rFonts w:cstheme="minorHAnsi"/>
          <w:sz w:val="32"/>
          <w:szCs w:val="32"/>
        </w:rPr>
        <w:t>; ∆B</w:t>
      </w:r>
      <w:r w:rsidRPr="00006124">
        <w:rPr>
          <w:rFonts w:cstheme="minorHAnsi"/>
          <w:sz w:val="32"/>
          <w:szCs w:val="32"/>
          <w:vertAlign w:val="subscript"/>
        </w:rPr>
        <w:t>3</w:t>
      </w:r>
      <w:r w:rsidRPr="00006124">
        <w:rPr>
          <w:rFonts w:cstheme="minorHAnsi"/>
          <w:sz w:val="32"/>
          <w:szCs w:val="32"/>
        </w:rPr>
        <w:t xml:space="preserve"> = 5 T; B</w:t>
      </w:r>
      <w:r w:rsidRPr="00006124">
        <w:rPr>
          <w:rFonts w:cstheme="minorHAnsi"/>
          <w:sz w:val="32"/>
          <w:szCs w:val="32"/>
          <w:vertAlign w:val="subscript"/>
        </w:rPr>
        <w:t>3</w:t>
      </w:r>
      <w:r w:rsidRPr="00006124">
        <w:rPr>
          <w:rFonts w:cstheme="minorHAnsi"/>
          <w:sz w:val="32"/>
          <w:szCs w:val="32"/>
        </w:rPr>
        <w:t xml:space="preserve"> = 14.6 T.  NbTi coil:  a</w:t>
      </w:r>
      <w:r w:rsidRPr="00006124">
        <w:rPr>
          <w:rFonts w:cstheme="minorHAnsi"/>
          <w:sz w:val="32"/>
          <w:szCs w:val="32"/>
          <w:vertAlign w:val="subscript"/>
        </w:rPr>
        <w:t>24</w:t>
      </w:r>
      <w:r w:rsidRPr="00006124">
        <w:rPr>
          <w:rFonts w:cstheme="minorHAnsi"/>
          <w:sz w:val="32"/>
          <w:szCs w:val="32"/>
        </w:rPr>
        <w:t xml:space="preserve"> = b</w:t>
      </w:r>
      <w:r w:rsidRPr="00006124">
        <w:rPr>
          <w:rFonts w:cstheme="minorHAnsi"/>
          <w:sz w:val="32"/>
          <w:szCs w:val="32"/>
          <w:vertAlign w:val="subscript"/>
        </w:rPr>
        <w:t>4</w:t>
      </w:r>
      <w:r w:rsidRPr="00006124">
        <w:rPr>
          <w:rFonts w:cstheme="minorHAnsi"/>
          <w:sz w:val="32"/>
          <w:szCs w:val="32"/>
        </w:rPr>
        <w:t xml:space="preserve"> = 180 cm; j</w:t>
      </w:r>
      <w:r w:rsidRPr="00006124">
        <w:rPr>
          <w:rFonts w:cstheme="minorHAnsi"/>
          <w:sz w:val="32"/>
          <w:szCs w:val="32"/>
          <w:vertAlign w:val="subscript"/>
        </w:rPr>
        <w:t>4</w:t>
      </w:r>
      <w:r w:rsidRPr="00006124">
        <w:rPr>
          <w:rFonts w:cstheme="minorHAnsi"/>
          <w:sz w:val="32"/>
          <w:szCs w:val="32"/>
        </w:rPr>
        <w:t xml:space="preserve"> = 32.4 A/mm</w:t>
      </w:r>
      <w:r w:rsidRPr="00006124">
        <w:rPr>
          <w:rFonts w:cstheme="minorHAnsi"/>
          <w:sz w:val="32"/>
          <w:szCs w:val="32"/>
          <w:vertAlign w:val="superscript"/>
        </w:rPr>
        <w:t>2</w:t>
      </w:r>
      <w:r w:rsidRPr="00006124">
        <w:rPr>
          <w:rFonts w:cstheme="minorHAnsi"/>
          <w:sz w:val="32"/>
          <w:szCs w:val="32"/>
        </w:rPr>
        <w:t>; ∆B</w:t>
      </w:r>
      <w:r w:rsidRPr="00006124">
        <w:rPr>
          <w:rFonts w:cstheme="minorHAnsi"/>
          <w:sz w:val="32"/>
          <w:szCs w:val="32"/>
          <w:vertAlign w:val="subscript"/>
        </w:rPr>
        <w:t>4</w:t>
      </w:r>
      <w:r w:rsidRPr="00006124">
        <w:rPr>
          <w:rFonts w:cstheme="minorHAnsi"/>
          <w:sz w:val="32"/>
          <w:szCs w:val="32"/>
        </w:rPr>
        <w:t xml:space="preserve"> = 9 T; B</w:t>
      </w:r>
      <w:r w:rsidRPr="00006124">
        <w:rPr>
          <w:rFonts w:cstheme="minorHAnsi"/>
          <w:sz w:val="32"/>
          <w:szCs w:val="32"/>
          <w:vertAlign w:val="subscript"/>
        </w:rPr>
        <w:t>4</w:t>
      </w:r>
      <w:r w:rsidRPr="00006124">
        <w:rPr>
          <w:rFonts w:cstheme="minorHAnsi"/>
          <w:sz w:val="32"/>
          <w:szCs w:val="32"/>
        </w:rPr>
        <w:t xml:space="preserve"> = 10.8 T.  Left:  First-quadrant cross section, field magnitude (contours) &amp; direction (arrows).  Right:  Field homogeneity is 1% over z = +/- 40 cm.</w:t>
      </w:r>
    </w:p>
    <w:p w:rsidR="00835512" w:rsidRPr="00006124" w:rsidRDefault="009257C1" w:rsidP="00835512">
      <w:pPr>
        <w:spacing w:after="120"/>
        <w:jc w:val="center"/>
        <w:rPr>
          <w:rFonts w:cstheme="minorHAnsi"/>
          <w:sz w:val="32"/>
          <w:szCs w:val="32"/>
        </w:rPr>
      </w:pPr>
      <w:r w:rsidRPr="00006124">
        <w:rPr>
          <w:rFonts w:cstheme="minorHAnsi"/>
          <w:sz w:val="32"/>
          <w:szCs w:val="32"/>
        </w:rPr>
        <w:object w:dxaOrig="8999" w:dyaOrig="12002">
          <v:shape id="_x0000_i1050" type="#_x0000_t75" style="width:208pt;height:290pt" o:ole="">
            <v:imagedata r:id="rId7" o:title="" cropleft="2622f"/>
          </v:shape>
          <o:OLEObject Type="Embed" ProgID="MSPhotoEd.3" ShapeID="_x0000_i1050" DrawAspect="Content" ObjectID="_1352613833" r:id="rId8"/>
        </w:object>
      </w:r>
      <w:r w:rsidR="00835512" w:rsidRPr="00006124">
        <w:rPr>
          <w:rFonts w:cstheme="minorHAnsi"/>
          <w:sz w:val="32"/>
          <w:szCs w:val="32"/>
        </w:rPr>
        <w:t xml:space="preserve">  </w:t>
      </w:r>
      <w:r w:rsidRPr="00006124">
        <w:rPr>
          <w:rFonts w:cstheme="minorHAnsi"/>
          <w:sz w:val="32"/>
          <w:szCs w:val="32"/>
        </w:rPr>
        <w:object w:dxaOrig="8999" w:dyaOrig="12002">
          <v:shape id="_x0000_i1051" type="#_x0000_t75" style="width:214pt;height:290pt" o:ole="">
            <v:imagedata r:id="rId9" o:title=""/>
          </v:shape>
          <o:OLEObject Type="Embed" ProgID="MSPhotoEd.3" ShapeID="_x0000_i1051" DrawAspect="Content" ObjectID="_1352613834" r:id="rId10"/>
        </w:object>
      </w:r>
      <w:r w:rsidR="00835512" w:rsidRPr="00006124">
        <w:rPr>
          <w:rFonts w:cstheme="minorHAnsi"/>
          <w:sz w:val="32"/>
          <w:szCs w:val="32"/>
        </w:rPr>
        <w:t xml:space="preserve">  </w:t>
      </w:r>
      <w:r w:rsidRPr="00006124">
        <w:rPr>
          <w:rFonts w:cstheme="minorHAnsi"/>
          <w:sz w:val="32"/>
          <w:szCs w:val="32"/>
        </w:rPr>
        <w:object w:dxaOrig="9151" w:dyaOrig="12002">
          <v:shape id="_x0000_i1052" type="#_x0000_t75" style="width:208pt;height:290pt" o:ole="">
            <v:imagedata r:id="rId11" o:title="" cropright="3609f"/>
          </v:shape>
          <o:OLEObject Type="Embed" ProgID="MSPhotoEd.3" ShapeID="_x0000_i1052" DrawAspect="Content" ObjectID="_1352613835" r:id="rId12"/>
        </w:object>
      </w:r>
    </w:p>
    <w:p w:rsidR="00835512" w:rsidRPr="00006124" w:rsidRDefault="00835512" w:rsidP="00835512">
      <w:pPr>
        <w:jc w:val="center"/>
        <w:rPr>
          <w:rFonts w:cstheme="minorHAnsi"/>
          <w:sz w:val="32"/>
          <w:szCs w:val="32"/>
        </w:rPr>
      </w:pPr>
      <w:proofErr w:type="gramStart"/>
      <w:r w:rsidRPr="00006124">
        <w:rPr>
          <w:rFonts w:cstheme="minorHAnsi"/>
          <w:sz w:val="32"/>
          <w:szCs w:val="32"/>
        </w:rPr>
        <w:t>Stress, strain and deformation in Fig. 5 magnet with orthotropic windings.</w:t>
      </w:r>
      <w:proofErr w:type="gramEnd"/>
      <w:r w:rsidRPr="00006124">
        <w:rPr>
          <w:rFonts w:cstheme="minorHAnsi"/>
          <w:sz w:val="32"/>
          <w:szCs w:val="32"/>
        </w:rPr>
        <w:t xml:space="preserve">  Young’s </w:t>
      </w:r>
      <w:proofErr w:type="spellStart"/>
      <w:r w:rsidRPr="00006124">
        <w:rPr>
          <w:rFonts w:cstheme="minorHAnsi"/>
          <w:sz w:val="32"/>
          <w:szCs w:val="32"/>
        </w:rPr>
        <w:t>moduli</w:t>
      </w:r>
      <w:proofErr w:type="spellEnd"/>
      <w:r w:rsidRPr="00006124">
        <w:rPr>
          <w:rFonts w:cstheme="minorHAnsi"/>
          <w:sz w:val="32"/>
          <w:szCs w:val="32"/>
        </w:rPr>
        <w:t xml:space="preserve"> {</w:t>
      </w:r>
      <w:proofErr w:type="spellStart"/>
      <w:r w:rsidRPr="00006124">
        <w:rPr>
          <w:rFonts w:cstheme="minorHAnsi"/>
          <w:sz w:val="32"/>
          <w:szCs w:val="32"/>
        </w:rPr>
        <w:t>E</w:t>
      </w:r>
      <w:r w:rsidRPr="00006124">
        <w:rPr>
          <w:rFonts w:cstheme="minorHAnsi"/>
          <w:sz w:val="32"/>
          <w:szCs w:val="32"/>
          <w:vertAlign w:val="subscript"/>
        </w:rPr>
        <w:t>r</w:t>
      </w:r>
      <w:proofErr w:type="spellEnd"/>
      <w:r w:rsidRPr="00006124">
        <w:rPr>
          <w:rFonts w:cstheme="minorHAnsi"/>
          <w:sz w:val="32"/>
          <w:szCs w:val="32"/>
        </w:rPr>
        <w:t xml:space="preserve">, </w:t>
      </w:r>
      <w:proofErr w:type="spellStart"/>
      <w:r w:rsidRPr="00006124">
        <w:rPr>
          <w:rFonts w:cstheme="minorHAnsi"/>
          <w:sz w:val="32"/>
          <w:szCs w:val="32"/>
        </w:rPr>
        <w:t>E</w:t>
      </w:r>
      <w:r w:rsidRPr="00006124">
        <w:rPr>
          <w:rFonts w:cstheme="minorHAnsi"/>
          <w:sz w:val="32"/>
          <w:szCs w:val="32"/>
          <w:vertAlign w:val="subscript"/>
        </w:rPr>
        <w:t>φ</w:t>
      </w:r>
      <w:proofErr w:type="spellEnd"/>
      <w:r w:rsidRPr="00006124">
        <w:rPr>
          <w:rFonts w:cstheme="minorHAnsi"/>
          <w:sz w:val="32"/>
          <w:szCs w:val="32"/>
        </w:rPr>
        <w:t xml:space="preserve">, </w:t>
      </w:r>
      <w:proofErr w:type="spellStart"/>
      <w:r w:rsidRPr="00006124">
        <w:rPr>
          <w:rFonts w:cstheme="minorHAnsi"/>
          <w:sz w:val="32"/>
          <w:szCs w:val="32"/>
        </w:rPr>
        <w:t>E</w:t>
      </w:r>
      <w:r w:rsidRPr="00006124">
        <w:rPr>
          <w:rFonts w:cstheme="minorHAnsi"/>
          <w:sz w:val="32"/>
          <w:szCs w:val="32"/>
          <w:vertAlign w:val="subscript"/>
        </w:rPr>
        <w:t>z</w:t>
      </w:r>
      <w:proofErr w:type="spellEnd"/>
      <w:r w:rsidRPr="00006124">
        <w:rPr>
          <w:rFonts w:cstheme="minorHAnsi"/>
          <w:sz w:val="32"/>
          <w:szCs w:val="32"/>
        </w:rPr>
        <w:t xml:space="preserve">} = {26, 130, 65} </w:t>
      </w:r>
      <w:proofErr w:type="spellStart"/>
      <w:proofErr w:type="gramStart"/>
      <w:r w:rsidRPr="00006124">
        <w:rPr>
          <w:rFonts w:cstheme="minorHAnsi"/>
          <w:sz w:val="32"/>
          <w:szCs w:val="32"/>
        </w:rPr>
        <w:t>GPa</w:t>
      </w:r>
      <w:proofErr w:type="spellEnd"/>
      <w:proofErr w:type="gramEnd"/>
      <w:r w:rsidRPr="00006124">
        <w:rPr>
          <w:rFonts w:cstheme="minorHAnsi"/>
          <w:sz w:val="32"/>
          <w:szCs w:val="32"/>
        </w:rPr>
        <w:t xml:space="preserve"> in HTS coils and {20, 100, 40} </w:t>
      </w:r>
      <w:proofErr w:type="spellStart"/>
      <w:r w:rsidRPr="00006124">
        <w:rPr>
          <w:rFonts w:cstheme="minorHAnsi"/>
          <w:sz w:val="32"/>
          <w:szCs w:val="32"/>
        </w:rPr>
        <w:t>GPa</w:t>
      </w:r>
      <w:proofErr w:type="spellEnd"/>
      <w:r w:rsidRPr="00006124">
        <w:rPr>
          <w:rFonts w:cstheme="minorHAnsi"/>
          <w:sz w:val="32"/>
          <w:szCs w:val="32"/>
        </w:rPr>
        <w:t xml:space="preserve"> in LTS coils.  130 </w:t>
      </w:r>
      <w:proofErr w:type="spellStart"/>
      <w:r w:rsidRPr="00006124">
        <w:rPr>
          <w:rFonts w:cstheme="minorHAnsi"/>
          <w:sz w:val="32"/>
          <w:szCs w:val="32"/>
        </w:rPr>
        <w:t>GPa</w:t>
      </w:r>
      <w:proofErr w:type="spellEnd"/>
      <w:r w:rsidRPr="00006124">
        <w:rPr>
          <w:rFonts w:cstheme="minorHAnsi"/>
          <w:sz w:val="32"/>
          <w:szCs w:val="32"/>
        </w:rPr>
        <w:t xml:space="preserve"> derived from 50% </w:t>
      </w:r>
      <w:proofErr w:type="spellStart"/>
      <w:r w:rsidRPr="00006124">
        <w:rPr>
          <w:rFonts w:cstheme="minorHAnsi"/>
          <w:sz w:val="32"/>
          <w:szCs w:val="32"/>
        </w:rPr>
        <w:t>Hastelloy</w:t>
      </w:r>
      <w:proofErr w:type="spellEnd"/>
      <w:r w:rsidRPr="00006124">
        <w:rPr>
          <w:rFonts w:cstheme="minorHAnsi"/>
          <w:sz w:val="32"/>
          <w:szCs w:val="32"/>
        </w:rPr>
        <w:t xml:space="preserve"> of 220 </w:t>
      </w:r>
      <w:proofErr w:type="spellStart"/>
      <w:proofErr w:type="gramStart"/>
      <w:r w:rsidRPr="00006124">
        <w:rPr>
          <w:rFonts w:cstheme="minorHAnsi"/>
          <w:sz w:val="32"/>
          <w:szCs w:val="32"/>
        </w:rPr>
        <w:t>GPa</w:t>
      </w:r>
      <w:proofErr w:type="spellEnd"/>
      <w:r w:rsidRPr="00006124">
        <w:rPr>
          <w:rFonts w:cstheme="minorHAnsi"/>
          <w:sz w:val="32"/>
          <w:szCs w:val="32"/>
          <w:vertAlign w:val="superscript"/>
        </w:rPr>
        <w:t>[</w:t>
      </w:r>
      <w:proofErr w:type="gramEnd"/>
      <w:r w:rsidRPr="00006124">
        <w:rPr>
          <w:rFonts w:cstheme="minorHAnsi"/>
          <w:sz w:val="32"/>
          <w:szCs w:val="32"/>
          <w:vertAlign w:val="superscript"/>
        </w:rPr>
        <w:t>13]</w:t>
      </w:r>
      <w:r w:rsidRPr="00006124">
        <w:rPr>
          <w:rFonts w:cstheme="minorHAnsi"/>
          <w:sz w:val="32"/>
          <w:szCs w:val="32"/>
        </w:rPr>
        <w:t xml:space="preserve"> + 25% copper of 80 </w:t>
      </w:r>
      <w:proofErr w:type="spellStart"/>
      <w:r w:rsidRPr="00006124">
        <w:rPr>
          <w:rFonts w:cstheme="minorHAnsi"/>
          <w:sz w:val="32"/>
          <w:szCs w:val="32"/>
        </w:rPr>
        <w:t>GPa</w:t>
      </w:r>
      <w:proofErr w:type="spellEnd"/>
      <w:r w:rsidRPr="00006124">
        <w:rPr>
          <w:rFonts w:cstheme="minorHAnsi"/>
          <w:sz w:val="32"/>
          <w:szCs w:val="32"/>
        </w:rPr>
        <w:t xml:space="preserve"> (320 MPa stress @ 0.4% strain) + 25% coolant &amp; insulation (negligible stiffness).  100 </w:t>
      </w:r>
      <w:proofErr w:type="spellStart"/>
      <w:r w:rsidRPr="00006124">
        <w:rPr>
          <w:rFonts w:cstheme="minorHAnsi"/>
          <w:sz w:val="32"/>
          <w:szCs w:val="32"/>
        </w:rPr>
        <w:t>GPa</w:t>
      </w:r>
      <w:proofErr w:type="spellEnd"/>
      <w:r w:rsidRPr="00006124">
        <w:rPr>
          <w:rFonts w:cstheme="minorHAnsi"/>
          <w:sz w:val="32"/>
          <w:szCs w:val="32"/>
        </w:rPr>
        <w:t xml:space="preserve"> derived from 35% steel of ~230 </w:t>
      </w:r>
      <w:proofErr w:type="spellStart"/>
      <w:r w:rsidRPr="00006124">
        <w:rPr>
          <w:rFonts w:cstheme="minorHAnsi"/>
          <w:sz w:val="32"/>
          <w:szCs w:val="32"/>
        </w:rPr>
        <w:t>GPa</w:t>
      </w:r>
      <w:proofErr w:type="spellEnd"/>
      <w:r w:rsidRPr="00006124">
        <w:rPr>
          <w:rFonts w:cstheme="minorHAnsi"/>
          <w:sz w:val="32"/>
          <w:szCs w:val="32"/>
          <w:vertAlign w:val="superscript"/>
        </w:rPr>
        <w:t>[14]</w:t>
      </w:r>
      <w:r w:rsidRPr="00006124">
        <w:rPr>
          <w:rFonts w:cstheme="minorHAnsi"/>
          <w:sz w:val="32"/>
          <w:szCs w:val="32"/>
        </w:rPr>
        <w:t xml:space="preserve"> + 25% Cu + 40% residual for Nb</w:t>
      </w:r>
      <w:r w:rsidRPr="00006124">
        <w:rPr>
          <w:rFonts w:cstheme="minorHAnsi"/>
          <w:sz w:val="32"/>
          <w:szCs w:val="32"/>
          <w:vertAlign w:val="subscript"/>
        </w:rPr>
        <w:t>3</w:t>
      </w:r>
      <w:r w:rsidRPr="00006124">
        <w:rPr>
          <w:rFonts w:cstheme="minorHAnsi"/>
          <w:sz w:val="32"/>
          <w:szCs w:val="32"/>
        </w:rPr>
        <w:t xml:space="preserve">Sn coil and, for NbTi coil, 20% steel + 40% Cu of ~135 </w:t>
      </w:r>
      <w:proofErr w:type="spellStart"/>
      <w:r w:rsidRPr="00006124">
        <w:rPr>
          <w:rFonts w:cstheme="minorHAnsi"/>
          <w:sz w:val="32"/>
          <w:szCs w:val="32"/>
        </w:rPr>
        <w:t>GPa</w:t>
      </w:r>
      <w:proofErr w:type="spellEnd"/>
      <w:r w:rsidRPr="00006124">
        <w:rPr>
          <w:rFonts w:cstheme="minorHAnsi"/>
          <w:sz w:val="32"/>
          <w:szCs w:val="32"/>
          <w:vertAlign w:val="superscript"/>
        </w:rPr>
        <w:t>[15]</w:t>
      </w:r>
      <w:r w:rsidRPr="00006124">
        <w:rPr>
          <w:rFonts w:cstheme="minorHAnsi"/>
          <w:sz w:val="32"/>
          <w:szCs w:val="32"/>
        </w:rPr>
        <w:t xml:space="preserve"> + 40% residual.  Left:  Von </w:t>
      </w:r>
      <w:proofErr w:type="spellStart"/>
      <w:r w:rsidRPr="00006124">
        <w:rPr>
          <w:rFonts w:cstheme="minorHAnsi"/>
          <w:sz w:val="32"/>
          <w:szCs w:val="32"/>
        </w:rPr>
        <w:t>Mises</w:t>
      </w:r>
      <w:proofErr w:type="spellEnd"/>
      <w:r w:rsidRPr="00006124">
        <w:rPr>
          <w:rFonts w:cstheme="minorHAnsi"/>
          <w:sz w:val="32"/>
          <w:szCs w:val="32"/>
        </w:rPr>
        <w:t xml:space="preserve"> stress, averaged locally over winding; maximum stress in consecutive coils = {535, 549, 406, 288} MPa.  Center:  Hoop strain, </w:t>
      </w:r>
      <w:proofErr w:type="spellStart"/>
      <w:r w:rsidRPr="00006124">
        <w:rPr>
          <w:rFonts w:cstheme="minorHAnsi"/>
          <w:sz w:val="32"/>
          <w:szCs w:val="32"/>
        </w:rPr>
        <w:t>ε</w:t>
      </w:r>
      <w:r w:rsidRPr="00006124">
        <w:rPr>
          <w:rFonts w:cstheme="minorHAnsi"/>
          <w:sz w:val="32"/>
          <w:szCs w:val="32"/>
          <w:vertAlign w:val="subscript"/>
        </w:rPr>
        <w:t>φ</w:t>
      </w:r>
      <w:proofErr w:type="spellEnd"/>
      <w:r w:rsidRPr="00006124">
        <w:rPr>
          <w:rFonts w:cstheme="minorHAnsi"/>
          <w:sz w:val="32"/>
          <w:szCs w:val="32"/>
        </w:rPr>
        <w:t xml:space="preserve">; max. </w:t>
      </w:r>
      <w:proofErr w:type="gramStart"/>
      <w:r w:rsidRPr="00006124">
        <w:rPr>
          <w:rFonts w:cstheme="minorHAnsi"/>
          <w:sz w:val="32"/>
          <w:szCs w:val="32"/>
        </w:rPr>
        <w:t>percent</w:t>
      </w:r>
      <w:proofErr w:type="gramEnd"/>
      <w:r w:rsidRPr="00006124">
        <w:rPr>
          <w:rFonts w:cstheme="minorHAnsi"/>
          <w:sz w:val="32"/>
          <w:szCs w:val="32"/>
        </w:rPr>
        <w:t xml:space="preserve"> = {0.40, 0.41, 0.38, 0.21}.  Right:  Deformation (magnified tenfold) ranges from 2.2 mm to 6.9 mm; contour interval = 0.25 mm.</w:t>
      </w:r>
    </w:p>
    <w:p w:rsidR="00F229FC" w:rsidRPr="00006124" w:rsidRDefault="00F229FC" w:rsidP="00F229FC">
      <w:pPr>
        <w:jc w:val="center"/>
        <w:rPr>
          <w:rFonts w:cstheme="minorHAnsi"/>
          <w:sz w:val="32"/>
          <w:szCs w:val="32"/>
        </w:rPr>
      </w:pPr>
    </w:p>
    <w:p w:rsidR="00F229FC" w:rsidRPr="00006124" w:rsidRDefault="00F229FC" w:rsidP="00F229FC">
      <w:pPr>
        <w:jc w:val="center"/>
        <w:rPr>
          <w:rFonts w:cstheme="minorHAnsi"/>
          <w:sz w:val="32"/>
          <w:szCs w:val="32"/>
        </w:rPr>
      </w:pPr>
    </w:p>
    <w:p w:rsidR="00835512" w:rsidRPr="00006124" w:rsidRDefault="00F229FC" w:rsidP="00835512">
      <w:pPr>
        <w:spacing w:after="120"/>
        <w:jc w:val="center"/>
        <w:rPr>
          <w:rFonts w:cstheme="minorHAnsi"/>
          <w:sz w:val="32"/>
          <w:szCs w:val="32"/>
        </w:rPr>
      </w:pPr>
      <w:r w:rsidRPr="00006124">
        <w:rPr>
          <w:rFonts w:cstheme="minorHAnsi"/>
          <w:sz w:val="32"/>
          <w:szCs w:val="32"/>
        </w:rPr>
        <w:object w:dxaOrig="8999" w:dyaOrig="12002">
          <v:shape id="_x0000_i1053" type="#_x0000_t75" style="width:210pt;height:294pt" o:ole="">
            <v:imagedata r:id="rId13" o:title="" cropleft="2622f"/>
          </v:shape>
          <o:OLEObject Type="Embed" ProgID="MSPhotoEd.3" ShapeID="_x0000_i1053" DrawAspect="Content" ObjectID="_1352613836" r:id="rId14"/>
        </w:object>
      </w:r>
      <w:r w:rsidR="00835512" w:rsidRPr="00006124">
        <w:rPr>
          <w:rFonts w:cstheme="minorHAnsi"/>
          <w:sz w:val="32"/>
          <w:szCs w:val="32"/>
        </w:rPr>
        <w:t xml:space="preserve">  </w:t>
      </w:r>
      <w:r w:rsidRPr="00006124">
        <w:rPr>
          <w:rFonts w:cstheme="minorHAnsi"/>
          <w:sz w:val="32"/>
          <w:szCs w:val="32"/>
        </w:rPr>
        <w:object w:dxaOrig="8999" w:dyaOrig="12002">
          <v:shape id="_x0000_i1054" type="#_x0000_t75" style="width:218pt;height:292pt" o:ole="">
            <v:imagedata r:id="rId15" o:title=""/>
          </v:shape>
          <o:OLEObject Type="Embed" ProgID="MSPhotoEd.3" ShapeID="_x0000_i1054" DrawAspect="Content" ObjectID="_1352613837" r:id="rId16"/>
        </w:object>
      </w:r>
      <w:r w:rsidRPr="00006124">
        <w:rPr>
          <w:rFonts w:cstheme="minorHAnsi"/>
          <w:sz w:val="32"/>
          <w:szCs w:val="32"/>
        </w:rPr>
        <w:t xml:space="preserve"> </w:t>
      </w:r>
      <w:r w:rsidR="00835512" w:rsidRPr="00006124">
        <w:rPr>
          <w:rFonts w:cstheme="minorHAnsi"/>
          <w:sz w:val="32"/>
          <w:szCs w:val="32"/>
        </w:rPr>
        <w:t xml:space="preserve"> </w:t>
      </w:r>
      <w:r w:rsidRPr="00006124">
        <w:rPr>
          <w:rFonts w:cstheme="minorHAnsi"/>
          <w:sz w:val="32"/>
          <w:szCs w:val="32"/>
        </w:rPr>
        <w:object w:dxaOrig="8999" w:dyaOrig="12002">
          <v:shape id="_x0000_i1055" type="#_x0000_t75" style="width:204pt;height:292pt" o:ole="">
            <v:imagedata r:id="rId17" o:title="" cropright="4195f"/>
          </v:shape>
          <o:OLEObject Type="Embed" ProgID="MSPhotoEd.3" ShapeID="_x0000_i1055" DrawAspect="Content" ObjectID="_1352613838" r:id="rId18"/>
        </w:object>
      </w:r>
    </w:p>
    <w:p w:rsidR="00F229FC" w:rsidRDefault="00F229FC" w:rsidP="00835512">
      <w:pPr>
        <w:spacing w:after="120"/>
        <w:jc w:val="center"/>
        <w:rPr>
          <w:rFonts w:cstheme="minorHAnsi"/>
          <w:sz w:val="32"/>
          <w:szCs w:val="32"/>
        </w:rPr>
      </w:pPr>
    </w:p>
    <w:p w:rsidR="003D28DF" w:rsidRPr="00006124" w:rsidRDefault="003D28DF" w:rsidP="00835512">
      <w:pPr>
        <w:spacing w:after="120"/>
        <w:jc w:val="center"/>
        <w:rPr>
          <w:rFonts w:cstheme="minorHAnsi"/>
          <w:sz w:val="32"/>
          <w:szCs w:val="32"/>
        </w:rPr>
      </w:pPr>
    </w:p>
    <w:p w:rsidR="00835512" w:rsidRPr="00006124" w:rsidRDefault="00835512" w:rsidP="00835512">
      <w:pPr>
        <w:jc w:val="center"/>
        <w:rPr>
          <w:rFonts w:cstheme="minorHAnsi"/>
          <w:sz w:val="32"/>
          <w:szCs w:val="32"/>
        </w:rPr>
      </w:pPr>
      <w:r w:rsidRPr="00006124">
        <w:rPr>
          <w:rFonts w:cstheme="minorHAnsi"/>
          <w:sz w:val="32"/>
          <w:szCs w:val="32"/>
        </w:rPr>
        <w:t xml:space="preserve">Principal stresses in magnet above.  Left:  Hoop stress </w:t>
      </w:r>
      <w:proofErr w:type="spellStart"/>
      <w:r w:rsidRPr="00006124">
        <w:rPr>
          <w:rFonts w:cstheme="minorHAnsi"/>
          <w:sz w:val="32"/>
          <w:szCs w:val="32"/>
        </w:rPr>
        <w:t>σ</w:t>
      </w:r>
      <w:r w:rsidRPr="00006124">
        <w:rPr>
          <w:rFonts w:cstheme="minorHAnsi"/>
          <w:sz w:val="32"/>
          <w:szCs w:val="32"/>
          <w:vertAlign w:val="subscript"/>
        </w:rPr>
        <w:t>φ</w:t>
      </w:r>
      <w:proofErr w:type="spellEnd"/>
      <w:r w:rsidRPr="00006124">
        <w:rPr>
          <w:rFonts w:cstheme="minorHAnsi"/>
          <w:sz w:val="32"/>
          <w:szCs w:val="32"/>
        </w:rPr>
        <w:t xml:space="preserve">; max. MPa = {515, 516, 362, 159}.  Center:  Radial stress </w:t>
      </w:r>
      <w:proofErr w:type="spellStart"/>
      <w:r w:rsidRPr="00006124">
        <w:rPr>
          <w:rFonts w:cstheme="minorHAnsi"/>
          <w:sz w:val="32"/>
          <w:szCs w:val="32"/>
        </w:rPr>
        <w:t>σ</w:t>
      </w:r>
      <w:r w:rsidRPr="00006124">
        <w:rPr>
          <w:rFonts w:cstheme="minorHAnsi"/>
          <w:sz w:val="32"/>
          <w:szCs w:val="32"/>
          <w:vertAlign w:val="subscript"/>
        </w:rPr>
        <w:t>r</w:t>
      </w:r>
      <w:proofErr w:type="spellEnd"/>
      <w:r w:rsidRPr="00006124">
        <w:rPr>
          <w:rFonts w:cstheme="minorHAnsi"/>
          <w:sz w:val="32"/>
          <w:szCs w:val="32"/>
        </w:rPr>
        <w:t xml:space="preserve">; max. MPa = {6.5, 2.6, 1.6, −12.4}.  Right:  Axial stress </w:t>
      </w:r>
      <w:proofErr w:type="spellStart"/>
      <w:r w:rsidRPr="00006124">
        <w:rPr>
          <w:rFonts w:cstheme="minorHAnsi"/>
          <w:sz w:val="32"/>
          <w:szCs w:val="32"/>
        </w:rPr>
        <w:t>σ</w:t>
      </w:r>
      <w:r w:rsidRPr="00006124">
        <w:rPr>
          <w:rFonts w:cstheme="minorHAnsi"/>
          <w:sz w:val="32"/>
          <w:szCs w:val="32"/>
          <w:vertAlign w:val="subscript"/>
        </w:rPr>
        <w:t>z</w:t>
      </w:r>
      <w:proofErr w:type="spellEnd"/>
      <w:r w:rsidRPr="00006124">
        <w:rPr>
          <w:rFonts w:cstheme="minorHAnsi"/>
          <w:sz w:val="32"/>
          <w:szCs w:val="32"/>
        </w:rPr>
        <w:t>; max. MPa = {-49, −65, −78, −180}.</w:t>
      </w:r>
    </w:p>
    <w:p w:rsidR="00835512" w:rsidRDefault="005D1A2F" w:rsidP="003D28DF">
      <w:pPr>
        <w:jc w:val="center"/>
        <w:rPr>
          <w:rFonts w:cstheme="minorHAnsi"/>
          <w:sz w:val="32"/>
          <w:szCs w:val="32"/>
        </w:rPr>
      </w:pPr>
      <w:r w:rsidRPr="00006124">
        <w:rPr>
          <w:rFonts w:cstheme="minorHAnsi"/>
          <w:sz w:val="32"/>
          <w:szCs w:val="32"/>
        </w:rPr>
        <w:object w:dxaOrig="12002" w:dyaOrig="11549">
          <v:shape id="_x0000_i1072" type="#_x0000_t75" style="width:282pt;height:280pt" o:ole="">
            <v:imagedata r:id="rId19" o:title="" cropleft="2202f"/>
          </v:shape>
          <o:OLEObject Type="Embed" ProgID="MSPhotoEd.3" ShapeID="_x0000_i1072" DrawAspect="Content" ObjectID="_1352613839" r:id="rId20"/>
        </w:object>
      </w:r>
      <w:r>
        <w:rPr>
          <w:rFonts w:cstheme="minorHAnsi"/>
          <w:sz w:val="32"/>
          <w:szCs w:val="32"/>
        </w:rPr>
        <w:t xml:space="preserve"> </w:t>
      </w:r>
      <w:r w:rsidR="00835512" w:rsidRPr="00006124">
        <w:rPr>
          <w:rFonts w:cstheme="minorHAnsi"/>
          <w:sz w:val="32"/>
          <w:szCs w:val="32"/>
        </w:rPr>
        <w:t xml:space="preserve"> </w:t>
      </w:r>
      <w:r w:rsidRPr="00006124">
        <w:rPr>
          <w:rFonts w:cstheme="minorHAnsi"/>
          <w:sz w:val="32"/>
          <w:szCs w:val="32"/>
        </w:rPr>
        <w:object w:dxaOrig="7949" w:dyaOrig="12002">
          <v:shape id="_x0000_i1073" type="#_x0000_t75" style="width:182pt;height:280pt" o:ole="">
            <v:imagedata r:id="rId21" o:title=""/>
          </v:shape>
          <o:OLEObject Type="Embed" ProgID="MSPhotoEd.3" ShapeID="_x0000_i1073" DrawAspect="Content" ObjectID="_1352613840" r:id="rId22"/>
        </w:object>
      </w:r>
      <w:r w:rsidR="00E00A97">
        <w:rPr>
          <w:rFonts w:cstheme="minorHAnsi"/>
          <w:sz w:val="32"/>
          <w:szCs w:val="32"/>
        </w:rPr>
        <w:t xml:space="preserve"> </w:t>
      </w:r>
      <w:r w:rsidRPr="00006124">
        <w:rPr>
          <w:rFonts w:cstheme="minorHAnsi"/>
          <w:sz w:val="32"/>
          <w:szCs w:val="32"/>
        </w:rPr>
        <w:object w:dxaOrig="7949" w:dyaOrig="12002">
          <v:shape id="_x0000_i1074" type="#_x0000_t75" style="width:170pt;height:280pt;mso-position-vertical:absolute" o:ole="">
            <v:imagedata r:id="rId23" o:title="" cropright="4511f"/>
          </v:shape>
          <o:OLEObject Type="Embed" ProgID="MSPhotoEd.3" ShapeID="_x0000_i1074" DrawAspect="Content" ObjectID="_1352613841" r:id="rId24"/>
        </w:object>
      </w:r>
    </w:p>
    <w:p w:rsidR="003D28DF" w:rsidRPr="00006124" w:rsidRDefault="003D28DF" w:rsidP="003D28DF">
      <w:pPr>
        <w:jc w:val="center"/>
        <w:rPr>
          <w:rFonts w:cstheme="minorHAnsi"/>
          <w:sz w:val="32"/>
          <w:szCs w:val="32"/>
        </w:rPr>
      </w:pPr>
    </w:p>
    <w:p w:rsidR="00835512" w:rsidRPr="00006124" w:rsidRDefault="00835512" w:rsidP="00835512">
      <w:pPr>
        <w:jc w:val="center"/>
        <w:rPr>
          <w:rFonts w:cstheme="minorHAnsi"/>
          <w:sz w:val="32"/>
          <w:szCs w:val="32"/>
        </w:rPr>
      </w:pPr>
      <w:proofErr w:type="gramStart"/>
      <w:r w:rsidRPr="00006124">
        <w:rPr>
          <w:rFonts w:cstheme="minorHAnsi"/>
          <w:sz w:val="32"/>
          <w:szCs w:val="32"/>
        </w:rPr>
        <w:t>Design that eliminates midplane gap by use of reverse-current field-homogenization coil.</w:t>
      </w:r>
      <w:proofErr w:type="gramEnd"/>
      <w:r w:rsidRPr="00006124">
        <w:rPr>
          <w:rFonts w:cstheme="minorHAnsi"/>
          <w:sz w:val="32"/>
          <w:szCs w:val="32"/>
        </w:rPr>
        <w:t xml:space="preserve">  Inner HTS coil:  a</w:t>
      </w:r>
      <w:r w:rsidRPr="00006124">
        <w:rPr>
          <w:rFonts w:cstheme="minorHAnsi"/>
          <w:sz w:val="32"/>
          <w:szCs w:val="32"/>
          <w:vertAlign w:val="subscript"/>
        </w:rPr>
        <w:t>11</w:t>
      </w:r>
      <w:r w:rsidRPr="00006124">
        <w:rPr>
          <w:rFonts w:cstheme="minorHAnsi"/>
          <w:sz w:val="32"/>
          <w:szCs w:val="32"/>
        </w:rPr>
        <w:t xml:space="preserve"> = 80 cm; a</w:t>
      </w:r>
      <w:r w:rsidRPr="00006124">
        <w:rPr>
          <w:rFonts w:cstheme="minorHAnsi"/>
          <w:sz w:val="32"/>
          <w:szCs w:val="32"/>
          <w:vertAlign w:val="subscript"/>
        </w:rPr>
        <w:t>21</w:t>
      </w:r>
      <w:r w:rsidRPr="00006124">
        <w:rPr>
          <w:rFonts w:cstheme="minorHAnsi"/>
          <w:sz w:val="32"/>
          <w:szCs w:val="32"/>
        </w:rPr>
        <w:t xml:space="preserve"> = 88.7 cm; b</w:t>
      </w:r>
      <w:r w:rsidRPr="00006124">
        <w:rPr>
          <w:rFonts w:cstheme="minorHAnsi"/>
          <w:sz w:val="32"/>
          <w:szCs w:val="32"/>
          <w:vertAlign w:val="subscript"/>
        </w:rPr>
        <w:t>1</w:t>
      </w:r>
      <w:r w:rsidRPr="00006124">
        <w:rPr>
          <w:rFonts w:cstheme="minorHAnsi"/>
          <w:sz w:val="32"/>
          <w:szCs w:val="32"/>
        </w:rPr>
        <w:t xml:space="preserve"> = 150 cm; j</w:t>
      </w:r>
      <w:r w:rsidRPr="00006124">
        <w:rPr>
          <w:rFonts w:cstheme="minorHAnsi"/>
          <w:sz w:val="32"/>
          <w:szCs w:val="32"/>
          <w:vertAlign w:val="subscript"/>
        </w:rPr>
        <w:t>1</w:t>
      </w:r>
      <w:r w:rsidRPr="00006124">
        <w:rPr>
          <w:rFonts w:cstheme="minorHAnsi"/>
          <w:sz w:val="32"/>
          <w:szCs w:val="32"/>
        </w:rPr>
        <w:t xml:space="preserve"> = 25.2 A/mm</w:t>
      </w:r>
      <w:r w:rsidRPr="00006124">
        <w:rPr>
          <w:rFonts w:cstheme="minorHAnsi"/>
          <w:sz w:val="32"/>
          <w:szCs w:val="32"/>
          <w:vertAlign w:val="superscript"/>
        </w:rPr>
        <w:t>2</w:t>
      </w:r>
      <w:r w:rsidRPr="00006124">
        <w:rPr>
          <w:rFonts w:cstheme="minorHAnsi"/>
          <w:sz w:val="32"/>
          <w:szCs w:val="32"/>
        </w:rPr>
        <w:t>; ∆B</w:t>
      </w:r>
      <w:r w:rsidRPr="00006124">
        <w:rPr>
          <w:rFonts w:cstheme="minorHAnsi"/>
          <w:sz w:val="32"/>
          <w:szCs w:val="32"/>
          <w:vertAlign w:val="subscript"/>
        </w:rPr>
        <w:t>1</w:t>
      </w:r>
      <w:r w:rsidRPr="00006124">
        <w:rPr>
          <w:rFonts w:cstheme="minorHAnsi"/>
          <w:sz w:val="32"/>
          <w:szCs w:val="32"/>
        </w:rPr>
        <w:t xml:space="preserve"> = 2.4 T; B</w:t>
      </w:r>
      <w:r w:rsidRPr="00006124">
        <w:rPr>
          <w:rFonts w:cstheme="minorHAnsi"/>
          <w:sz w:val="32"/>
          <w:szCs w:val="32"/>
          <w:vertAlign w:val="subscript"/>
        </w:rPr>
        <w:t>1</w:t>
      </w:r>
      <w:r w:rsidRPr="00006124">
        <w:rPr>
          <w:rFonts w:cstheme="minorHAnsi"/>
          <w:sz w:val="32"/>
          <w:szCs w:val="32"/>
        </w:rPr>
        <w:t xml:space="preserve"> = 20.3 T.  Outer HTS coil:  a</w:t>
      </w:r>
      <w:r w:rsidRPr="00006124">
        <w:rPr>
          <w:rFonts w:cstheme="minorHAnsi"/>
          <w:sz w:val="32"/>
          <w:szCs w:val="32"/>
          <w:vertAlign w:val="subscript"/>
        </w:rPr>
        <w:t>12</w:t>
      </w:r>
      <w:r w:rsidRPr="00006124">
        <w:rPr>
          <w:rFonts w:cstheme="minorHAnsi"/>
          <w:sz w:val="32"/>
          <w:szCs w:val="32"/>
        </w:rPr>
        <w:t xml:space="preserve"> = 90.7 cm; a</w:t>
      </w:r>
      <w:r w:rsidRPr="00006124">
        <w:rPr>
          <w:rFonts w:cstheme="minorHAnsi"/>
          <w:sz w:val="32"/>
          <w:szCs w:val="32"/>
          <w:vertAlign w:val="subscript"/>
        </w:rPr>
        <w:t>22</w:t>
      </w:r>
      <w:r w:rsidRPr="00006124">
        <w:rPr>
          <w:rFonts w:cstheme="minorHAnsi"/>
          <w:sz w:val="32"/>
          <w:szCs w:val="32"/>
        </w:rPr>
        <w:t xml:space="preserve"> = 103.5 cm; b</w:t>
      </w:r>
      <w:r w:rsidRPr="00006124">
        <w:rPr>
          <w:rFonts w:cstheme="minorHAnsi"/>
          <w:sz w:val="32"/>
          <w:szCs w:val="32"/>
          <w:vertAlign w:val="subscript"/>
        </w:rPr>
        <w:t>2</w:t>
      </w:r>
      <w:r w:rsidRPr="00006124">
        <w:rPr>
          <w:rFonts w:cstheme="minorHAnsi"/>
          <w:sz w:val="32"/>
          <w:szCs w:val="32"/>
        </w:rPr>
        <w:t xml:space="preserve"> = 160 cm; j</w:t>
      </w:r>
      <w:r w:rsidRPr="00006124">
        <w:rPr>
          <w:rFonts w:cstheme="minorHAnsi"/>
          <w:sz w:val="32"/>
          <w:szCs w:val="32"/>
          <w:vertAlign w:val="subscript"/>
        </w:rPr>
        <w:t>2</w:t>
      </w:r>
      <w:r w:rsidRPr="00006124">
        <w:rPr>
          <w:rFonts w:cstheme="minorHAnsi"/>
          <w:sz w:val="32"/>
          <w:szCs w:val="32"/>
        </w:rPr>
        <w:t xml:space="preserve"> = 26.1 A/mm</w:t>
      </w:r>
      <w:r w:rsidRPr="00006124">
        <w:rPr>
          <w:rFonts w:cstheme="minorHAnsi"/>
          <w:sz w:val="32"/>
          <w:szCs w:val="32"/>
          <w:vertAlign w:val="superscript"/>
        </w:rPr>
        <w:t>2</w:t>
      </w:r>
      <w:r w:rsidRPr="00006124">
        <w:rPr>
          <w:rFonts w:cstheme="minorHAnsi"/>
          <w:sz w:val="32"/>
          <w:szCs w:val="32"/>
        </w:rPr>
        <w:t>; ∆B</w:t>
      </w:r>
      <w:r w:rsidRPr="00006124">
        <w:rPr>
          <w:rFonts w:cstheme="minorHAnsi"/>
          <w:sz w:val="32"/>
          <w:szCs w:val="32"/>
          <w:vertAlign w:val="subscript"/>
        </w:rPr>
        <w:t>2</w:t>
      </w:r>
      <w:r w:rsidRPr="00006124">
        <w:rPr>
          <w:rFonts w:cstheme="minorHAnsi"/>
          <w:sz w:val="32"/>
          <w:szCs w:val="32"/>
        </w:rPr>
        <w:t xml:space="preserve"> = 3.6 T; B</w:t>
      </w:r>
      <w:r w:rsidRPr="00006124">
        <w:rPr>
          <w:rFonts w:cstheme="minorHAnsi"/>
          <w:sz w:val="32"/>
          <w:szCs w:val="32"/>
          <w:vertAlign w:val="subscript"/>
        </w:rPr>
        <w:t>2</w:t>
      </w:r>
      <w:r w:rsidRPr="00006124">
        <w:rPr>
          <w:rFonts w:cstheme="minorHAnsi"/>
          <w:sz w:val="32"/>
          <w:szCs w:val="32"/>
        </w:rPr>
        <w:t xml:space="preserve"> = 17.7 T.  Nb</w:t>
      </w:r>
      <w:r w:rsidRPr="00006124">
        <w:rPr>
          <w:rFonts w:cstheme="minorHAnsi"/>
          <w:sz w:val="32"/>
          <w:szCs w:val="32"/>
          <w:vertAlign w:val="subscript"/>
        </w:rPr>
        <w:t>3</w:t>
      </w:r>
      <w:r w:rsidRPr="00006124">
        <w:rPr>
          <w:rFonts w:cstheme="minorHAnsi"/>
          <w:sz w:val="32"/>
          <w:szCs w:val="32"/>
        </w:rPr>
        <w:t>Sn coil:  a</w:t>
      </w:r>
      <w:r w:rsidRPr="00006124">
        <w:rPr>
          <w:rFonts w:cstheme="minorHAnsi"/>
          <w:sz w:val="32"/>
          <w:szCs w:val="32"/>
          <w:vertAlign w:val="subscript"/>
        </w:rPr>
        <w:t>23</w:t>
      </w:r>
      <w:r w:rsidRPr="00006124">
        <w:rPr>
          <w:rFonts w:cstheme="minorHAnsi"/>
          <w:sz w:val="32"/>
          <w:szCs w:val="32"/>
        </w:rPr>
        <w:t xml:space="preserve"> = 130.5 cm; b</w:t>
      </w:r>
      <w:r w:rsidRPr="00006124">
        <w:rPr>
          <w:rFonts w:cstheme="minorHAnsi"/>
          <w:sz w:val="32"/>
          <w:szCs w:val="32"/>
          <w:vertAlign w:val="subscript"/>
        </w:rPr>
        <w:t>3</w:t>
      </w:r>
      <w:r w:rsidRPr="00006124">
        <w:rPr>
          <w:rFonts w:cstheme="minorHAnsi"/>
          <w:sz w:val="32"/>
          <w:szCs w:val="32"/>
        </w:rPr>
        <w:t xml:space="preserve"> = 175 cm; j</w:t>
      </w:r>
      <w:r w:rsidRPr="00006124">
        <w:rPr>
          <w:rFonts w:cstheme="minorHAnsi"/>
          <w:sz w:val="32"/>
          <w:szCs w:val="32"/>
          <w:vertAlign w:val="subscript"/>
        </w:rPr>
        <w:t>3</w:t>
      </w:r>
      <w:r w:rsidRPr="00006124">
        <w:rPr>
          <w:rFonts w:cstheme="minorHAnsi"/>
          <w:sz w:val="32"/>
          <w:szCs w:val="32"/>
        </w:rPr>
        <w:t xml:space="preserve"> = 23.1 A/mm</w:t>
      </w:r>
      <w:r w:rsidRPr="00006124">
        <w:rPr>
          <w:rFonts w:cstheme="minorHAnsi"/>
          <w:sz w:val="32"/>
          <w:szCs w:val="32"/>
          <w:vertAlign w:val="superscript"/>
        </w:rPr>
        <w:t>2</w:t>
      </w:r>
      <w:r w:rsidRPr="00006124">
        <w:rPr>
          <w:rFonts w:cstheme="minorHAnsi"/>
          <w:sz w:val="32"/>
          <w:szCs w:val="32"/>
        </w:rPr>
        <w:t>; ∆B</w:t>
      </w:r>
      <w:r w:rsidRPr="00006124">
        <w:rPr>
          <w:rFonts w:cstheme="minorHAnsi"/>
          <w:sz w:val="32"/>
          <w:szCs w:val="32"/>
          <w:vertAlign w:val="subscript"/>
        </w:rPr>
        <w:t>3</w:t>
      </w:r>
      <w:r w:rsidRPr="00006124">
        <w:rPr>
          <w:rFonts w:cstheme="minorHAnsi"/>
          <w:sz w:val="32"/>
          <w:szCs w:val="32"/>
        </w:rPr>
        <w:t xml:space="preserve"> = 5 T; B</w:t>
      </w:r>
      <w:r w:rsidRPr="00006124">
        <w:rPr>
          <w:rFonts w:cstheme="minorHAnsi"/>
          <w:sz w:val="32"/>
          <w:szCs w:val="32"/>
          <w:vertAlign w:val="subscript"/>
        </w:rPr>
        <w:t>3</w:t>
      </w:r>
      <w:r w:rsidRPr="00006124">
        <w:rPr>
          <w:rFonts w:cstheme="minorHAnsi"/>
          <w:sz w:val="32"/>
          <w:szCs w:val="32"/>
        </w:rPr>
        <w:t xml:space="preserve"> = 14.1 T.  NbTi coil:  a</w:t>
      </w:r>
      <w:r w:rsidRPr="00006124">
        <w:rPr>
          <w:rFonts w:cstheme="minorHAnsi"/>
          <w:sz w:val="32"/>
          <w:szCs w:val="32"/>
          <w:vertAlign w:val="subscript"/>
        </w:rPr>
        <w:t>24</w:t>
      </w:r>
      <w:r w:rsidRPr="00006124">
        <w:rPr>
          <w:rFonts w:cstheme="minorHAnsi"/>
          <w:sz w:val="32"/>
          <w:szCs w:val="32"/>
        </w:rPr>
        <w:t xml:space="preserve"> = 153.4 cm; b</w:t>
      </w:r>
      <w:r w:rsidRPr="00006124">
        <w:rPr>
          <w:rFonts w:cstheme="minorHAnsi"/>
          <w:sz w:val="32"/>
          <w:szCs w:val="32"/>
          <w:vertAlign w:val="subscript"/>
        </w:rPr>
        <w:t>4</w:t>
      </w:r>
      <w:r w:rsidRPr="00006124">
        <w:rPr>
          <w:rFonts w:cstheme="minorHAnsi"/>
          <w:sz w:val="32"/>
          <w:szCs w:val="32"/>
        </w:rPr>
        <w:t xml:space="preserve"> = 200 cm; j</w:t>
      </w:r>
      <w:r w:rsidRPr="00006124">
        <w:rPr>
          <w:rFonts w:cstheme="minorHAnsi"/>
          <w:sz w:val="32"/>
          <w:szCs w:val="32"/>
          <w:vertAlign w:val="subscript"/>
        </w:rPr>
        <w:t>4</w:t>
      </w:r>
      <w:r w:rsidRPr="00006124">
        <w:rPr>
          <w:rFonts w:cstheme="minorHAnsi"/>
          <w:sz w:val="32"/>
          <w:szCs w:val="32"/>
        </w:rPr>
        <w:t xml:space="preserve"> = 47.2 A/mm</w:t>
      </w:r>
      <w:r w:rsidRPr="00006124">
        <w:rPr>
          <w:rFonts w:cstheme="minorHAnsi"/>
          <w:sz w:val="32"/>
          <w:szCs w:val="32"/>
          <w:vertAlign w:val="superscript"/>
        </w:rPr>
        <w:t>2</w:t>
      </w:r>
      <w:r w:rsidRPr="00006124">
        <w:rPr>
          <w:rFonts w:cstheme="minorHAnsi"/>
          <w:sz w:val="32"/>
          <w:szCs w:val="32"/>
        </w:rPr>
        <w:t>; ∆B</w:t>
      </w:r>
      <w:r w:rsidRPr="00006124">
        <w:rPr>
          <w:rFonts w:cstheme="minorHAnsi"/>
          <w:sz w:val="32"/>
          <w:szCs w:val="32"/>
          <w:vertAlign w:val="subscript"/>
        </w:rPr>
        <w:t>4</w:t>
      </w:r>
      <w:r w:rsidRPr="00006124">
        <w:rPr>
          <w:rFonts w:cstheme="minorHAnsi"/>
          <w:sz w:val="32"/>
          <w:szCs w:val="32"/>
        </w:rPr>
        <w:t xml:space="preserve"> = 10.1 T; B</w:t>
      </w:r>
      <w:r w:rsidRPr="00006124">
        <w:rPr>
          <w:rFonts w:cstheme="minorHAnsi"/>
          <w:sz w:val="32"/>
          <w:szCs w:val="32"/>
          <w:vertAlign w:val="subscript"/>
        </w:rPr>
        <w:t>4</w:t>
      </w:r>
      <w:r w:rsidRPr="00006124">
        <w:rPr>
          <w:rFonts w:cstheme="minorHAnsi"/>
          <w:sz w:val="32"/>
          <w:szCs w:val="32"/>
        </w:rPr>
        <w:t xml:space="preserve"> = 11.0 T.  Field-homogenizing coil:  a</w:t>
      </w:r>
      <w:r w:rsidRPr="00006124">
        <w:rPr>
          <w:rFonts w:cstheme="minorHAnsi"/>
          <w:sz w:val="32"/>
          <w:szCs w:val="32"/>
          <w:vertAlign w:val="subscript"/>
        </w:rPr>
        <w:t>25</w:t>
      </w:r>
      <w:r w:rsidRPr="00006124">
        <w:rPr>
          <w:rFonts w:cstheme="minorHAnsi"/>
          <w:sz w:val="32"/>
          <w:szCs w:val="32"/>
        </w:rPr>
        <w:t xml:space="preserve"> = 170.2 cm; b</w:t>
      </w:r>
      <w:r w:rsidRPr="00006124">
        <w:rPr>
          <w:rFonts w:cstheme="minorHAnsi"/>
          <w:sz w:val="32"/>
          <w:szCs w:val="32"/>
          <w:vertAlign w:val="subscript"/>
        </w:rPr>
        <w:t>5</w:t>
      </w:r>
      <w:r w:rsidRPr="00006124">
        <w:rPr>
          <w:rFonts w:cstheme="minorHAnsi"/>
          <w:sz w:val="32"/>
          <w:szCs w:val="32"/>
        </w:rPr>
        <w:t xml:space="preserve"> = 40 cm; j</w:t>
      </w:r>
      <w:r w:rsidRPr="00006124">
        <w:rPr>
          <w:rFonts w:cstheme="minorHAnsi"/>
          <w:sz w:val="32"/>
          <w:szCs w:val="32"/>
          <w:vertAlign w:val="subscript"/>
        </w:rPr>
        <w:t>5</w:t>
      </w:r>
      <w:r w:rsidRPr="00006124">
        <w:rPr>
          <w:rFonts w:cstheme="minorHAnsi"/>
          <w:sz w:val="32"/>
          <w:szCs w:val="32"/>
        </w:rPr>
        <w:t xml:space="preserve"> = −j</w:t>
      </w:r>
      <w:r w:rsidRPr="00006124">
        <w:rPr>
          <w:rFonts w:cstheme="minorHAnsi"/>
          <w:sz w:val="32"/>
          <w:szCs w:val="32"/>
          <w:vertAlign w:val="subscript"/>
        </w:rPr>
        <w:t>4</w:t>
      </w:r>
      <w:r w:rsidRPr="00006124">
        <w:rPr>
          <w:rFonts w:cstheme="minorHAnsi"/>
          <w:sz w:val="32"/>
          <w:szCs w:val="32"/>
        </w:rPr>
        <w:t>; ∆B</w:t>
      </w:r>
      <w:r w:rsidRPr="00006124">
        <w:rPr>
          <w:rFonts w:cstheme="minorHAnsi"/>
          <w:sz w:val="32"/>
          <w:szCs w:val="32"/>
          <w:vertAlign w:val="subscript"/>
        </w:rPr>
        <w:t>5</w:t>
      </w:r>
      <w:r w:rsidRPr="00006124">
        <w:rPr>
          <w:rFonts w:cstheme="minorHAnsi"/>
          <w:sz w:val="32"/>
          <w:szCs w:val="32"/>
        </w:rPr>
        <w:t xml:space="preserve"> = −2.09 T; B</w:t>
      </w:r>
      <w:r w:rsidRPr="00006124">
        <w:rPr>
          <w:rFonts w:cstheme="minorHAnsi"/>
          <w:sz w:val="32"/>
          <w:szCs w:val="32"/>
          <w:vertAlign w:val="subscript"/>
        </w:rPr>
        <w:t>5</w:t>
      </w:r>
      <w:r w:rsidRPr="00006124">
        <w:rPr>
          <w:rFonts w:cstheme="minorHAnsi"/>
          <w:sz w:val="32"/>
          <w:szCs w:val="32"/>
        </w:rPr>
        <w:t xml:space="preserve"> = 7.7 T.  Left:  First-quadrant cross section and field magnitude (contours) &amp; direction (arrows).  Center:  Hoop strain </w:t>
      </w:r>
      <w:proofErr w:type="spellStart"/>
      <w:r w:rsidRPr="00006124">
        <w:rPr>
          <w:rFonts w:cstheme="minorHAnsi"/>
          <w:sz w:val="32"/>
          <w:szCs w:val="32"/>
        </w:rPr>
        <w:t>ε</w:t>
      </w:r>
      <w:r w:rsidRPr="00006124">
        <w:rPr>
          <w:rFonts w:cstheme="minorHAnsi"/>
          <w:sz w:val="32"/>
          <w:szCs w:val="32"/>
          <w:vertAlign w:val="subscript"/>
        </w:rPr>
        <w:t>φ</w:t>
      </w:r>
      <w:proofErr w:type="spellEnd"/>
      <w:r w:rsidRPr="00006124">
        <w:rPr>
          <w:rFonts w:cstheme="minorHAnsi"/>
          <w:sz w:val="32"/>
          <w:szCs w:val="32"/>
        </w:rPr>
        <w:t xml:space="preserve">; max. </w:t>
      </w:r>
      <w:proofErr w:type="gramStart"/>
      <w:r w:rsidRPr="00006124">
        <w:rPr>
          <w:rFonts w:cstheme="minorHAnsi"/>
          <w:sz w:val="32"/>
          <w:szCs w:val="32"/>
        </w:rPr>
        <w:t>percent</w:t>
      </w:r>
      <w:proofErr w:type="gramEnd"/>
      <w:r w:rsidRPr="00006124">
        <w:rPr>
          <w:rFonts w:cstheme="minorHAnsi"/>
          <w:sz w:val="32"/>
          <w:szCs w:val="32"/>
        </w:rPr>
        <w:t xml:space="preserve"> </w:t>
      </w:r>
      <w:proofErr w:type="spellStart"/>
      <w:r w:rsidRPr="00006124">
        <w:rPr>
          <w:rFonts w:cstheme="minorHAnsi"/>
          <w:sz w:val="32"/>
          <w:szCs w:val="32"/>
        </w:rPr>
        <w:t>ε</w:t>
      </w:r>
      <w:r w:rsidRPr="00006124">
        <w:rPr>
          <w:rFonts w:cstheme="minorHAnsi"/>
          <w:sz w:val="32"/>
          <w:szCs w:val="32"/>
          <w:vertAlign w:val="subscript"/>
        </w:rPr>
        <w:t>φ</w:t>
      </w:r>
      <w:proofErr w:type="spellEnd"/>
      <w:r w:rsidRPr="00006124">
        <w:rPr>
          <w:rFonts w:cstheme="minorHAnsi"/>
          <w:sz w:val="32"/>
          <w:szCs w:val="32"/>
        </w:rPr>
        <w:t xml:space="preserve"> = {0.36, 0.37, 0.39, 0.37, 0.32}.  Right:  von </w:t>
      </w:r>
      <w:proofErr w:type="spellStart"/>
      <w:r w:rsidRPr="00006124">
        <w:rPr>
          <w:rFonts w:cstheme="minorHAnsi"/>
          <w:sz w:val="32"/>
          <w:szCs w:val="32"/>
        </w:rPr>
        <w:t>Mises</w:t>
      </w:r>
      <w:proofErr w:type="spellEnd"/>
      <w:r w:rsidRPr="00006124">
        <w:rPr>
          <w:rFonts w:cstheme="minorHAnsi"/>
          <w:sz w:val="32"/>
          <w:szCs w:val="32"/>
        </w:rPr>
        <w:t xml:space="preserve"> stress; max. MPa = {480, 496, 406, 315, 328}.</w:t>
      </w:r>
    </w:p>
    <w:p w:rsidR="00835512" w:rsidRPr="00006124" w:rsidRDefault="00835512" w:rsidP="00835512">
      <w:pPr>
        <w:jc w:val="center"/>
        <w:rPr>
          <w:rFonts w:cstheme="minorHAnsi"/>
          <w:sz w:val="32"/>
          <w:szCs w:val="32"/>
        </w:rPr>
      </w:pPr>
      <w:r w:rsidRPr="00006124">
        <w:rPr>
          <w:rFonts w:cstheme="minorHAnsi"/>
          <w:noProof/>
          <w:sz w:val="32"/>
          <w:szCs w:val="32"/>
        </w:rPr>
        <w:lastRenderedPageBreak/>
        <w:drawing>
          <wp:inline distT="0" distB="0" distL="0" distR="0">
            <wp:extent cx="6310232" cy="499175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655" cy="503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12" w:rsidRPr="00006124" w:rsidRDefault="00835512" w:rsidP="00835512">
      <w:pPr>
        <w:jc w:val="center"/>
        <w:rPr>
          <w:rFonts w:cstheme="minorHAnsi"/>
          <w:sz w:val="32"/>
          <w:szCs w:val="32"/>
        </w:rPr>
      </w:pPr>
      <w:r w:rsidRPr="00006124">
        <w:rPr>
          <w:rFonts w:cstheme="minorHAnsi"/>
          <w:sz w:val="32"/>
          <w:szCs w:val="32"/>
        </w:rPr>
        <w:t xml:space="preserve">Magnet volume, </w:t>
      </w:r>
      <w:proofErr w:type="spellStart"/>
      <w:r w:rsidRPr="00006124">
        <w:rPr>
          <w:rFonts w:cstheme="minorHAnsi"/>
          <w:sz w:val="32"/>
          <w:szCs w:val="32"/>
        </w:rPr>
        <w:t>kiloampere</w:t>
      </w:r>
      <w:proofErr w:type="spellEnd"/>
      <w:r w:rsidRPr="00006124">
        <w:rPr>
          <w:rFonts w:cstheme="minorHAnsi"/>
          <w:sz w:val="32"/>
          <w:szCs w:val="32"/>
        </w:rPr>
        <w:t>-meters &amp; magnetic energy vs. bore diameter. Reducing the magnet bore by a factor of two would decrease its kA-m by a factor of three, and its volume and energy by a factor of six.</w:t>
      </w:r>
    </w:p>
    <w:sectPr w:rsidR="00835512" w:rsidRPr="00006124" w:rsidSect="0083551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C1786"/>
    <w:rsid w:val="00006124"/>
    <w:rsid w:val="00017BEC"/>
    <w:rsid w:val="000D56C8"/>
    <w:rsid w:val="000F2C2A"/>
    <w:rsid w:val="000F7F76"/>
    <w:rsid w:val="001022AE"/>
    <w:rsid w:val="00103E53"/>
    <w:rsid w:val="00171CDB"/>
    <w:rsid w:val="00183BD8"/>
    <w:rsid w:val="001C3492"/>
    <w:rsid w:val="001E05B1"/>
    <w:rsid w:val="00226292"/>
    <w:rsid w:val="002543C8"/>
    <w:rsid w:val="002A5F2D"/>
    <w:rsid w:val="002A6ABA"/>
    <w:rsid w:val="002C1786"/>
    <w:rsid w:val="002D2E45"/>
    <w:rsid w:val="002F1D9E"/>
    <w:rsid w:val="002F21BF"/>
    <w:rsid w:val="002F7D11"/>
    <w:rsid w:val="003B3032"/>
    <w:rsid w:val="003B4AE8"/>
    <w:rsid w:val="003B4F36"/>
    <w:rsid w:val="003B72A1"/>
    <w:rsid w:val="003C7B03"/>
    <w:rsid w:val="003D28DF"/>
    <w:rsid w:val="003E0CAE"/>
    <w:rsid w:val="004359AE"/>
    <w:rsid w:val="00464DD3"/>
    <w:rsid w:val="0048458A"/>
    <w:rsid w:val="004C7B48"/>
    <w:rsid w:val="004E251A"/>
    <w:rsid w:val="005D1A2F"/>
    <w:rsid w:val="005D6380"/>
    <w:rsid w:val="005F2C7D"/>
    <w:rsid w:val="006F36DD"/>
    <w:rsid w:val="00726ACB"/>
    <w:rsid w:val="007467D2"/>
    <w:rsid w:val="0075331B"/>
    <w:rsid w:val="007A6211"/>
    <w:rsid w:val="007D57E6"/>
    <w:rsid w:val="007E1269"/>
    <w:rsid w:val="007E12FC"/>
    <w:rsid w:val="007E3BAB"/>
    <w:rsid w:val="0080273C"/>
    <w:rsid w:val="00835512"/>
    <w:rsid w:val="00837726"/>
    <w:rsid w:val="00845CA7"/>
    <w:rsid w:val="00883992"/>
    <w:rsid w:val="008B61D1"/>
    <w:rsid w:val="00920AA7"/>
    <w:rsid w:val="009257C1"/>
    <w:rsid w:val="00963959"/>
    <w:rsid w:val="009A410A"/>
    <w:rsid w:val="00A00AE2"/>
    <w:rsid w:val="00A23F8C"/>
    <w:rsid w:val="00A51634"/>
    <w:rsid w:val="00AB6EFD"/>
    <w:rsid w:val="00AF1084"/>
    <w:rsid w:val="00B07B74"/>
    <w:rsid w:val="00B210D7"/>
    <w:rsid w:val="00B414B6"/>
    <w:rsid w:val="00B7589E"/>
    <w:rsid w:val="00B76529"/>
    <w:rsid w:val="00BA08B8"/>
    <w:rsid w:val="00BA337D"/>
    <w:rsid w:val="00C23702"/>
    <w:rsid w:val="00C24282"/>
    <w:rsid w:val="00C467B2"/>
    <w:rsid w:val="00C721B2"/>
    <w:rsid w:val="00CC72A4"/>
    <w:rsid w:val="00CF1BFE"/>
    <w:rsid w:val="00CF63F7"/>
    <w:rsid w:val="00D254BD"/>
    <w:rsid w:val="00D26ACD"/>
    <w:rsid w:val="00D54522"/>
    <w:rsid w:val="00D9503D"/>
    <w:rsid w:val="00DB5C26"/>
    <w:rsid w:val="00DB673C"/>
    <w:rsid w:val="00E00A97"/>
    <w:rsid w:val="00E143BF"/>
    <w:rsid w:val="00E20AB6"/>
    <w:rsid w:val="00E36B4B"/>
    <w:rsid w:val="00E7493D"/>
    <w:rsid w:val="00E849A5"/>
    <w:rsid w:val="00EA1F91"/>
    <w:rsid w:val="00ED387D"/>
    <w:rsid w:val="00ED63CC"/>
    <w:rsid w:val="00F01533"/>
    <w:rsid w:val="00F060D5"/>
    <w:rsid w:val="00F229FC"/>
    <w:rsid w:val="00F24646"/>
    <w:rsid w:val="00F54244"/>
    <w:rsid w:val="00FE7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7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49A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2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26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35512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24" Type="http://schemas.openxmlformats.org/officeDocument/2006/relationships/oleObject" Target="embeddings/oleObject10.bin"/><Relationship Id="rId5" Type="http://schemas.openxmlformats.org/officeDocument/2006/relationships/oleObject" Target="embeddings/oleObject1.bin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Weggel</dc:creator>
  <cp:lastModifiedBy>Weggel</cp:lastModifiedBy>
  <cp:revision>2</cp:revision>
  <dcterms:created xsi:type="dcterms:W3CDTF">2010-11-30T14:15:00Z</dcterms:created>
  <dcterms:modified xsi:type="dcterms:W3CDTF">2010-11-30T14:15:00Z</dcterms:modified>
</cp:coreProperties>
</file>