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6B" w:rsidRDefault="005D2B77" w:rsidP="00E1486B">
      <w:pPr>
        <w:spacing w:after="0"/>
        <w:rPr>
          <w:b/>
          <w:sz w:val="32"/>
        </w:rPr>
      </w:pPr>
      <w:r w:rsidRPr="00E1486B">
        <w:rPr>
          <w:b/>
          <w:sz w:val="32"/>
        </w:rPr>
        <w:t xml:space="preserve">OTE Building PMG meeting </w:t>
      </w:r>
    </w:p>
    <w:p w:rsidR="00354076" w:rsidRPr="00E1486B" w:rsidRDefault="005D2B77" w:rsidP="00E1486B">
      <w:pPr>
        <w:spacing w:after="0"/>
        <w:rPr>
          <w:b/>
        </w:rPr>
      </w:pPr>
      <w:r w:rsidRPr="00E1486B">
        <w:rPr>
          <w:b/>
        </w:rPr>
        <w:t>02/07/2011</w:t>
      </w:r>
    </w:p>
    <w:p w:rsidR="00E1486B" w:rsidRDefault="00E1486B">
      <w:pPr>
        <w:rPr>
          <w:sz w:val="28"/>
        </w:rPr>
      </w:pPr>
    </w:p>
    <w:p w:rsidR="005D2B77" w:rsidRPr="00E1486B" w:rsidRDefault="005D2B77">
      <w:pPr>
        <w:rPr>
          <w:b/>
          <w:sz w:val="28"/>
        </w:rPr>
      </w:pPr>
      <w:r w:rsidRPr="00E1486B">
        <w:rPr>
          <w:b/>
          <w:sz w:val="28"/>
        </w:rPr>
        <w:t>Agenda</w:t>
      </w:r>
    </w:p>
    <w:p w:rsidR="005D2B77" w:rsidRPr="00E1486B" w:rsidRDefault="005D2B77" w:rsidP="005D2B77">
      <w:pPr>
        <w:pStyle w:val="ListParagraph"/>
        <w:numPr>
          <w:ilvl w:val="0"/>
          <w:numId w:val="2"/>
        </w:numPr>
        <w:rPr>
          <w:b/>
        </w:rPr>
      </w:pPr>
      <w:r w:rsidRPr="00E1486B">
        <w:rPr>
          <w:b/>
        </w:rPr>
        <w:t>General: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Summary status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Corrective Action Plan status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Fiscal status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Schedule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External Milestones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Procurements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Labor Resources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Change Request</w:t>
      </w:r>
    </w:p>
    <w:p w:rsidR="005D2B77" w:rsidRDefault="005D2B77" w:rsidP="005D2B77">
      <w:pPr>
        <w:pStyle w:val="ListParagraph"/>
        <w:numPr>
          <w:ilvl w:val="1"/>
          <w:numId w:val="2"/>
        </w:numPr>
      </w:pPr>
      <w:r>
        <w:t>Issues</w:t>
      </w:r>
    </w:p>
    <w:p w:rsidR="005D2B77" w:rsidRDefault="005D2B77" w:rsidP="00E1486B">
      <w:pPr>
        <w:pStyle w:val="ListParagraph"/>
        <w:numPr>
          <w:ilvl w:val="1"/>
          <w:numId w:val="2"/>
        </w:numPr>
        <w:spacing w:after="0"/>
      </w:pPr>
      <w:r>
        <w:t>Look ahead.</w:t>
      </w:r>
    </w:p>
    <w:p w:rsidR="005D2B77" w:rsidRPr="00E1486B" w:rsidRDefault="005D2B77" w:rsidP="00E1486B">
      <w:pPr>
        <w:pStyle w:val="ListParagraph"/>
        <w:numPr>
          <w:ilvl w:val="0"/>
          <w:numId w:val="2"/>
        </w:numPr>
        <w:spacing w:before="240" w:after="0"/>
        <w:contextualSpacing w:val="0"/>
        <w:rPr>
          <w:b/>
        </w:rPr>
      </w:pPr>
      <w:r w:rsidRPr="00E1486B">
        <w:rPr>
          <w:b/>
        </w:rPr>
        <w:t>Conference Center:</w:t>
      </w:r>
    </w:p>
    <w:p w:rsidR="005D2B77" w:rsidRDefault="005D2B77" w:rsidP="00E1486B">
      <w:pPr>
        <w:pStyle w:val="ListParagraph"/>
        <w:numPr>
          <w:ilvl w:val="1"/>
          <w:numId w:val="2"/>
        </w:numPr>
        <w:spacing w:before="240"/>
      </w:pPr>
      <w:r>
        <w:t>Scope</w:t>
      </w:r>
      <w:r w:rsidR="00101C78">
        <w:t xml:space="preserve"> considerations/goals</w:t>
      </w:r>
    </w:p>
    <w:p w:rsidR="00101C78" w:rsidRDefault="00101C78" w:rsidP="005D2B77">
      <w:pPr>
        <w:pStyle w:val="ListParagraph"/>
        <w:numPr>
          <w:ilvl w:val="1"/>
          <w:numId w:val="2"/>
        </w:numPr>
      </w:pPr>
      <w:r>
        <w:t>Drop-in layouts</w:t>
      </w:r>
    </w:p>
    <w:p w:rsidR="00101C78" w:rsidRDefault="00101C78" w:rsidP="005D2B77">
      <w:pPr>
        <w:pStyle w:val="ListParagraph"/>
        <w:numPr>
          <w:ilvl w:val="1"/>
          <w:numId w:val="2"/>
        </w:numPr>
      </w:pPr>
      <w:r>
        <w:t>Lecture Hall</w:t>
      </w:r>
    </w:p>
    <w:p w:rsidR="00101C78" w:rsidRDefault="00101C78" w:rsidP="005D2B77">
      <w:pPr>
        <w:pStyle w:val="ListParagraph"/>
        <w:numPr>
          <w:ilvl w:val="1"/>
          <w:numId w:val="2"/>
        </w:numPr>
      </w:pPr>
      <w:r>
        <w:t>Executive conference room</w:t>
      </w:r>
    </w:p>
    <w:p w:rsidR="00101C78" w:rsidRDefault="00101C78" w:rsidP="00E1486B">
      <w:pPr>
        <w:pStyle w:val="ListParagraph"/>
        <w:numPr>
          <w:ilvl w:val="1"/>
          <w:numId w:val="2"/>
        </w:numPr>
        <w:spacing w:after="0"/>
      </w:pPr>
      <w:r>
        <w:t>Project Impact</w:t>
      </w:r>
    </w:p>
    <w:p w:rsidR="00101C78" w:rsidRPr="00E1486B" w:rsidRDefault="00101C78" w:rsidP="00E1486B">
      <w:pPr>
        <w:pStyle w:val="ListParagraph"/>
        <w:numPr>
          <w:ilvl w:val="0"/>
          <w:numId w:val="2"/>
        </w:numPr>
        <w:spacing w:before="240" w:after="0"/>
        <w:contextualSpacing w:val="0"/>
        <w:rPr>
          <w:b/>
        </w:rPr>
      </w:pPr>
      <w:r w:rsidRPr="00E1486B">
        <w:rPr>
          <w:b/>
        </w:rPr>
        <w:t>Exterior Considerations</w:t>
      </w:r>
    </w:p>
    <w:p w:rsidR="00101C78" w:rsidRDefault="00E1486B" w:rsidP="00101C78">
      <w:pPr>
        <w:pStyle w:val="ListParagraph"/>
        <w:numPr>
          <w:ilvl w:val="1"/>
          <w:numId w:val="2"/>
        </w:numPr>
      </w:pPr>
      <w:r>
        <w:t>Brief overview: materials, fenestrations, conference area expansion.</w:t>
      </w:r>
    </w:p>
    <w:sectPr w:rsidR="00101C78" w:rsidSect="0035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A65"/>
    <w:multiLevelType w:val="hybridMultilevel"/>
    <w:tmpl w:val="B1B6F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01A4"/>
    <w:multiLevelType w:val="hybridMultilevel"/>
    <w:tmpl w:val="638C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D2B77"/>
    <w:rsid w:val="00101C78"/>
    <w:rsid w:val="00354076"/>
    <w:rsid w:val="004220D8"/>
    <w:rsid w:val="005D2B77"/>
    <w:rsid w:val="00701E8D"/>
    <w:rsid w:val="00E1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Merchut</dc:creator>
  <cp:keywords/>
  <dc:description/>
  <cp:lastModifiedBy>Rhonda Merchut</cp:lastModifiedBy>
  <cp:revision>2</cp:revision>
  <dcterms:created xsi:type="dcterms:W3CDTF">2011-02-07T15:43:00Z</dcterms:created>
  <dcterms:modified xsi:type="dcterms:W3CDTF">2011-02-07T16:55:00Z</dcterms:modified>
</cp:coreProperties>
</file>