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F83D" w14:textId="77777777" w:rsidR="00457FE6" w:rsidRDefault="00F80B3B">
      <w:pPr>
        <w:jc w:val="right"/>
        <w:rPr>
          <w:b/>
          <w:sz w:val="36"/>
        </w:rPr>
      </w:pPr>
      <w:r>
        <w:rPr>
          <w:noProof/>
        </w:rPr>
        <w:drawing>
          <wp:inline distT="0" distB="3175" distL="0" distR="1270" wp14:anchorId="1697FD82" wp14:editId="5FE52078">
            <wp:extent cx="2666365" cy="435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11A77" w14:textId="68E4B3A4" w:rsidR="00457FE6" w:rsidRPr="00BB26F9" w:rsidRDefault="00F80B3B" w:rsidP="00A850D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</w:rPr>
        <w:t>DUNE Conceptual Design Review Charge</w:t>
      </w:r>
    </w:p>
    <w:p w14:paraId="23811DC6" w14:textId="654C822C" w:rsidR="00457FE6" w:rsidRPr="005E7BF7" w:rsidRDefault="00CB6330" w:rsidP="00A850DA">
      <w:pPr>
        <w:spacing w:after="0" w:line="240" w:lineRule="auto"/>
        <w:jc w:val="center"/>
        <w:rPr>
          <w:b/>
          <w:sz w:val="36"/>
          <w:szCs w:val="36"/>
        </w:rPr>
      </w:pPr>
      <w:r w:rsidRPr="005E7BF7">
        <w:rPr>
          <w:b/>
          <w:sz w:val="36"/>
          <w:szCs w:val="36"/>
        </w:rPr>
        <w:t>Near Detector</w:t>
      </w:r>
    </w:p>
    <w:p w14:paraId="7C5783FD" w14:textId="3469FF3E" w:rsidR="00A570E1" w:rsidRDefault="007C303C" w:rsidP="0094388A">
      <w:pPr>
        <w:spacing w:after="0" w:line="240" w:lineRule="auto"/>
        <w:jc w:val="center"/>
      </w:pPr>
      <w:r>
        <w:rPr>
          <w:b/>
        </w:rPr>
        <w:t>6</w:t>
      </w:r>
      <w:r w:rsidR="00F80B3B">
        <w:rPr>
          <w:rFonts w:ascii="Symbol" w:eastAsia="Symbol" w:hAnsi="Symbol" w:cs="Symbol"/>
          <w:b/>
        </w:rPr>
        <w:t></w:t>
      </w:r>
      <w:r>
        <w:rPr>
          <w:b/>
        </w:rPr>
        <w:t>8?</w:t>
      </w:r>
      <w:r w:rsidR="00F80B3B">
        <w:rPr>
          <w:b/>
        </w:rPr>
        <w:t xml:space="preserve"> </w:t>
      </w:r>
      <w:r w:rsidR="00CB6330">
        <w:rPr>
          <w:b/>
        </w:rPr>
        <w:t>July</w:t>
      </w:r>
      <w:r w:rsidR="00F80B3B">
        <w:rPr>
          <w:b/>
        </w:rPr>
        <w:t xml:space="preserve"> 20</w:t>
      </w:r>
      <w:r w:rsidR="00CB6330">
        <w:rPr>
          <w:b/>
        </w:rPr>
        <w:t>20</w:t>
      </w:r>
    </w:p>
    <w:p w14:paraId="01326FE5" w14:textId="77777777" w:rsidR="00A570E1" w:rsidRDefault="00A570E1">
      <w:pPr>
        <w:spacing w:after="0" w:line="240" w:lineRule="auto"/>
        <w:contextualSpacing/>
      </w:pPr>
    </w:p>
    <w:p w14:paraId="72CC7363" w14:textId="7D4A18C9" w:rsidR="00A570E1" w:rsidRDefault="00A570E1">
      <w:pPr>
        <w:spacing w:after="0" w:line="240" w:lineRule="auto"/>
        <w:contextualSpacing/>
      </w:pPr>
      <w:r>
        <w:t xml:space="preserve">The DUNE Near Detector (DUNE-ND) will be used to constrain systematic uncertainties associated with the DUNE </w:t>
      </w:r>
      <w:r w:rsidR="00FD2AEA">
        <w:t>l</w:t>
      </w:r>
      <w:r>
        <w:t>ong-baseline neutrino oscillation measurement.  The current concept for the DUNE-ND consists of a ‘Day-1’ suite of near detector elements necessary for achieving a 3-sigma observation of maximal CP-violation and an</w:t>
      </w:r>
      <w:r w:rsidR="0016271C">
        <w:t xml:space="preserve"> </w:t>
      </w:r>
      <w:r>
        <w:t>upgrade path t</w:t>
      </w:r>
      <w:r w:rsidR="001C4CAA">
        <w:t>hat</w:t>
      </w:r>
      <w:r>
        <w:t xml:space="preserve"> ensure</w:t>
      </w:r>
      <w:r w:rsidR="001C4CAA">
        <w:t>s</w:t>
      </w:r>
      <w:r>
        <w:t xml:space="preserve"> statistics-limited oscillation measurements over </w:t>
      </w:r>
      <w:r w:rsidR="00A850DA">
        <w:t>the</w:t>
      </w:r>
      <w:r w:rsidR="00797EA3">
        <w:t xml:space="preserve"> proposed </w:t>
      </w:r>
      <w:r w:rsidR="001C4CAA">
        <w:t>10</w:t>
      </w:r>
      <w:r w:rsidR="00A850DA">
        <w:sym w:font="Symbol" w:char="F02D"/>
      </w:r>
      <w:r w:rsidR="001D554E">
        <w:t>20-year</w:t>
      </w:r>
      <w:r>
        <w:t xml:space="preserve"> program of long-baseline neutrino measurements.</w:t>
      </w:r>
      <w:r w:rsidR="00FA056C">
        <w:t xml:space="preserve">  The DUNE-ND will be located in </w:t>
      </w:r>
      <w:r w:rsidR="00997C23">
        <w:t>a</w:t>
      </w:r>
      <w:r w:rsidR="00FA056C">
        <w:t xml:space="preserve"> new underground hall to be built on the Fermilab site.  The facility is being designed to support the full suite of detector </w:t>
      </w:r>
      <w:r w:rsidR="001C4CAA">
        <w:t>element</w:t>
      </w:r>
      <w:r w:rsidR="00FA056C">
        <w:t>s needed to carry out the long-term program including the Near Detector LAr TPC</w:t>
      </w:r>
      <w:r w:rsidR="001D31DD">
        <w:t xml:space="preserve"> (LArTPC-ND)</w:t>
      </w:r>
      <w:r w:rsidR="00FA056C">
        <w:t xml:space="preserve">, Muon Spectrometer, and SAND </w:t>
      </w:r>
      <w:r w:rsidR="007E449A">
        <w:t>B</w:t>
      </w:r>
      <w:r w:rsidR="00FA056C">
        <w:t xml:space="preserve">eam </w:t>
      </w:r>
      <w:r w:rsidR="007E449A">
        <w:t>M</w:t>
      </w:r>
      <w:r w:rsidR="00FA056C">
        <w:t xml:space="preserve">onitor.  Based on currently available resources, the ‘Day-1’ DUNE-ND is defined </w:t>
      </w:r>
      <w:r w:rsidR="007E449A">
        <w:t>to include</w:t>
      </w:r>
      <w:r w:rsidR="001D31DD">
        <w:t xml:space="preserve"> LArTPC-ND</w:t>
      </w:r>
      <w:r w:rsidR="00FA056C">
        <w:t>,</w:t>
      </w:r>
      <w:r w:rsidR="007E449A">
        <w:t xml:space="preserve"> a dedicated (temporary) muon spectrometer</w:t>
      </w:r>
      <w:r w:rsidR="00A850DA">
        <w:t xml:space="preserve"> (TMS)</w:t>
      </w:r>
      <w:r w:rsidR="007E449A">
        <w:t xml:space="preserve">, </w:t>
      </w:r>
      <w:r w:rsidR="00FD2AEA">
        <w:t xml:space="preserve">and </w:t>
      </w:r>
      <w:r w:rsidR="007E449A">
        <w:t xml:space="preserve">the </w:t>
      </w:r>
      <w:r w:rsidR="001D31DD">
        <w:t xml:space="preserve">‘Day-1’ </w:t>
      </w:r>
      <w:r w:rsidR="007E449A">
        <w:t>SAND Beam Monitor (</w:t>
      </w:r>
      <w:r w:rsidR="0016271C">
        <w:t>m</w:t>
      </w:r>
      <w:r w:rsidR="007E449A">
        <w:t xml:space="preserve">agnet and </w:t>
      </w:r>
      <w:r w:rsidR="0016271C">
        <w:t>c</w:t>
      </w:r>
      <w:r w:rsidR="007E449A">
        <w:t xml:space="preserve">alorimeter).  Critical supporting infrastructure </w:t>
      </w:r>
      <w:r w:rsidR="00FD2AEA">
        <w:t xml:space="preserve">for these detector elements </w:t>
      </w:r>
      <w:r w:rsidR="007E449A">
        <w:t xml:space="preserve">include the cryostat and cryogenic systems for </w:t>
      </w:r>
      <w:r w:rsidR="001D31DD">
        <w:t>LArTPC-ND</w:t>
      </w:r>
      <w:r w:rsidR="00FD2AEA">
        <w:t>;</w:t>
      </w:r>
      <w:r w:rsidR="007E449A">
        <w:t xml:space="preserve"> PRISM movement system </w:t>
      </w:r>
      <w:r w:rsidR="00FD2AEA">
        <w:t xml:space="preserve">for </w:t>
      </w:r>
      <w:r w:rsidR="001D31DD">
        <w:t>LArTPC-ND</w:t>
      </w:r>
      <w:r w:rsidR="00FD2AEA">
        <w:t xml:space="preserve"> and</w:t>
      </w:r>
      <w:r w:rsidR="00A850DA">
        <w:t xml:space="preserve"> TMS</w:t>
      </w:r>
      <w:r w:rsidR="00FD2AEA">
        <w:t xml:space="preserve">, which enables ‘off-axis’ measurements; and the cryogenics system for the superconducting SAND Beam Monitor magnet.  The DUNE-ND </w:t>
      </w:r>
      <w:r w:rsidR="00A850DA">
        <w:t>f</w:t>
      </w:r>
      <w:r w:rsidR="00FD2AEA">
        <w:t xml:space="preserve">acility and cryogenics systems are the responsibility of LBNF and </w:t>
      </w:r>
      <w:r w:rsidR="00C40CA9">
        <w:t xml:space="preserve">do </w:t>
      </w:r>
      <w:r w:rsidR="00FD2AEA">
        <w:t xml:space="preserve">not fall directly within the scope of this review.  </w:t>
      </w:r>
      <w:r w:rsidR="007E449A">
        <w:t xml:space="preserve">  </w:t>
      </w:r>
      <w:r w:rsidR="00FA056C">
        <w:t xml:space="preserve">  </w:t>
      </w:r>
      <w:r>
        <w:t xml:space="preserve">   </w:t>
      </w:r>
    </w:p>
    <w:p w14:paraId="7509CBC8" w14:textId="77777777" w:rsidR="00A570E1" w:rsidRDefault="00A570E1">
      <w:pPr>
        <w:spacing w:after="0" w:line="240" w:lineRule="auto"/>
        <w:contextualSpacing/>
      </w:pPr>
    </w:p>
    <w:p w14:paraId="34ED98BE" w14:textId="4AE970AD" w:rsidR="00A570E1" w:rsidRDefault="00F80B3B">
      <w:pPr>
        <w:spacing w:after="0" w:line="240" w:lineRule="auto"/>
        <w:contextualSpacing/>
      </w:pPr>
      <w:r>
        <w:t xml:space="preserve">The committee is requested to review </w:t>
      </w:r>
      <w:r w:rsidR="00F24E69">
        <w:t xml:space="preserve">the </w:t>
      </w:r>
      <w:r w:rsidR="00E93564">
        <w:t xml:space="preserve">design of the baseline </w:t>
      </w:r>
      <w:r w:rsidR="00F24E69">
        <w:t>element</w:t>
      </w:r>
      <w:r w:rsidR="00E93564">
        <w:t xml:space="preserve">s </w:t>
      </w:r>
      <w:r w:rsidR="00F24E69">
        <w:t>for</w:t>
      </w:r>
      <w:r w:rsidR="00E93564">
        <w:t xml:space="preserve"> th</w:t>
      </w:r>
      <w:r w:rsidR="00A850DA">
        <w:t>is</w:t>
      </w:r>
      <w:r w:rsidR="00E93564">
        <w:t xml:space="preserve"> ‘Day-1’ </w:t>
      </w:r>
      <w:r w:rsidR="007C303C">
        <w:t xml:space="preserve">DUNE-ND </w:t>
      </w:r>
      <w:r w:rsidR="00FC461E">
        <w:t xml:space="preserve">(LArTPC-ND, </w:t>
      </w:r>
      <w:r w:rsidR="00A850DA">
        <w:t xml:space="preserve">TMS </w:t>
      </w:r>
      <w:r w:rsidR="00FC461E">
        <w:t xml:space="preserve">and ‘Day-1’ SAND Beam Monitor) </w:t>
      </w:r>
      <w:r>
        <w:t xml:space="preserve">and determine if </w:t>
      </w:r>
      <w:r w:rsidR="00E93564">
        <w:t>these</w:t>
      </w:r>
      <w:r>
        <w:t xml:space="preserve"> meet </w:t>
      </w:r>
      <w:r w:rsidR="00E93564">
        <w:t>conceptual design (30%)</w:t>
      </w:r>
      <w:r>
        <w:t xml:space="preserve"> requirements as outlined in </w:t>
      </w:r>
      <w:r w:rsidR="007C303C">
        <w:t>the LBNF/DUNE Review Plan (</w:t>
      </w:r>
      <w:hyperlink r:id="rId6" w:history="1">
        <w:r w:rsidR="007C303C" w:rsidRPr="009E3C01">
          <w:rPr>
            <w:rStyle w:val="Hyperlink"/>
          </w:rPr>
          <w:t>EDMS-2173197</w:t>
        </w:r>
      </w:hyperlink>
      <w:r>
        <w:t>).</w:t>
      </w:r>
      <w:r w:rsidR="007C303C">
        <w:t xml:space="preserve"> </w:t>
      </w:r>
      <w:r w:rsidR="00E93564">
        <w:t xml:space="preserve">  The committee </w:t>
      </w:r>
      <w:r w:rsidR="00A570E1">
        <w:t xml:space="preserve">is </w:t>
      </w:r>
      <w:r w:rsidR="00E93564">
        <w:t xml:space="preserve">asked whether the </w:t>
      </w:r>
      <w:r w:rsidR="00A570E1">
        <w:t>design documentation provided for the review (as</w:t>
      </w:r>
      <w:r w:rsidR="007C303C">
        <w:t xml:space="preserve"> summar</w:t>
      </w:r>
      <w:r w:rsidR="00A570E1">
        <w:t xml:space="preserve">ized in </w:t>
      </w:r>
      <w:hyperlink r:id="rId7" w:history="1">
        <w:r w:rsidR="007C303C">
          <w:rPr>
            <w:rStyle w:val="Hyperlink"/>
          </w:rPr>
          <w:t>EDMS-</w:t>
        </w:r>
        <w:proofErr w:type="spellStart"/>
        <w:r w:rsidR="007C303C">
          <w:rPr>
            <w:rStyle w:val="Hyperlink"/>
          </w:rPr>
          <w:t>xxxxxx</w:t>
        </w:r>
        <w:proofErr w:type="spellEnd"/>
      </w:hyperlink>
      <w:r w:rsidR="00A570E1">
        <w:rPr>
          <w:rStyle w:val="Hyperlink"/>
        </w:rPr>
        <w:t>)</w:t>
      </w:r>
      <w:r w:rsidR="007C303C">
        <w:t xml:space="preserve"> </w:t>
      </w:r>
      <w:r w:rsidR="00A570E1">
        <w:t>i</w:t>
      </w:r>
      <w:r w:rsidR="007C303C">
        <w:t xml:space="preserve">s </w:t>
      </w:r>
      <w:r w:rsidR="00A570E1">
        <w:t xml:space="preserve">sufficient for advancing to the </w:t>
      </w:r>
      <w:r w:rsidR="007C303C">
        <w:t>preliminary design</w:t>
      </w:r>
      <w:r w:rsidR="00A570E1">
        <w:t xml:space="preserve"> stage for these components.</w:t>
      </w:r>
    </w:p>
    <w:p w14:paraId="27B76F21" w14:textId="73A1312D" w:rsidR="00CB6330" w:rsidRDefault="00CB6330" w:rsidP="00F24E69">
      <w:pPr>
        <w:spacing w:after="0" w:line="240" w:lineRule="auto"/>
        <w:contextualSpacing/>
      </w:pPr>
    </w:p>
    <w:p w14:paraId="64CFCC3A" w14:textId="78948572" w:rsidR="00997C23" w:rsidRDefault="00997C23" w:rsidP="00BB26F9">
      <w:pPr>
        <w:spacing w:after="0" w:line="240" w:lineRule="auto"/>
      </w:pPr>
      <w:r>
        <w:t>As part of the review, t</w:t>
      </w:r>
      <w:r w:rsidR="00CB6330">
        <w:t xml:space="preserve">he committee should assess the following </w:t>
      </w:r>
      <w:r w:rsidR="005E7BF7">
        <w:t>questions</w:t>
      </w:r>
      <w:r w:rsidR="00FC461E">
        <w:t xml:space="preserve"> for the ‘Day-1’ DUNE-ND</w:t>
      </w:r>
      <w:r w:rsidR="00CB6330">
        <w:t>:</w:t>
      </w:r>
    </w:p>
    <w:p w14:paraId="4116CC91" w14:textId="77852998" w:rsidR="005E7BF7" w:rsidRDefault="00B47BE4" w:rsidP="0094388A">
      <w:pPr>
        <w:numPr>
          <w:ilvl w:val="0"/>
          <w:numId w:val="1"/>
        </w:numPr>
        <w:spacing w:after="0" w:line="240" w:lineRule="auto"/>
        <w:contextualSpacing/>
      </w:pPr>
      <w:r>
        <w:t xml:space="preserve">Are the </w:t>
      </w:r>
      <w:r w:rsidR="00997C23">
        <w:t>DUNE-ND</w:t>
      </w:r>
      <w:r>
        <w:t xml:space="preserve"> requirements sufficiently well understood and documented and are they sufficient</w:t>
      </w:r>
      <w:r w:rsidR="005E7BF7">
        <w:t>ly complete</w:t>
      </w:r>
      <w:r>
        <w:t xml:space="preserve"> for proceeding with the </w:t>
      </w:r>
      <w:r w:rsidR="00997C23">
        <w:t xml:space="preserve">designs of </w:t>
      </w:r>
      <w:r w:rsidR="001D31DD">
        <w:t xml:space="preserve">each </w:t>
      </w:r>
      <w:r w:rsidR="00997C23">
        <w:t>element</w:t>
      </w:r>
      <w:r>
        <w:t>?</w:t>
      </w:r>
    </w:p>
    <w:p w14:paraId="43CA52EA" w14:textId="4A99A4EE" w:rsidR="00997C23" w:rsidRDefault="00F80B3B" w:rsidP="0094388A">
      <w:pPr>
        <w:numPr>
          <w:ilvl w:val="0"/>
          <w:numId w:val="1"/>
        </w:numPr>
        <w:spacing w:after="0" w:line="240" w:lineRule="auto"/>
        <w:contextualSpacing/>
      </w:pPr>
      <w:r>
        <w:t>Do the design</w:t>
      </w:r>
      <w:r w:rsidR="00997C23">
        <w:t>s</w:t>
      </w:r>
      <w:r>
        <w:t xml:space="preserve"> address detector requirements</w:t>
      </w:r>
      <w:r w:rsidR="00B47BE4">
        <w:t>?</w:t>
      </w:r>
      <w:r w:rsidR="005E7BF7">
        <w:t xml:space="preserve"> </w:t>
      </w:r>
      <w:r w:rsidR="00997C23">
        <w:t>Are</w:t>
      </w:r>
      <w:r w:rsidR="005E7BF7">
        <w:t xml:space="preserve"> the design</w:t>
      </w:r>
      <w:r w:rsidR="00997C23">
        <w:t>s</w:t>
      </w:r>
      <w:r w:rsidR="005E7BF7">
        <w:t xml:space="preserve"> feasible? Are the key technical specifications for the major DUNE-ND elements understood and addressed?</w:t>
      </w:r>
    </w:p>
    <w:p w14:paraId="0C739CCD" w14:textId="6D1A823C" w:rsidR="00997C23" w:rsidRDefault="00F80B3B" w:rsidP="0094388A">
      <w:pPr>
        <w:numPr>
          <w:ilvl w:val="0"/>
          <w:numId w:val="1"/>
        </w:numPr>
        <w:spacing w:after="0" w:line="240" w:lineRule="auto"/>
        <w:contextualSpacing/>
      </w:pPr>
      <w:r>
        <w:t xml:space="preserve">Have interfaces </w:t>
      </w:r>
      <w:r w:rsidR="00B47BE4">
        <w:t xml:space="preserve">between </w:t>
      </w:r>
      <w:r>
        <w:t xml:space="preserve">detector </w:t>
      </w:r>
      <w:r w:rsidR="0016271C">
        <w:t>element</w:t>
      </w:r>
      <w:r>
        <w:t xml:space="preserve">s been identified? Are the interfaces with the cryostat, </w:t>
      </w:r>
      <w:r w:rsidR="00B47BE4">
        <w:t>cryogenic</w:t>
      </w:r>
      <w:r w:rsidR="0016271C">
        <w:t xml:space="preserve"> </w:t>
      </w:r>
      <w:r w:rsidR="00B47BE4">
        <w:t>s</w:t>
      </w:r>
      <w:r w:rsidR="0016271C">
        <w:t>ystems</w:t>
      </w:r>
      <w:r w:rsidR="00B47BE4">
        <w:t>, facility</w:t>
      </w:r>
      <w:r w:rsidR="00997C23">
        <w:t>,</w:t>
      </w:r>
      <w:r w:rsidR="00B47BE4">
        <w:t xml:space="preserve"> and installation sufficiently</w:t>
      </w:r>
      <w:r>
        <w:t xml:space="preserve"> understood?</w:t>
      </w:r>
    </w:p>
    <w:p w14:paraId="2E046622" w14:textId="2B5D0F53" w:rsidR="005E7BF7" w:rsidRDefault="005E7BF7" w:rsidP="0094388A">
      <w:pPr>
        <w:numPr>
          <w:ilvl w:val="0"/>
          <w:numId w:val="1"/>
        </w:numPr>
        <w:spacing w:after="0" w:line="240" w:lineRule="auto"/>
        <w:contextualSpacing/>
      </w:pPr>
      <w:r>
        <w:t>Are the scope and institutional responsibilities for the major elements defined?</w:t>
      </w:r>
      <w:r w:rsidR="00D70251">
        <w:t xml:space="preserve"> </w:t>
      </w:r>
      <w:r>
        <w:t>Is all essential scope covered?</w:t>
      </w:r>
    </w:p>
    <w:p w14:paraId="4E42F244" w14:textId="39C4804A" w:rsidR="005E7BF7" w:rsidRDefault="00997C23" w:rsidP="009941D7">
      <w:pPr>
        <w:numPr>
          <w:ilvl w:val="0"/>
          <w:numId w:val="1"/>
        </w:numPr>
        <w:spacing w:after="0" w:line="240" w:lineRule="auto"/>
        <w:contextualSpacing/>
      </w:pPr>
      <w:r>
        <w:t>Are</w:t>
      </w:r>
      <w:r w:rsidR="00B47BE4">
        <w:t xml:space="preserve"> plan</w:t>
      </w:r>
      <w:r>
        <w:t>s</w:t>
      </w:r>
      <w:r w:rsidR="00B47BE4">
        <w:t xml:space="preserve"> for </w:t>
      </w:r>
      <w:r w:rsidR="00F80B3B">
        <w:t>prototyp</w:t>
      </w:r>
      <w:r w:rsidR="005E7BF7">
        <w:t>ing</w:t>
      </w:r>
      <w:r w:rsidR="00F80B3B">
        <w:t xml:space="preserve"> tests </w:t>
      </w:r>
      <w:r w:rsidR="00B47BE4">
        <w:t xml:space="preserve">sufficient </w:t>
      </w:r>
      <w:r w:rsidR="00F80B3B">
        <w:t xml:space="preserve">to </w:t>
      </w:r>
      <w:r w:rsidR="005E7BF7">
        <w:t xml:space="preserve">validate </w:t>
      </w:r>
      <w:r w:rsidR="00F80B3B">
        <w:t>viability of the design</w:t>
      </w:r>
      <w:r w:rsidR="005E7BF7">
        <w:t>s</w:t>
      </w:r>
      <w:r w:rsidR="00F80B3B">
        <w:t>?</w:t>
      </w:r>
      <w:r w:rsidR="00D70251">
        <w:t xml:space="preserve"> </w:t>
      </w:r>
    </w:p>
    <w:p w14:paraId="301C6FF1" w14:textId="68C93866" w:rsidR="00997C23" w:rsidRDefault="005E7BF7" w:rsidP="0094388A">
      <w:pPr>
        <w:numPr>
          <w:ilvl w:val="0"/>
          <w:numId w:val="1"/>
        </w:numPr>
        <w:spacing w:after="0" w:line="240" w:lineRule="auto"/>
        <w:contextualSpacing/>
      </w:pPr>
      <w:r>
        <w:t>D</w:t>
      </w:r>
      <w:r w:rsidR="00B47BE4">
        <w:t xml:space="preserve">o </w:t>
      </w:r>
      <w:r w:rsidR="00F85DFF">
        <w:t xml:space="preserve">conceptual </w:t>
      </w:r>
      <w:r w:rsidR="00B47BE4">
        <w:t xml:space="preserve">engineering </w:t>
      </w:r>
      <w:r w:rsidR="00F85DFF">
        <w:t xml:space="preserve">models or </w:t>
      </w:r>
      <w:r w:rsidR="00B47BE4">
        <w:t>schematics provide sufficient information to ascertain constructability and functionality?</w:t>
      </w:r>
      <w:r w:rsidR="00F85DFF">
        <w:t xml:space="preserve"> Do conceptual engineering calculations validate the design?</w:t>
      </w:r>
    </w:p>
    <w:p w14:paraId="4C8311D3" w14:textId="245699B7" w:rsidR="00997C23" w:rsidRDefault="005E7BF7" w:rsidP="0094388A">
      <w:pPr>
        <w:numPr>
          <w:ilvl w:val="0"/>
          <w:numId w:val="1"/>
        </w:numPr>
        <w:spacing w:after="0" w:line="240" w:lineRule="auto"/>
        <w:contextualSpacing/>
      </w:pPr>
      <w:r>
        <w:t xml:space="preserve">Have </w:t>
      </w:r>
      <w:r w:rsidR="00F80B3B">
        <w:t xml:space="preserve">installation plans </w:t>
      </w:r>
      <w:r>
        <w:t xml:space="preserve">been sufficiently developed to </w:t>
      </w:r>
      <w:r w:rsidR="00997C23">
        <w:t>give confidence</w:t>
      </w:r>
      <w:r>
        <w:t xml:space="preserve"> that the detector </w:t>
      </w:r>
      <w:r w:rsidR="00997C23">
        <w:t xml:space="preserve">elements </w:t>
      </w:r>
      <w:r>
        <w:t>can be installed</w:t>
      </w:r>
      <w:r w:rsidR="00BB26F9">
        <w:t>?</w:t>
      </w:r>
    </w:p>
    <w:p w14:paraId="399D6C0A" w14:textId="59DFAE45" w:rsidR="00457FE6" w:rsidRDefault="00F80B3B">
      <w:pPr>
        <w:numPr>
          <w:ilvl w:val="0"/>
          <w:numId w:val="1"/>
        </w:numPr>
        <w:spacing w:after="0" w:line="240" w:lineRule="auto"/>
        <w:contextualSpacing/>
      </w:pPr>
      <w:r>
        <w:t xml:space="preserve">Have appropriate manufacturing methods been identified and </w:t>
      </w:r>
      <w:r w:rsidR="00997C23">
        <w:t xml:space="preserve">have </w:t>
      </w:r>
      <w:r>
        <w:t xml:space="preserve">rough cost and schedule </w:t>
      </w:r>
      <w:r w:rsidR="00997C23">
        <w:t xml:space="preserve">estimates </w:t>
      </w:r>
      <w:r>
        <w:t>been de</w:t>
      </w:r>
      <w:r w:rsidR="00997C23">
        <w:t>veloped</w:t>
      </w:r>
      <w:r>
        <w:t xml:space="preserve">? </w:t>
      </w:r>
      <w:r w:rsidR="00997C23">
        <w:t xml:space="preserve"> </w:t>
      </w:r>
      <w:bookmarkStart w:id="0" w:name="_GoBack"/>
      <w:bookmarkEnd w:id="0"/>
      <w:r w:rsidR="005E7BF7">
        <w:t xml:space="preserve">Is the schedule </w:t>
      </w:r>
      <w:r w:rsidR="00997C23">
        <w:t>to</w:t>
      </w:r>
      <w:r w:rsidR="00BB26F9">
        <w:t xml:space="preserve"> </w:t>
      </w:r>
      <w:r w:rsidR="00997C23">
        <w:t>move forward</w:t>
      </w:r>
      <w:r w:rsidR="00BB26F9">
        <w:t xml:space="preserve"> to</w:t>
      </w:r>
      <w:r w:rsidR="00997C23">
        <w:t>wards</w:t>
      </w:r>
      <w:r w:rsidR="005E7BF7">
        <w:t xml:space="preserve"> </w:t>
      </w:r>
      <w:r w:rsidR="00BB26F9">
        <w:t xml:space="preserve">preliminary </w:t>
      </w:r>
      <w:r w:rsidR="005E7BF7">
        <w:t>design, prototyping</w:t>
      </w:r>
      <w:r w:rsidR="00997C23">
        <w:t>,</w:t>
      </w:r>
      <w:r w:rsidR="005E7BF7">
        <w:t xml:space="preserve"> and production realistic?</w:t>
      </w:r>
    </w:p>
    <w:p w14:paraId="04319FD1" w14:textId="77777777" w:rsidR="005E7BF7" w:rsidRDefault="005E7BF7">
      <w:pPr>
        <w:spacing w:after="0" w:line="240" w:lineRule="auto"/>
        <w:contextualSpacing/>
        <w:rPr>
          <w:b/>
        </w:rPr>
      </w:pPr>
    </w:p>
    <w:p w14:paraId="4954F5B9" w14:textId="00D28ED7" w:rsidR="00457FE6" w:rsidRDefault="00F80B3B">
      <w:pPr>
        <w:spacing w:after="0" w:line="240" w:lineRule="auto"/>
        <w:contextualSpacing/>
        <w:rPr>
          <w:b/>
        </w:rPr>
      </w:pPr>
      <w:r>
        <w:rPr>
          <w:b/>
        </w:rPr>
        <w:t>Review Findings:</w:t>
      </w:r>
    </w:p>
    <w:p w14:paraId="5B6396AB" w14:textId="28030B3E" w:rsidR="00457FE6" w:rsidRDefault="00F80B3B">
      <w:pPr>
        <w:spacing w:after="0" w:line="240" w:lineRule="auto"/>
      </w:pPr>
      <w:r>
        <w:t>The committee should present its findings, comments</w:t>
      </w:r>
      <w:r w:rsidR="005905C2">
        <w:t>,</w:t>
      </w:r>
      <w:r>
        <w:t xml:space="preserve"> and recommendations in a closeout meeting with DUNE Technical Coordination on </w:t>
      </w:r>
      <w:r w:rsidR="00CB6330">
        <w:t xml:space="preserve">8 July </w:t>
      </w:r>
      <w:r>
        <w:t>20</w:t>
      </w:r>
      <w:r w:rsidR="00CB6330">
        <w:t>20</w:t>
      </w:r>
      <w:r>
        <w:t>.</w:t>
      </w:r>
      <w:r w:rsidR="000A2240">
        <w:t xml:space="preserve">  </w:t>
      </w:r>
      <w:r>
        <w:t xml:space="preserve">The committee should provide a final written report by </w:t>
      </w:r>
      <w:r w:rsidR="00D70251">
        <w:t>24</w:t>
      </w:r>
      <w:r w:rsidR="00CB6330">
        <w:t xml:space="preserve"> July 2020</w:t>
      </w:r>
      <w:r>
        <w:t>.</w:t>
      </w:r>
    </w:p>
    <w:sectPr w:rsidR="00457FE6" w:rsidSect="00A850DA">
      <w:pgSz w:w="12240" w:h="15840"/>
      <w:pgMar w:top="1008" w:right="1008" w:bottom="1008" w:left="100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34E"/>
    <w:multiLevelType w:val="multilevel"/>
    <w:tmpl w:val="8C8EC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6A5497"/>
    <w:multiLevelType w:val="multilevel"/>
    <w:tmpl w:val="CB147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C60C67"/>
    <w:multiLevelType w:val="multilevel"/>
    <w:tmpl w:val="20B4F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E6"/>
    <w:rsid w:val="000A2240"/>
    <w:rsid w:val="0016271C"/>
    <w:rsid w:val="001C4CAA"/>
    <w:rsid w:val="001D31DD"/>
    <w:rsid w:val="001D554E"/>
    <w:rsid w:val="00294635"/>
    <w:rsid w:val="00457FE6"/>
    <w:rsid w:val="005905C2"/>
    <w:rsid w:val="005E7BF7"/>
    <w:rsid w:val="007719BE"/>
    <w:rsid w:val="00773DF1"/>
    <w:rsid w:val="00797EA3"/>
    <w:rsid w:val="007C303C"/>
    <w:rsid w:val="007E449A"/>
    <w:rsid w:val="0094388A"/>
    <w:rsid w:val="009663F4"/>
    <w:rsid w:val="009941D7"/>
    <w:rsid w:val="00997C23"/>
    <w:rsid w:val="00A05E0A"/>
    <w:rsid w:val="00A121DC"/>
    <w:rsid w:val="00A41917"/>
    <w:rsid w:val="00A570E1"/>
    <w:rsid w:val="00A850DA"/>
    <w:rsid w:val="00AA00AE"/>
    <w:rsid w:val="00AE797A"/>
    <w:rsid w:val="00B47BE4"/>
    <w:rsid w:val="00BB26F9"/>
    <w:rsid w:val="00C40CA9"/>
    <w:rsid w:val="00CB6330"/>
    <w:rsid w:val="00D70251"/>
    <w:rsid w:val="00E93564"/>
    <w:rsid w:val="00F24E69"/>
    <w:rsid w:val="00F80B3B"/>
    <w:rsid w:val="00F85DFF"/>
    <w:rsid w:val="00FA056C"/>
    <w:rsid w:val="00FC461E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7268"/>
  <w15:docId w15:val="{5FA7D9D1-7AE9-462E-A64F-21621C0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1855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3E12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E12EB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  <w:sz w:val="22"/>
      <w:szCs w:val="22"/>
    </w:rPr>
  </w:style>
  <w:style w:type="character" w:customStyle="1" w:styleId="ListLabel11">
    <w:name w:val="ListLabel 1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46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0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3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ms.cern.ch/document/2366627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ms.cern.ch/document/21731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 Feyzi</dc:creator>
  <dc:description/>
  <cp:lastModifiedBy>Kettell, Steven</cp:lastModifiedBy>
  <cp:revision>2</cp:revision>
  <cp:lastPrinted>2018-09-17T19:05:00Z</cp:lastPrinted>
  <dcterms:created xsi:type="dcterms:W3CDTF">2020-06-15T19:40:00Z</dcterms:created>
  <dcterms:modified xsi:type="dcterms:W3CDTF">2020-06-15T19:40:00Z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