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B1C3C" w14:textId="232D6B66" w:rsidR="00AB100B" w:rsidRPr="00543749" w:rsidRDefault="00341A96" w:rsidP="00543749">
      <w:pPr>
        <w:pStyle w:val="Body"/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High Voltage System</w:t>
      </w:r>
      <w:r w:rsidR="00404DA0" w:rsidRPr="00543749">
        <w:rPr>
          <w:rFonts w:ascii="Helvetica" w:hAnsi="Helvetica" w:cs="Helvetica"/>
          <w:b/>
          <w:bCs/>
          <w:sz w:val="24"/>
          <w:szCs w:val="24"/>
        </w:rPr>
        <w:t xml:space="preserve"> QA</w:t>
      </w:r>
      <w:r w:rsidR="003E6461" w:rsidRPr="00543749">
        <w:rPr>
          <w:rFonts w:ascii="Helvetica" w:hAnsi="Helvetica" w:cs="Helvetica"/>
          <w:b/>
          <w:bCs/>
          <w:sz w:val="24"/>
          <w:szCs w:val="24"/>
        </w:rPr>
        <w:t>/</w:t>
      </w:r>
      <w:r w:rsidR="00404DA0" w:rsidRPr="00543749">
        <w:rPr>
          <w:rFonts w:ascii="Helvetica" w:hAnsi="Helvetica" w:cs="Helvetica"/>
          <w:b/>
          <w:bCs/>
          <w:sz w:val="24"/>
          <w:szCs w:val="24"/>
        </w:rPr>
        <w:t>QC</w:t>
      </w:r>
      <w:r w:rsidR="00F25EB0" w:rsidRPr="00543749">
        <w:rPr>
          <w:rFonts w:ascii="Helvetica" w:hAnsi="Helvetica" w:cs="Helvetica"/>
          <w:b/>
          <w:bCs/>
          <w:sz w:val="24"/>
          <w:szCs w:val="24"/>
        </w:rPr>
        <w:t xml:space="preserve"> Plan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2E4BD1">
        <w:rPr>
          <w:rFonts w:ascii="Helvetica" w:hAnsi="Helvetica" w:cs="Helvetica"/>
          <w:b/>
          <w:bCs/>
          <w:color w:val="FF0000"/>
          <w:sz w:val="24"/>
          <w:szCs w:val="24"/>
        </w:rPr>
        <w:t>(I</w:t>
      </w:r>
      <w:r w:rsidR="002E4BD1" w:rsidRPr="002E4BD1">
        <w:rPr>
          <w:rFonts w:ascii="Helvetica" w:hAnsi="Helvetica" w:cs="Helvetica"/>
          <w:b/>
          <w:bCs/>
          <w:color w:val="FF0000"/>
          <w:sz w:val="24"/>
          <w:szCs w:val="24"/>
        </w:rPr>
        <w:t>ns</w:t>
      </w:r>
      <w:r w:rsidRPr="002E4BD1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ert the </w:t>
      </w:r>
      <w:r w:rsidR="003B3DE5">
        <w:rPr>
          <w:rFonts w:ascii="Helvetica" w:hAnsi="Helvetica" w:cs="Helvetica"/>
          <w:b/>
          <w:bCs/>
          <w:color w:val="FF0000"/>
          <w:sz w:val="24"/>
          <w:szCs w:val="24"/>
        </w:rPr>
        <w:t>subsystem</w:t>
      </w:r>
      <w:r w:rsidRPr="002E4BD1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 </w:t>
      </w:r>
      <w:r w:rsidR="002E4BD1" w:rsidRPr="002E4BD1">
        <w:rPr>
          <w:rFonts w:ascii="Helvetica" w:hAnsi="Helvetica" w:cs="Helvetica"/>
          <w:b/>
          <w:bCs/>
          <w:color w:val="FF0000"/>
          <w:sz w:val="24"/>
          <w:szCs w:val="24"/>
        </w:rPr>
        <w:t>that is covered by this plan in the place of High Voltage System)</w:t>
      </w:r>
    </w:p>
    <w:p w14:paraId="755D2108" w14:textId="59863B5B" w:rsidR="00554FFF" w:rsidRPr="00543749" w:rsidRDefault="00C87620" w:rsidP="0041102C">
      <w:pPr>
        <w:pStyle w:val="Body"/>
        <w:spacing w:after="0"/>
        <w:rPr>
          <w:rFonts w:ascii="Helvetica" w:hAnsi="Helvetica" w:cs="Helvetica"/>
          <w:b/>
          <w:bCs/>
          <w:sz w:val="24"/>
          <w:szCs w:val="24"/>
        </w:rPr>
      </w:pPr>
      <w:r w:rsidRPr="00543749">
        <w:rPr>
          <w:rFonts w:ascii="Helvetica" w:hAnsi="Helvetica" w:cs="Helvetica"/>
          <w:b/>
          <w:bCs/>
          <w:sz w:val="24"/>
          <w:szCs w:val="24"/>
        </w:rPr>
        <w:t>Purpose and Scope</w:t>
      </w:r>
      <w:r w:rsidR="00554FFF" w:rsidRPr="00543749">
        <w:rPr>
          <w:rFonts w:ascii="Helvetica" w:hAnsi="Helvetica" w:cs="Helvetica"/>
          <w:b/>
          <w:bCs/>
          <w:sz w:val="24"/>
          <w:szCs w:val="24"/>
        </w:rPr>
        <w:t>:</w:t>
      </w:r>
      <w:r w:rsidRPr="00543749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432790" w:rsidRPr="00E70D66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(Purpose and scope </w:t>
      </w:r>
      <w:r w:rsidR="00FC6FB8" w:rsidRPr="00E70D66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could be to enusre that the the </w:t>
      </w:r>
      <w:r w:rsidR="003B3DE5">
        <w:rPr>
          <w:rFonts w:ascii="Helvetica" w:hAnsi="Helvetica" w:cs="Helvetica"/>
          <w:b/>
          <w:bCs/>
          <w:color w:val="FF0000"/>
          <w:sz w:val="24"/>
          <w:szCs w:val="24"/>
        </w:rPr>
        <w:t>subsystem</w:t>
      </w:r>
      <w:r w:rsidR="00FC6FB8" w:rsidRPr="00E70D66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 meet the specification requirements </w:t>
      </w:r>
      <w:r w:rsidR="00E70D66" w:rsidRPr="00E70D66">
        <w:rPr>
          <w:rFonts w:ascii="Helvetica" w:hAnsi="Helvetica" w:cs="Helvetica"/>
          <w:b/>
          <w:bCs/>
          <w:color w:val="FF0000"/>
          <w:sz w:val="24"/>
          <w:szCs w:val="24"/>
        </w:rPr>
        <w:t>and scope is detailing a description of the magnets.)</w:t>
      </w:r>
    </w:p>
    <w:p w14:paraId="24D83097" w14:textId="1D322C16" w:rsidR="0041102C" w:rsidRPr="00543749" w:rsidRDefault="0046138C" w:rsidP="0041102C">
      <w:pPr>
        <w:pStyle w:val="Body"/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HVS QA/QC Plan is based on all of the work done in preparation for a large TPC operated in liquid Argon and especially on </w:t>
      </w:r>
      <w:r w:rsidR="002C1707">
        <w:rPr>
          <w:rFonts w:ascii="Helvetica" w:hAnsi="Helvetica" w:cs="Helvetica"/>
          <w:sz w:val="24"/>
          <w:szCs w:val="24"/>
        </w:rPr>
        <w:t xml:space="preserve">the experience and </w:t>
      </w:r>
      <w:r>
        <w:rPr>
          <w:rFonts w:ascii="Helvetica" w:hAnsi="Helvetica" w:cs="Helvetica"/>
          <w:sz w:val="24"/>
          <w:szCs w:val="24"/>
        </w:rPr>
        <w:t xml:space="preserve">lessons learned from </w:t>
      </w:r>
      <w:r w:rsidR="0064389E">
        <w:rPr>
          <w:rFonts w:ascii="Helvetica" w:hAnsi="Helvetica" w:cs="Helvetica"/>
          <w:sz w:val="24"/>
          <w:szCs w:val="24"/>
        </w:rPr>
        <w:t>development and operation of ProtoDUNE SP at CERN.  The components of the ProtoDUNE HV system have been operated continuously and successfully since its initial HV ramp-up in September 2018.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14:paraId="50878795" w14:textId="77777777" w:rsidR="00677A52" w:rsidRPr="00543749" w:rsidRDefault="00677A52" w:rsidP="005778E4">
      <w:pPr>
        <w:rPr>
          <w:rFonts w:ascii="Helvetica" w:hAnsi="Helvetica" w:cs="Helvetica"/>
        </w:rPr>
      </w:pPr>
    </w:p>
    <w:p w14:paraId="32324F42" w14:textId="0A72772B" w:rsidR="0041102C" w:rsidRPr="00543749" w:rsidRDefault="007C0FE7" w:rsidP="0041102C">
      <w:pPr>
        <w:pStyle w:val="Body"/>
        <w:spacing w:after="0"/>
        <w:rPr>
          <w:rFonts w:ascii="Helvetica" w:hAnsi="Helvetica" w:cs="Helvetica"/>
          <w:sz w:val="24"/>
          <w:szCs w:val="24"/>
        </w:rPr>
      </w:pPr>
      <w:r w:rsidRPr="00543749">
        <w:rPr>
          <w:rFonts w:ascii="Helvetica" w:hAnsi="Helvetica" w:cs="Helvetica"/>
          <w:sz w:val="24"/>
          <w:szCs w:val="24"/>
        </w:rPr>
        <w:t>H</w:t>
      </w:r>
      <w:r w:rsidR="005778E4" w:rsidRPr="00543749">
        <w:rPr>
          <w:rFonts w:ascii="Helvetica" w:hAnsi="Helvetica" w:cs="Helvetica"/>
          <w:sz w:val="24"/>
          <w:szCs w:val="24"/>
        </w:rPr>
        <w:t xml:space="preserve">igh </w:t>
      </w:r>
      <w:r w:rsidRPr="00543749">
        <w:rPr>
          <w:rFonts w:ascii="Helvetica" w:hAnsi="Helvetica" w:cs="Helvetica"/>
          <w:sz w:val="24"/>
          <w:szCs w:val="24"/>
        </w:rPr>
        <w:t>V</w:t>
      </w:r>
      <w:r w:rsidR="005778E4" w:rsidRPr="00543749">
        <w:rPr>
          <w:rFonts w:ascii="Helvetica" w:hAnsi="Helvetica" w:cs="Helvetica"/>
          <w:sz w:val="24"/>
          <w:szCs w:val="24"/>
        </w:rPr>
        <w:t>oltage</w:t>
      </w:r>
      <w:r w:rsidR="00554FFF" w:rsidRPr="00543749">
        <w:rPr>
          <w:rFonts w:ascii="Helvetica" w:hAnsi="Helvetica" w:cs="Helvetica"/>
          <w:sz w:val="24"/>
          <w:szCs w:val="24"/>
        </w:rPr>
        <w:t xml:space="preserve"> requirements consist of</w:t>
      </w:r>
      <w:r w:rsidR="0041102C" w:rsidRPr="00543749">
        <w:rPr>
          <w:rFonts w:ascii="Helvetica" w:hAnsi="Helvetica" w:cs="Helvetica"/>
          <w:sz w:val="24"/>
          <w:szCs w:val="24"/>
        </w:rPr>
        <w:t>:</w:t>
      </w:r>
    </w:p>
    <w:p w14:paraId="14C0C8E8" w14:textId="79A12650" w:rsidR="00B72817" w:rsidRPr="00543749" w:rsidRDefault="007C0FE7" w:rsidP="00AE337C">
      <w:pPr>
        <w:pStyle w:val="Body"/>
        <w:numPr>
          <w:ilvl w:val="0"/>
          <w:numId w:val="28"/>
        </w:numPr>
        <w:spacing w:after="0"/>
        <w:rPr>
          <w:rFonts w:ascii="Helvetica" w:hAnsi="Helvetica" w:cs="Helvetica"/>
          <w:sz w:val="24"/>
          <w:szCs w:val="24"/>
        </w:rPr>
      </w:pPr>
      <w:r w:rsidRPr="00543749">
        <w:rPr>
          <w:rFonts w:ascii="Helvetica" w:hAnsi="Helvetica" w:cs="Helvetica"/>
          <w:sz w:val="24"/>
          <w:szCs w:val="24"/>
        </w:rPr>
        <w:t>Testing of power supplies verifying voltage and current outputs</w:t>
      </w:r>
    </w:p>
    <w:p w14:paraId="61C8F903" w14:textId="77777777" w:rsidR="00AE337C" w:rsidRDefault="007C0FE7" w:rsidP="00AE337C">
      <w:pPr>
        <w:pStyle w:val="Body"/>
        <w:numPr>
          <w:ilvl w:val="0"/>
          <w:numId w:val="28"/>
        </w:numPr>
        <w:spacing w:after="0"/>
        <w:rPr>
          <w:rFonts w:ascii="Helvetica" w:hAnsi="Helvetica" w:cs="Helvetica"/>
          <w:sz w:val="24"/>
          <w:szCs w:val="24"/>
        </w:rPr>
      </w:pPr>
      <w:r w:rsidRPr="00543749">
        <w:rPr>
          <w:rFonts w:ascii="Helvetica" w:hAnsi="Helvetica" w:cs="Helvetica"/>
          <w:sz w:val="24"/>
          <w:szCs w:val="24"/>
        </w:rPr>
        <w:t>Voltage Divider Board resistor and varistor testing of curr</w:t>
      </w:r>
      <w:r w:rsidR="00AE337C">
        <w:rPr>
          <w:rFonts w:ascii="Helvetica" w:hAnsi="Helvetica" w:cs="Helvetica"/>
          <w:sz w:val="24"/>
          <w:szCs w:val="24"/>
        </w:rPr>
        <w:t>ent-voltage measurments at warm</w:t>
      </w:r>
    </w:p>
    <w:p w14:paraId="4BCE5DB7" w14:textId="7605CF1D" w:rsidR="0041102C" w:rsidRPr="00543749" w:rsidRDefault="007C0FE7" w:rsidP="00AE337C">
      <w:pPr>
        <w:pStyle w:val="Body"/>
        <w:spacing w:after="0"/>
        <w:ind w:left="795"/>
        <w:rPr>
          <w:rFonts w:ascii="Helvetica" w:hAnsi="Helvetica" w:cs="Helvetica"/>
          <w:sz w:val="24"/>
          <w:szCs w:val="24"/>
        </w:rPr>
      </w:pPr>
      <w:r w:rsidRPr="00543749">
        <w:rPr>
          <w:rFonts w:ascii="Helvetica" w:hAnsi="Helvetica" w:cs="Helvetica"/>
          <w:sz w:val="24"/>
          <w:szCs w:val="24"/>
        </w:rPr>
        <w:t>and cold (87 K)</w:t>
      </w:r>
    </w:p>
    <w:p w14:paraId="5FB1526B" w14:textId="0C245093" w:rsidR="0041102C" w:rsidRPr="00543749" w:rsidRDefault="007C0FE7" w:rsidP="00AE337C">
      <w:pPr>
        <w:pStyle w:val="Body"/>
        <w:numPr>
          <w:ilvl w:val="0"/>
          <w:numId w:val="28"/>
        </w:numPr>
        <w:spacing w:after="0"/>
        <w:rPr>
          <w:rFonts w:ascii="Helvetica" w:hAnsi="Helvetica" w:cs="Helvetica"/>
          <w:sz w:val="24"/>
          <w:szCs w:val="24"/>
        </w:rPr>
      </w:pPr>
      <w:r w:rsidRPr="00543749">
        <w:rPr>
          <w:rFonts w:ascii="Helvetica" w:hAnsi="Helvetica" w:cs="Helvetica"/>
          <w:sz w:val="24"/>
          <w:szCs w:val="24"/>
        </w:rPr>
        <w:t>Visual inspection of all electrical components for mechanical damage</w:t>
      </w:r>
    </w:p>
    <w:p w14:paraId="77CEEE15" w14:textId="6DAEA4F9" w:rsidR="00322416" w:rsidRDefault="00322416" w:rsidP="00AE337C">
      <w:pPr>
        <w:pStyle w:val="Body"/>
        <w:numPr>
          <w:ilvl w:val="0"/>
          <w:numId w:val="28"/>
        </w:numPr>
        <w:spacing w:after="0"/>
        <w:rPr>
          <w:rFonts w:ascii="Helvetica" w:hAnsi="Helvetica" w:cs="Helvetica"/>
          <w:sz w:val="24"/>
          <w:szCs w:val="24"/>
        </w:rPr>
      </w:pPr>
      <w:r w:rsidRPr="00543749">
        <w:rPr>
          <w:rFonts w:ascii="Helvetica" w:hAnsi="Helvetica" w:cs="Helvetica"/>
          <w:sz w:val="24"/>
          <w:szCs w:val="24"/>
        </w:rPr>
        <w:t>Visual inspection of all mechanical components for mechanical damage</w:t>
      </w:r>
    </w:p>
    <w:p w14:paraId="28D209A2" w14:textId="562C2441" w:rsidR="002C1707" w:rsidRDefault="002C1707" w:rsidP="00AE337C">
      <w:pPr>
        <w:pStyle w:val="Body"/>
        <w:numPr>
          <w:ilvl w:val="0"/>
          <w:numId w:val="28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Measurements of dimensions ensuring that components are bui</w:t>
      </w:r>
      <w:r w:rsidR="00AE337C">
        <w:rPr>
          <w:rFonts w:ascii="Helvetica" w:hAnsi="Helvetica" w:cs="Helvetica"/>
          <w:sz w:val="24"/>
          <w:szCs w:val="24"/>
        </w:rPr>
        <w:t>lt to design specifications and tolerances</w:t>
      </w:r>
    </w:p>
    <w:p w14:paraId="58F70665" w14:textId="71DF1ABC" w:rsidR="0041102C" w:rsidRDefault="00AE337C" w:rsidP="00AE337C">
      <w:pPr>
        <w:pStyle w:val="Body"/>
        <w:numPr>
          <w:ilvl w:val="0"/>
          <w:numId w:val="28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Use of sequences of temporary coded tags that provide a traceable link of all QC data to a particular installation location in the DUNE cryostat. </w:t>
      </w:r>
    </w:p>
    <w:p w14:paraId="17118FD1" w14:textId="1F1354B7" w:rsidR="00AC4AEF" w:rsidRDefault="00AC4AEF" w:rsidP="00AC4AEF">
      <w:pPr>
        <w:pStyle w:val="Body"/>
        <w:spacing w:after="0"/>
        <w:ind w:left="795"/>
        <w:rPr>
          <w:rFonts w:ascii="Helvetica" w:hAnsi="Helvetica" w:cs="Helvetica"/>
          <w:sz w:val="24"/>
          <w:szCs w:val="24"/>
        </w:rPr>
      </w:pPr>
    </w:p>
    <w:p w14:paraId="1361E33B" w14:textId="09C30B26" w:rsidR="00AC4AEF" w:rsidRPr="00E877A8" w:rsidRDefault="000E58A6" w:rsidP="00AC4AEF">
      <w:pPr>
        <w:pStyle w:val="Body"/>
        <w:spacing w:after="0"/>
        <w:rPr>
          <w:rFonts w:ascii="Helvetica" w:hAnsi="Helvetica" w:cs="Helvetica"/>
          <w:color w:val="FF0000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Specifications, Drawings and Procedures</w:t>
      </w:r>
      <w:r w:rsidR="00E877A8">
        <w:rPr>
          <w:rFonts w:ascii="Helvetica" w:hAnsi="Helvetica" w:cs="Helvetica"/>
          <w:b/>
          <w:bCs/>
          <w:sz w:val="24"/>
          <w:szCs w:val="24"/>
        </w:rPr>
        <w:t>:</w:t>
      </w:r>
      <w:r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E877A8">
        <w:rPr>
          <w:rFonts w:ascii="Helvetica" w:hAnsi="Helvetica" w:cs="Helvetica"/>
          <w:b/>
          <w:bCs/>
          <w:color w:val="FF0000"/>
          <w:sz w:val="24"/>
          <w:szCs w:val="24"/>
        </w:rPr>
        <w:t>(</w:t>
      </w:r>
      <w:r w:rsidR="00AC4AEF" w:rsidRPr="00E877A8">
        <w:rPr>
          <w:rFonts w:ascii="Helvetica" w:hAnsi="Helvetica" w:cs="Helvetica"/>
          <w:b/>
          <w:bCs/>
          <w:color w:val="FF0000"/>
          <w:sz w:val="24"/>
          <w:szCs w:val="24"/>
        </w:rPr>
        <w:t>List of applicable specifications</w:t>
      </w:r>
      <w:r w:rsidR="00E877A8" w:rsidRPr="00E877A8">
        <w:rPr>
          <w:rFonts w:ascii="Helvetica" w:hAnsi="Helvetica" w:cs="Helvetica"/>
          <w:b/>
          <w:bCs/>
          <w:color w:val="FF0000"/>
          <w:sz w:val="24"/>
          <w:szCs w:val="24"/>
        </w:rPr>
        <w:t>, drawings</w:t>
      </w:r>
      <w:r w:rsidR="00AC4AEF" w:rsidRPr="00E877A8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 and</w:t>
      </w:r>
      <w:r w:rsidR="00E877A8" w:rsidRPr="00E877A8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/or </w:t>
      </w:r>
      <w:r w:rsidR="00AC4AEF" w:rsidRPr="00E877A8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procedures </w:t>
      </w:r>
      <w:r w:rsidR="00D26368" w:rsidRPr="00E877A8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that </w:t>
      </w:r>
      <w:r w:rsidR="00E877A8" w:rsidRPr="00E877A8">
        <w:rPr>
          <w:rFonts w:ascii="Helvetica" w:hAnsi="Helvetica" w:cs="Helvetica"/>
          <w:b/>
          <w:bCs/>
          <w:color w:val="FF0000"/>
          <w:sz w:val="24"/>
          <w:szCs w:val="24"/>
        </w:rPr>
        <w:t>include</w:t>
      </w:r>
      <w:r w:rsidR="00D26368" w:rsidRPr="00E877A8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l the QA/QC </w:t>
      </w:r>
      <w:r w:rsidR="00E877A8" w:rsidRPr="00E877A8">
        <w:rPr>
          <w:rFonts w:ascii="Helvetica" w:hAnsi="Helvetica" w:cs="Helvetica"/>
          <w:b/>
          <w:bCs/>
          <w:color w:val="FF0000"/>
          <w:sz w:val="24"/>
          <w:szCs w:val="24"/>
        </w:rPr>
        <w:t>requirements</w:t>
      </w:r>
      <w:r w:rsidR="00E877A8" w:rsidRPr="00E877A8">
        <w:rPr>
          <w:rFonts w:ascii="Helvetica" w:hAnsi="Helvetica" w:cs="Helvetica"/>
          <w:color w:val="FF0000"/>
          <w:sz w:val="24"/>
          <w:szCs w:val="24"/>
        </w:rPr>
        <w:t>)</w:t>
      </w:r>
    </w:p>
    <w:p w14:paraId="7164A2F3" w14:textId="3CCC4441" w:rsidR="00D26368" w:rsidRDefault="00D26368" w:rsidP="00AC4AEF">
      <w:pPr>
        <w:pStyle w:val="Body"/>
        <w:spacing w:after="0"/>
        <w:rPr>
          <w:rFonts w:ascii="Helvetica" w:hAnsi="Helvetica" w:cs="Helvetica"/>
          <w:sz w:val="24"/>
          <w:szCs w:val="24"/>
        </w:rPr>
      </w:pPr>
    </w:p>
    <w:p w14:paraId="036354BF" w14:textId="14B6E2C7" w:rsidR="00D26368" w:rsidRDefault="00D26368" w:rsidP="00AC4AEF">
      <w:pPr>
        <w:pStyle w:val="Body"/>
        <w:spacing w:after="0"/>
        <w:rPr>
          <w:rFonts w:ascii="Helvetica" w:hAnsi="Helvetica" w:cs="Helvetica"/>
          <w:sz w:val="24"/>
          <w:szCs w:val="24"/>
        </w:rPr>
      </w:pPr>
    </w:p>
    <w:p w14:paraId="4726B965" w14:textId="77777777" w:rsidR="00D26368" w:rsidRPr="00AE337C" w:rsidRDefault="00D26368" w:rsidP="00AC4AEF">
      <w:pPr>
        <w:pStyle w:val="Body"/>
        <w:spacing w:after="0"/>
        <w:rPr>
          <w:rFonts w:ascii="Helvetica" w:hAnsi="Helvetica" w:cs="Helvetica"/>
          <w:sz w:val="24"/>
          <w:szCs w:val="24"/>
        </w:rPr>
      </w:pPr>
    </w:p>
    <w:p w14:paraId="34FDFFA5" w14:textId="0E99B916" w:rsidR="00B72817" w:rsidRPr="00543749" w:rsidRDefault="00B72817" w:rsidP="00AE337C">
      <w:pPr>
        <w:pStyle w:val="Body"/>
        <w:spacing w:after="0"/>
        <w:rPr>
          <w:rFonts w:ascii="Helvetica" w:hAnsi="Helvetica" w:cs="Helvetica"/>
          <w:sz w:val="24"/>
          <w:szCs w:val="24"/>
        </w:rPr>
      </w:pPr>
    </w:p>
    <w:p w14:paraId="5DF5CB80" w14:textId="5134F6F3" w:rsidR="00A12906" w:rsidRPr="00543749" w:rsidRDefault="00AE337C" w:rsidP="006815BF">
      <w:pPr>
        <w:pStyle w:val="Body"/>
        <w:numPr>
          <w:ilvl w:val="0"/>
          <w:numId w:val="7"/>
        </w:numPr>
        <w:ind w:left="36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C</w:t>
      </w:r>
      <w:r w:rsidR="00A12906" w:rsidRPr="00543749">
        <w:rPr>
          <w:rFonts w:ascii="Helvetica" w:hAnsi="Helvetica" w:cs="Helvetica"/>
          <w:b/>
          <w:bCs/>
          <w:sz w:val="24"/>
          <w:szCs w:val="24"/>
        </w:rPr>
        <w:t>omponent</w:t>
      </w:r>
      <w:r>
        <w:rPr>
          <w:rFonts w:ascii="Helvetica" w:hAnsi="Helvetica" w:cs="Helvetica"/>
          <w:b/>
          <w:bCs/>
          <w:sz w:val="24"/>
          <w:szCs w:val="24"/>
        </w:rPr>
        <w:t xml:space="preserve">s </w:t>
      </w:r>
      <w:r w:rsidR="00A12906" w:rsidRPr="00543749">
        <w:rPr>
          <w:rFonts w:ascii="Helvetica" w:hAnsi="Helvetica" w:cs="Helvetica"/>
          <w:b/>
          <w:bCs/>
          <w:sz w:val="24"/>
          <w:szCs w:val="24"/>
        </w:rPr>
        <w:t>being in</w:t>
      </w:r>
      <w:r w:rsidR="00A42831" w:rsidRPr="00543749">
        <w:rPr>
          <w:rFonts w:ascii="Helvetica" w:hAnsi="Helvetica" w:cs="Helvetica"/>
          <w:b/>
          <w:bCs/>
          <w:sz w:val="24"/>
          <w:szCs w:val="24"/>
        </w:rPr>
        <w:t>s</w:t>
      </w:r>
      <w:r w:rsidR="00A12906" w:rsidRPr="00543749">
        <w:rPr>
          <w:rFonts w:ascii="Helvetica" w:hAnsi="Helvetica" w:cs="Helvetica"/>
          <w:b/>
          <w:bCs/>
          <w:sz w:val="24"/>
          <w:szCs w:val="24"/>
        </w:rPr>
        <w:t>pected or tested</w:t>
      </w:r>
      <w:r>
        <w:rPr>
          <w:rFonts w:ascii="Helvetica" w:hAnsi="Helvetica" w:cs="Helvetica"/>
          <w:b/>
          <w:bCs/>
          <w:sz w:val="24"/>
          <w:szCs w:val="24"/>
        </w:rPr>
        <w:t>:</w:t>
      </w:r>
    </w:p>
    <w:p w14:paraId="1D07CCFC" w14:textId="0BB69626" w:rsidR="00994F80" w:rsidRPr="00543749" w:rsidRDefault="00AE337C" w:rsidP="00A378AC">
      <w:pPr>
        <w:pStyle w:val="Body"/>
        <w:numPr>
          <w:ilvl w:val="0"/>
          <w:numId w:val="15"/>
        </w:numPr>
        <w:spacing w:after="120"/>
        <w:ind w:left="90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HV Power supply, HV Feedthrough and HV Filters</w:t>
      </w:r>
    </w:p>
    <w:p w14:paraId="1FE49A96" w14:textId="16E09BAE" w:rsidR="002A64DD" w:rsidRPr="00543749" w:rsidRDefault="00677A52" w:rsidP="00A378AC">
      <w:pPr>
        <w:pStyle w:val="Body"/>
        <w:numPr>
          <w:ilvl w:val="0"/>
          <w:numId w:val="15"/>
        </w:numPr>
        <w:spacing w:after="120"/>
        <w:ind w:left="900" w:hanging="450"/>
        <w:rPr>
          <w:rFonts w:ascii="Helvetica" w:hAnsi="Helvetica" w:cs="Helvetica"/>
          <w:sz w:val="24"/>
          <w:szCs w:val="24"/>
        </w:rPr>
      </w:pPr>
      <w:bookmarkStart w:id="0" w:name="_Hlk40254814"/>
      <w:r w:rsidRPr="00543749">
        <w:rPr>
          <w:rFonts w:ascii="Helvetica" w:hAnsi="Helvetica" w:cs="Helvetica"/>
          <w:color w:val="auto"/>
          <w:sz w:val="24"/>
          <w:szCs w:val="24"/>
          <w:lang w:val="en-US"/>
        </w:rPr>
        <w:t>Voltage divider board resistor</w:t>
      </w:r>
      <w:r w:rsidR="00AE337C">
        <w:rPr>
          <w:rFonts w:ascii="Helvetica" w:hAnsi="Helvetica" w:cs="Helvetica"/>
          <w:color w:val="auto"/>
          <w:sz w:val="24"/>
          <w:szCs w:val="24"/>
          <w:lang w:val="en-US"/>
        </w:rPr>
        <w:t>s</w:t>
      </w:r>
      <w:r w:rsidRPr="00543749">
        <w:rPr>
          <w:rFonts w:ascii="Helvetica" w:hAnsi="Helvetica" w:cs="Helvetica"/>
          <w:color w:val="auto"/>
          <w:sz w:val="24"/>
          <w:szCs w:val="24"/>
          <w:lang w:val="en-US"/>
        </w:rPr>
        <w:t xml:space="preserve"> and varistor</w:t>
      </w:r>
      <w:bookmarkEnd w:id="0"/>
      <w:r w:rsidR="00AE337C">
        <w:rPr>
          <w:rFonts w:ascii="Helvetica" w:hAnsi="Helvetica" w:cs="Helvetica"/>
          <w:color w:val="auto"/>
          <w:sz w:val="24"/>
          <w:szCs w:val="24"/>
          <w:lang w:val="en-US"/>
        </w:rPr>
        <w:t>s at several stages in production and installation</w:t>
      </w:r>
    </w:p>
    <w:p w14:paraId="0A0C8413" w14:textId="2106D56C" w:rsidR="0037466E" w:rsidRPr="00543749" w:rsidRDefault="00AE337C" w:rsidP="00A378AC">
      <w:pPr>
        <w:pStyle w:val="Body"/>
        <w:numPr>
          <w:ilvl w:val="0"/>
          <w:numId w:val="15"/>
        </w:numPr>
        <w:spacing w:after="120"/>
        <w:ind w:left="90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  <w:lang w:val="en-US"/>
        </w:rPr>
        <w:t>Electrical connections</w:t>
      </w:r>
    </w:p>
    <w:p w14:paraId="46FF9ED7" w14:textId="61354012" w:rsidR="00956FC9" w:rsidRPr="00543749" w:rsidRDefault="00AE337C" w:rsidP="00A378AC">
      <w:pPr>
        <w:pStyle w:val="Body"/>
        <w:numPr>
          <w:ilvl w:val="0"/>
          <w:numId w:val="15"/>
        </w:numPr>
        <w:spacing w:after="120"/>
        <w:ind w:left="90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auto"/>
          <w:sz w:val="24"/>
          <w:szCs w:val="24"/>
          <w:lang w:val="en-US"/>
        </w:rPr>
        <w:t>Mec</w:t>
      </w:r>
      <w:r w:rsidR="0053689A">
        <w:rPr>
          <w:rFonts w:ascii="Helvetica" w:hAnsi="Helvetica" w:cs="Helvetica"/>
          <w:color w:val="auto"/>
          <w:sz w:val="24"/>
          <w:szCs w:val="24"/>
          <w:lang w:val="en-US"/>
        </w:rPr>
        <w:t xml:space="preserve">hanical dimensions and </w:t>
      </w:r>
      <w:r w:rsidR="00431A56">
        <w:rPr>
          <w:rFonts w:ascii="Helvetica" w:hAnsi="Helvetica" w:cs="Helvetica"/>
          <w:color w:val="auto"/>
          <w:sz w:val="24"/>
          <w:szCs w:val="24"/>
          <w:lang w:val="en-US"/>
        </w:rPr>
        <w:t>connections</w:t>
      </w:r>
    </w:p>
    <w:p w14:paraId="1943BDF8" w14:textId="259FA933" w:rsidR="00994F80" w:rsidRPr="00543749" w:rsidRDefault="00583659" w:rsidP="006815BF">
      <w:pPr>
        <w:pStyle w:val="Body"/>
        <w:numPr>
          <w:ilvl w:val="0"/>
          <w:numId w:val="7"/>
        </w:numPr>
        <w:ind w:left="360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Description of</w:t>
      </w:r>
      <w:r w:rsidR="00A12906" w:rsidRPr="00543749">
        <w:rPr>
          <w:rFonts w:ascii="Helvetica" w:hAnsi="Helvetica" w:cs="Helvetica"/>
          <w:b/>
          <w:bCs/>
          <w:sz w:val="24"/>
          <w:szCs w:val="24"/>
        </w:rPr>
        <w:t xml:space="preserve"> </w:t>
      </w:r>
      <w:r>
        <w:rPr>
          <w:rFonts w:ascii="Helvetica" w:hAnsi="Helvetica" w:cs="Helvetica"/>
          <w:b/>
          <w:bCs/>
          <w:sz w:val="24"/>
          <w:szCs w:val="24"/>
        </w:rPr>
        <w:t xml:space="preserve">QC </w:t>
      </w:r>
      <w:r w:rsidR="00A12906" w:rsidRPr="00543749">
        <w:rPr>
          <w:rFonts w:ascii="Helvetica" w:hAnsi="Helvetica" w:cs="Helvetica"/>
          <w:b/>
          <w:bCs/>
          <w:sz w:val="24"/>
          <w:szCs w:val="24"/>
        </w:rPr>
        <w:t>inspection</w:t>
      </w:r>
      <w:r>
        <w:rPr>
          <w:rFonts w:ascii="Helvetica" w:hAnsi="Helvetica" w:cs="Helvetica"/>
          <w:b/>
          <w:bCs/>
          <w:sz w:val="24"/>
          <w:szCs w:val="24"/>
        </w:rPr>
        <w:t>s and</w:t>
      </w:r>
      <w:r w:rsidR="00A12906" w:rsidRPr="00543749">
        <w:rPr>
          <w:rFonts w:ascii="Helvetica" w:hAnsi="Helvetica" w:cs="Helvetica"/>
          <w:b/>
          <w:bCs/>
          <w:sz w:val="24"/>
          <w:szCs w:val="24"/>
        </w:rPr>
        <w:t xml:space="preserve"> test</w:t>
      </w:r>
      <w:r>
        <w:rPr>
          <w:rFonts w:ascii="Helvetica" w:hAnsi="Helvetica" w:cs="Helvetica"/>
          <w:b/>
          <w:bCs/>
          <w:sz w:val="24"/>
          <w:szCs w:val="24"/>
        </w:rPr>
        <w:t>s:</w:t>
      </w:r>
    </w:p>
    <w:p w14:paraId="1E9807A2" w14:textId="5961A860" w:rsidR="00994F80" w:rsidRPr="00543749" w:rsidRDefault="00121857" w:rsidP="004A77FE">
      <w:pPr>
        <w:pStyle w:val="Body"/>
        <w:numPr>
          <w:ilvl w:val="0"/>
          <w:numId w:val="17"/>
        </w:numPr>
        <w:ind w:hanging="450"/>
        <w:rPr>
          <w:rFonts w:ascii="Helvetica" w:hAnsi="Helvetica" w:cs="Helvetica"/>
          <w:sz w:val="24"/>
          <w:szCs w:val="24"/>
        </w:rPr>
      </w:pPr>
      <w:r w:rsidRPr="00543749">
        <w:rPr>
          <w:rFonts w:ascii="Helvetica" w:hAnsi="Helvetica" w:cs="Helvetica"/>
          <w:sz w:val="24"/>
          <w:szCs w:val="24"/>
        </w:rPr>
        <w:t>Power supplies</w:t>
      </w:r>
      <w:r w:rsidR="00994F80" w:rsidRPr="00543749">
        <w:rPr>
          <w:rFonts w:ascii="Helvetica" w:hAnsi="Helvetica" w:cs="Helvetica"/>
          <w:sz w:val="24"/>
          <w:szCs w:val="24"/>
        </w:rPr>
        <w:t xml:space="preserve"> </w:t>
      </w:r>
      <w:r w:rsidR="001467E5" w:rsidRPr="00543749">
        <w:rPr>
          <w:rFonts w:ascii="Helvetica" w:hAnsi="Helvetica" w:cs="Helvetica"/>
          <w:sz w:val="24"/>
          <w:szCs w:val="24"/>
        </w:rPr>
        <w:t xml:space="preserve">– </w:t>
      </w:r>
      <w:r w:rsidR="00583659">
        <w:rPr>
          <w:rFonts w:ascii="Helvetica" w:hAnsi="Helvetica" w:cs="Helvetica"/>
          <w:sz w:val="24"/>
          <w:szCs w:val="24"/>
        </w:rPr>
        <w:t xml:space="preserve">Initial ramp-up testing of the Power supply.  </w:t>
      </w:r>
      <w:r w:rsidR="004A77FE" w:rsidRPr="00543749">
        <w:rPr>
          <w:rFonts w:ascii="Helvetica" w:hAnsi="Helvetica" w:cs="Helvetica"/>
          <w:sz w:val="24"/>
          <w:szCs w:val="24"/>
        </w:rPr>
        <w:t>Outpu</w:t>
      </w:r>
      <w:r w:rsidR="00583659">
        <w:rPr>
          <w:rFonts w:ascii="Helvetica" w:hAnsi="Helvetica" w:cs="Helvetica"/>
          <w:sz w:val="24"/>
          <w:szCs w:val="24"/>
        </w:rPr>
        <w:t>t voltages and currents are checked on a known load.  HV Feedthrough is verified</w:t>
      </w:r>
      <w:r w:rsidR="004A77FE" w:rsidRPr="00543749">
        <w:rPr>
          <w:rFonts w:ascii="Helvetica" w:hAnsi="Helvetica" w:cs="Helvetica"/>
          <w:sz w:val="24"/>
          <w:szCs w:val="24"/>
        </w:rPr>
        <w:t xml:space="preserve"> to hold the required voltage in time projection chamber (TPC)-quality liquid argon (LAr) for several days.</w:t>
      </w:r>
      <w:r w:rsidR="00583659">
        <w:rPr>
          <w:rFonts w:ascii="Helvetica" w:hAnsi="Helvetica" w:cs="Helvetica"/>
          <w:sz w:val="24"/>
          <w:szCs w:val="24"/>
        </w:rPr>
        <w:t xml:space="preserve">  Testing of filters at operating voltage meets noise requirements (maximum ripple on output voltage).</w:t>
      </w:r>
    </w:p>
    <w:p w14:paraId="7779CB11" w14:textId="35A9A575" w:rsidR="00956FC9" w:rsidRPr="00543749" w:rsidRDefault="002929CF" w:rsidP="0046138C">
      <w:pPr>
        <w:pStyle w:val="Body"/>
        <w:numPr>
          <w:ilvl w:val="0"/>
          <w:numId w:val="17"/>
        </w:numPr>
        <w:rPr>
          <w:rFonts w:ascii="Helvetica" w:hAnsi="Helvetica" w:cs="Helvetica"/>
          <w:sz w:val="24"/>
          <w:szCs w:val="24"/>
        </w:rPr>
      </w:pPr>
      <w:r w:rsidRPr="00543749">
        <w:rPr>
          <w:rFonts w:ascii="Helvetica" w:hAnsi="Helvetica" w:cs="Helvetica"/>
          <w:sz w:val="24"/>
          <w:szCs w:val="24"/>
        </w:rPr>
        <w:t xml:space="preserve">Voltage Divider Boards </w:t>
      </w:r>
      <w:r w:rsidR="009A5CD4" w:rsidRPr="00543749">
        <w:rPr>
          <w:rFonts w:ascii="Helvetica" w:hAnsi="Helvetica" w:cs="Helvetica"/>
          <w:sz w:val="24"/>
          <w:szCs w:val="24"/>
        </w:rPr>
        <w:t>- A</w:t>
      </w:r>
      <w:r w:rsidRPr="00543749">
        <w:rPr>
          <w:rFonts w:ascii="Helvetica" w:hAnsi="Helvetica" w:cs="Helvetica"/>
          <w:sz w:val="24"/>
          <w:szCs w:val="24"/>
        </w:rPr>
        <w:t xml:space="preserve">ll individual resistors and varistors are submitted to a warm and cold (87 K) current-voltage measurement. </w:t>
      </w:r>
      <w:r w:rsidR="006765AB" w:rsidRPr="00543749">
        <w:rPr>
          <w:rFonts w:ascii="Helvetica" w:hAnsi="Helvetica" w:cs="Helvetica"/>
          <w:sz w:val="24"/>
          <w:szCs w:val="24"/>
        </w:rPr>
        <w:t>A</w:t>
      </w:r>
      <w:r w:rsidRPr="00543749">
        <w:rPr>
          <w:rFonts w:ascii="Helvetica" w:hAnsi="Helvetica" w:cs="Helvetica"/>
          <w:sz w:val="24"/>
          <w:szCs w:val="24"/>
        </w:rPr>
        <w:t xml:space="preserve">ll measurement values (resistance, clamping </w:t>
      </w:r>
      <w:r w:rsidRPr="00543749">
        <w:rPr>
          <w:rFonts w:ascii="Helvetica" w:hAnsi="Helvetica" w:cs="Helvetica"/>
          <w:sz w:val="24"/>
          <w:szCs w:val="24"/>
        </w:rPr>
        <w:lastRenderedPageBreak/>
        <w:t>voltage) must be within 2 sigma of the mean for the entire sample both in warm and cold tests.</w:t>
      </w:r>
    </w:p>
    <w:p w14:paraId="3AFB64CA" w14:textId="6C2D2D08" w:rsidR="006C53BE" w:rsidRPr="00543749" w:rsidRDefault="00956FC9" w:rsidP="006765AB">
      <w:pPr>
        <w:pStyle w:val="Body"/>
        <w:numPr>
          <w:ilvl w:val="0"/>
          <w:numId w:val="17"/>
        </w:numPr>
        <w:spacing w:after="0"/>
        <w:ind w:hanging="450"/>
        <w:rPr>
          <w:rFonts w:ascii="Helvetica" w:hAnsi="Helvetica" w:cs="Helvetica"/>
          <w:sz w:val="24"/>
          <w:szCs w:val="24"/>
        </w:rPr>
      </w:pPr>
      <w:r w:rsidRPr="00543749">
        <w:rPr>
          <w:rFonts w:ascii="Helvetica" w:hAnsi="Helvetica" w:cs="Helvetica"/>
          <w:sz w:val="24"/>
          <w:szCs w:val="24"/>
        </w:rPr>
        <w:t xml:space="preserve"> </w:t>
      </w:r>
      <w:r w:rsidR="00583659">
        <w:rPr>
          <w:rFonts w:ascii="Helvetica" w:hAnsi="Helvetica" w:cs="Helvetica"/>
          <w:sz w:val="24"/>
          <w:szCs w:val="24"/>
        </w:rPr>
        <w:t>Electrical connections</w:t>
      </w:r>
    </w:p>
    <w:p w14:paraId="6F0D29BE" w14:textId="1BDA00E5" w:rsidR="00583659" w:rsidRDefault="00583659" w:rsidP="006765AB">
      <w:pPr>
        <w:pStyle w:val="Body"/>
        <w:numPr>
          <w:ilvl w:val="0"/>
          <w:numId w:val="34"/>
        </w:numPr>
        <w:spacing w:after="0"/>
        <w:ind w:left="1170" w:hanging="27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Torque specifications on all electrical connections are met at production and installation stages</w:t>
      </w:r>
      <w:r w:rsidR="006765AB" w:rsidRPr="00543749">
        <w:rPr>
          <w:rFonts w:ascii="Helvetica" w:hAnsi="Helvetica" w:cs="Helvetica"/>
          <w:sz w:val="24"/>
          <w:szCs w:val="24"/>
        </w:rPr>
        <w:t xml:space="preserve"> </w:t>
      </w:r>
      <w:bookmarkStart w:id="1" w:name="_Hlk40256502"/>
    </w:p>
    <w:p w14:paraId="00D13B45" w14:textId="1560FF80" w:rsidR="006765AB" w:rsidRDefault="006765AB" w:rsidP="006765AB">
      <w:pPr>
        <w:pStyle w:val="Body"/>
        <w:numPr>
          <w:ilvl w:val="0"/>
          <w:numId w:val="34"/>
        </w:numPr>
        <w:spacing w:after="0"/>
        <w:ind w:left="1170" w:hanging="270"/>
        <w:rPr>
          <w:rFonts w:ascii="Helvetica" w:hAnsi="Helvetica" w:cs="Helvetica"/>
          <w:sz w:val="24"/>
          <w:szCs w:val="24"/>
        </w:rPr>
      </w:pPr>
      <w:r w:rsidRPr="00543749">
        <w:rPr>
          <w:rFonts w:ascii="Helvetica" w:hAnsi="Helvetica" w:cs="Helvetica"/>
          <w:sz w:val="24"/>
          <w:szCs w:val="24"/>
        </w:rPr>
        <w:t>Visual inspect</w:t>
      </w:r>
      <w:r w:rsidR="00583659">
        <w:rPr>
          <w:rFonts w:ascii="Helvetica" w:hAnsi="Helvetica" w:cs="Helvetica"/>
          <w:sz w:val="24"/>
          <w:szCs w:val="24"/>
        </w:rPr>
        <w:t>ion of all electrical connections</w:t>
      </w:r>
      <w:r w:rsidRPr="00543749">
        <w:rPr>
          <w:rFonts w:ascii="Helvetica" w:hAnsi="Helvetica" w:cs="Helvetica"/>
          <w:sz w:val="24"/>
          <w:szCs w:val="24"/>
        </w:rPr>
        <w:t xml:space="preserve"> </w:t>
      </w:r>
      <w:r w:rsidR="00583659">
        <w:rPr>
          <w:rFonts w:ascii="Helvetica" w:hAnsi="Helvetica" w:cs="Helvetica"/>
          <w:sz w:val="24"/>
          <w:szCs w:val="24"/>
        </w:rPr>
        <w:t xml:space="preserve">is done </w:t>
      </w:r>
      <w:r w:rsidRPr="00543749">
        <w:rPr>
          <w:rFonts w:ascii="Helvetica" w:hAnsi="Helvetica" w:cs="Helvetica"/>
          <w:sz w:val="24"/>
          <w:szCs w:val="24"/>
        </w:rPr>
        <w:t>checking for mechanical damage</w:t>
      </w:r>
      <w:bookmarkEnd w:id="1"/>
    </w:p>
    <w:p w14:paraId="45368EB7" w14:textId="49C33710" w:rsidR="00583659" w:rsidRDefault="00583659" w:rsidP="00583659">
      <w:pPr>
        <w:pStyle w:val="Body"/>
        <w:spacing w:after="0"/>
        <w:ind w:left="90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These are required </w:t>
      </w:r>
      <w:r w:rsidR="00431A56">
        <w:rPr>
          <w:rFonts w:ascii="Helvetica" w:hAnsi="Helvetica" w:cs="Helvetica"/>
          <w:sz w:val="24"/>
          <w:szCs w:val="24"/>
        </w:rPr>
        <w:t xml:space="preserve">and included in checklists </w:t>
      </w:r>
      <w:r>
        <w:rPr>
          <w:rFonts w:ascii="Helvetica" w:hAnsi="Helvetica" w:cs="Helvetica"/>
          <w:sz w:val="24"/>
          <w:szCs w:val="24"/>
        </w:rPr>
        <w:t>on:</w:t>
      </w:r>
    </w:p>
    <w:p w14:paraId="06174CF4" w14:textId="089CB8BE" w:rsidR="00583659" w:rsidRDefault="00583659" w:rsidP="00431A56">
      <w:pPr>
        <w:pStyle w:val="Body"/>
        <w:numPr>
          <w:ilvl w:val="0"/>
          <w:numId w:val="40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HV Bus </w:t>
      </w:r>
      <w:r w:rsidR="00431A56">
        <w:rPr>
          <w:rFonts w:ascii="Helvetica" w:hAnsi="Helvetica" w:cs="Helvetica"/>
          <w:sz w:val="24"/>
          <w:szCs w:val="24"/>
        </w:rPr>
        <w:t>cables and connections around the CPA</w:t>
      </w:r>
    </w:p>
    <w:p w14:paraId="7F680BEA" w14:textId="2A8D88A0" w:rsidR="00431A56" w:rsidRDefault="00431A56" w:rsidP="00431A56">
      <w:pPr>
        <w:pStyle w:val="Body"/>
        <w:numPr>
          <w:ilvl w:val="0"/>
          <w:numId w:val="40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Jumper connections between CPA modules, Panels and Planes</w:t>
      </w:r>
    </w:p>
    <w:p w14:paraId="559E075E" w14:textId="4C892E9E" w:rsidR="00431A56" w:rsidRDefault="00431A56" w:rsidP="00431A56">
      <w:pPr>
        <w:pStyle w:val="Body"/>
        <w:numPr>
          <w:ilvl w:val="0"/>
          <w:numId w:val="40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Connections between Field Shaping Strips (FSSs) on CPA</w:t>
      </w:r>
    </w:p>
    <w:p w14:paraId="12BF360C" w14:textId="16CA9F69" w:rsidR="00431A56" w:rsidRDefault="00431A56" w:rsidP="00431A56">
      <w:pPr>
        <w:pStyle w:val="Body"/>
        <w:numPr>
          <w:ilvl w:val="0"/>
          <w:numId w:val="40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Connections between CPA and FCs</w:t>
      </w:r>
    </w:p>
    <w:p w14:paraId="45CE4F72" w14:textId="76522E32" w:rsidR="00431A56" w:rsidRDefault="00431A56" w:rsidP="00431A56">
      <w:pPr>
        <w:pStyle w:val="Body"/>
        <w:numPr>
          <w:ilvl w:val="0"/>
          <w:numId w:val="40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Connections between CPA and EWs</w:t>
      </w:r>
    </w:p>
    <w:p w14:paraId="6124473D" w14:textId="3E6262A0" w:rsidR="00431A56" w:rsidRPr="00543749" w:rsidRDefault="00431A56" w:rsidP="00431A56">
      <w:pPr>
        <w:pStyle w:val="Body"/>
        <w:numPr>
          <w:ilvl w:val="0"/>
          <w:numId w:val="40"/>
        </w:numPr>
        <w:spacing w:after="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Resistor Divider Board connections on FCs and EWs</w:t>
      </w:r>
    </w:p>
    <w:p w14:paraId="246D5BCC" w14:textId="77777777" w:rsidR="006765AB" w:rsidRPr="00543749" w:rsidRDefault="006765AB" w:rsidP="00583659">
      <w:pPr>
        <w:pStyle w:val="Body"/>
        <w:spacing w:after="0"/>
        <w:rPr>
          <w:rFonts w:ascii="Helvetica" w:hAnsi="Helvetica" w:cs="Helvetica"/>
          <w:sz w:val="24"/>
          <w:szCs w:val="24"/>
        </w:rPr>
      </w:pPr>
    </w:p>
    <w:p w14:paraId="59E35F4D" w14:textId="6364BDBB" w:rsidR="00431A56" w:rsidRPr="00431A56" w:rsidRDefault="00431A56" w:rsidP="00431A56">
      <w:pPr>
        <w:pStyle w:val="Body"/>
        <w:numPr>
          <w:ilvl w:val="0"/>
          <w:numId w:val="17"/>
        </w:numPr>
        <w:spacing w:after="0"/>
        <w:ind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Mech</w:t>
      </w:r>
      <w:r w:rsidR="0053689A">
        <w:rPr>
          <w:rFonts w:ascii="Helvetica" w:hAnsi="Helvetica" w:cs="Helvetica"/>
          <w:sz w:val="24"/>
          <w:szCs w:val="24"/>
        </w:rPr>
        <w:t xml:space="preserve">anical dimensions and </w:t>
      </w:r>
      <w:r>
        <w:rPr>
          <w:rFonts w:ascii="Helvetica" w:hAnsi="Helvetica" w:cs="Helvetica"/>
          <w:sz w:val="24"/>
          <w:szCs w:val="24"/>
        </w:rPr>
        <w:t>connections – included in checklists are:</w:t>
      </w:r>
    </w:p>
    <w:p w14:paraId="5BE16608" w14:textId="5C589007" w:rsidR="002A64DD" w:rsidRDefault="006765AB" w:rsidP="00F4107D">
      <w:pPr>
        <w:pStyle w:val="Body"/>
        <w:numPr>
          <w:ilvl w:val="0"/>
          <w:numId w:val="35"/>
        </w:numPr>
        <w:spacing w:after="0"/>
        <w:ind w:left="1080" w:hanging="180"/>
        <w:rPr>
          <w:rFonts w:ascii="Helvetica" w:hAnsi="Helvetica" w:cs="Helvetica"/>
          <w:sz w:val="24"/>
          <w:szCs w:val="24"/>
        </w:rPr>
      </w:pPr>
      <w:bookmarkStart w:id="2" w:name="_Hlk36762904"/>
      <w:r w:rsidRPr="00543749">
        <w:rPr>
          <w:rFonts w:ascii="Helvetica" w:hAnsi="Helvetica" w:cs="Helvetica"/>
          <w:sz w:val="24"/>
          <w:szCs w:val="24"/>
        </w:rPr>
        <w:t>Visual inspection of all mechanical components</w:t>
      </w:r>
      <w:r w:rsidR="00431A56">
        <w:rPr>
          <w:rFonts w:ascii="Helvetica" w:hAnsi="Helvetica" w:cs="Helvetica"/>
          <w:sz w:val="24"/>
          <w:szCs w:val="24"/>
        </w:rPr>
        <w:t xml:space="preserve"> checking for mechanical damage</w:t>
      </w:r>
    </w:p>
    <w:p w14:paraId="4DF8FF24" w14:textId="04E02F1E" w:rsidR="00431A56" w:rsidRDefault="00431A56" w:rsidP="0053689A">
      <w:pPr>
        <w:pStyle w:val="Body"/>
        <w:numPr>
          <w:ilvl w:val="0"/>
          <w:numId w:val="35"/>
        </w:numPr>
        <w:spacing w:after="0"/>
        <w:ind w:left="1080" w:hanging="18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Measurements of critical dimensions ensuring that tolerance specifications are met for size, straightness and flatness</w:t>
      </w:r>
    </w:p>
    <w:p w14:paraId="52E7CF60" w14:textId="220B71BD" w:rsidR="0053689A" w:rsidRPr="0053689A" w:rsidRDefault="0053689A" w:rsidP="0053689A">
      <w:pPr>
        <w:pStyle w:val="Body"/>
        <w:numPr>
          <w:ilvl w:val="0"/>
          <w:numId w:val="35"/>
        </w:numPr>
        <w:spacing w:after="0"/>
        <w:ind w:left="1080" w:hanging="18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Inspection of mechanical connections of components</w:t>
      </w:r>
    </w:p>
    <w:bookmarkEnd w:id="2"/>
    <w:p w14:paraId="449AC403" w14:textId="77777777" w:rsidR="006765AB" w:rsidRPr="0053689A" w:rsidRDefault="006765AB" w:rsidP="0053689A">
      <w:pPr>
        <w:rPr>
          <w:rFonts w:ascii="Helvetica" w:hAnsi="Helvetica" w:cs="Helvetica"/>
        </w:rPr>
      </w:pPr>
    </w:p>
    <w:p w14:paraId="2093D045" w14:textId="1EA6B03C" w:rsidR="00A12906" w:rsidRPr="00DD52E2" w:rsidRDefault="0053689A" w:rsidP="00C11148">
      <w:pPr>
        <w:pStyle w:val="Body"/>
        <w:numPr>
          <w:ilvl w:val="0"/>
          <w:numId w:val="7"/>
        </w:numPr>
        <w:ind w:left="450" w:hanging="450"/>
        <w:rPr>
          <w:rFonts w:ascii="Helvetica" w:hAnsi="Helvetica" w:cs="Helvetica"/>
          <w:color w:val="FF0000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Location of </w:t>
      </w:r>
      <w:r w:rsidR="00A12906" w:rsidRPr="00543749">
        <w:rPr>
          <w:rFonts w:ascii="Helvetica" w:hAnsi="Helvetica" w:cs="Helvetica"/>
          <w:b/>
          <w:bCs/>
          <w:sz w:val="24"/>
          <w:szCs w:val="24"/>
        </w:rPr>
        <w:t>inspection</w:t>
      </w:r>
      <w:r>
        <w:rPr>
          <w:rFonts w:ascii="Helvetica" w:hAnsi="Helvetica" w:cs="Helvetica"/>
          <w:b/>
          <w:bCs/>
          <w:sz w:val="24"/>
          <w:szCs w:val="24"/>
        </w:rPr>
        <w:t>s and</w:t>
      </w:r>
      <w:r w:rsidR="00A12906" w:rsidRPr="00543749">
        <w:rPr>
          <w:rFonts w:ascii="Helvetica" w:hAnsi="Helvetica" w:cs="Helvetica"/>
          <w:b/>
          <w:bCs/>
          <w:sz w:val="24"/>
          <w:szCs w:val="24"/>
        </w:rPr>
        <w:t xml:space="preserve"> test</w:t>
      </w:r>
      <w:r>
        <w:rPr>
          <w:rFonts w:ascii="Helvetica" w:hAnsi="Helvetica" w:cs="Helvetica"/>
          <w:b/>
          <w:bCs/>
          <w:sz w:val="24"/>
          <w:szCs w:val="24"/>
        </w:rPr>
        <w:t>s</w:t>
      </w:r>
      <w:r w:rsidR="00995607">
        <w:rPr>
          <w:rFonts w:ascii="Helvetica" w:hAnsi="Helvetica" w:cs="Helvetica"/>
          <w:b/>
          <w:bCs/>
          <w:sz w:val="24"/>
          <w:szCs w:val="24"/>
        </w:rPr>
        <w:t>:</w:t>
      </w:r>
      <w:r w:rsidR="00DD52E2">
        <w:rPr>
          <w:rFonts w:ascii="Helvetica" w:hAnsi="Helvetica" w:cs="Helvetica"/>
          <w:b/>
          <w:bCs/>
          <w:sz w:val="24"/>
          <w:szCs w:val="24"/>
        </w:rPr>
        <w:t xml:space="preserve">  </w:t>
      </w:r>
      <w:r w:rsidR="00DD52E2" w:rsidRPr="00DD52E2">
        <w:rPr>
          <w:rFonts w:ascii="Helvetica" w:hAnsi="Helvetica" w:cs="Helvetica"/>
          <w:b/>
          <w:bCs/>
          <w:color w:val="FF0000"/>
          <w:sz w:val="24"/>
          <w:szCs w:val="24"/>
        </w:rPr>
        <w:t>(</w:t>
      </w:r>
      <w:r w:rsidR="00EA37F4">
        <w:rPr>
          <w:rFonts w:ascii="Helvetica" w:hAnsi="Helvetica" w:cs="Helvetica"/>
          <w:b/>
          <w:bCs/>
          <w:color w:val="FF0000"/>
          <w:sz w:val="24"/>
          <w:szCs w:val="24"/>
        </w:rPr>
        <w:t>T</w:t>
      </w:r>
      <w:r w:rsidR="00DD52E2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his may be at a Supplier’s facility, the </w:t>
      </w:r>
      <w:r w:rsidR="00EA37F4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Institution’s </w:t>
      </w:r>
      <w:bookmarkStart w:id="3" w:name="_GoBack"/>
      <w:bookmarkEnd w:id="3"/>
      <w:r w:rsidR="00DD52E2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facility </w:t>
      </w:r>
      <w:r w:rsidR="00FD1D70">
        <w:rPr>
          <w:rFonts w:ascii="Helvetica" w:hAnsi="Helvetica" w:cs="Helvetica"/>
          <w:b/>
          <w:bCs/>
          <w:color w:val="FF0000"/>
          <w:sz w:val="24"/>
          <w:szCs w:val="24"/>
        </w:rPr>
        <w:t>and/</w:t>
      </w:r>
      <w:r w:rsidR="00DD52E2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or upon </w:t>
      </w:r>
      <w:r w:rsidR="001452BE">
        <w:rPr>
          <w:rFonts w:ascii="Helvetica" w:hAnsi="Helvetica" w:cs="Helvetica"/>
          <w:b/>
          <w:bCs/>
          <w:color w:val="FF0000"/>
          <w:sz w:val="24"/>
          <w:szCs w:val="24"/>
        </w:rPr>
        <w:t>receipt or installation at Fermi).</w:t>
      </w:r>
    </w:p>
    <w:p w14:paraId="1CF8A5E2" w14:textId="76FD97EC" w:rsidR="00911FCA" w:rsidRPr="00543749" w:rsidRDefault="0053689A" w:rsidP="0037599D">
      <w:pPr>
        <w:pStyle w:val="Body"/>
        <w:numPr>
          <w:ilvl w:val="0"/>
          <w:numId w:val="30"/>
        </w:numPr>
        <w:spacing w:after="0"/>
        <w:ind w:left="90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Material receiving </w:t>
      </w:r>
      <w:r w:rsidR="00911FCA" w:rsidRPr="00543749">
        <w:rPr>
          <w:rFonts w:ascii="Helvetica" w:hAnsi="Helvetica" w:cs="Helvetica"/>
          <w:sz w:val="24"/>
          <w:szCs w:val="24"/>
        </w:rPr>
        <w:t>site</w:t>
      </w:r>
      <w:r>
        <w:rPr>
          <w:rFonts w:ascii="Helvetica" w:hAnsi="Helvetica" w:cs="Helvetica"/>
          <w:sz w:val="24"/>
          <w:szCs w:val="24"/>
        </w:rPr>
        <w:t>s</w:t>
      </w:r>
      <w:r w:rsidR="00995607">
        <w:rPr>
          <w:rFonts w:ascii="Helvetica" w:hAnsi="Helvetica" w:cs="Helvetica"/>
          <w:sz w:val="24"/>
          <w:szCs w:val="24"/>
        </w:rPr>
        <w:t>: Power supply, feedthrough and filters</w:t>
      </w:r>
      <w:r w:rsidR="00050AEF" w:rsidRPr="00543749">
        <w:rPr>
          <w:rFonts w:ascii="Helvetica" w:hAnsi="Helvetica" w:cs="Helvetica"/>
          <w:sz w:val="24"/>
          <w:szCs w:val="24"/>
        </w:rPr>
        <w:t>, Voltage divider board re</w:t>
      </w:r>
      <w:r>
        <w:rPr>
          <w:rFonts w:ascii="Helvetica" w:hAnsi="Helvetica" w:cs="Helvetica"/>
          <w:sz w:val="24"/>
          <w:szCs w:val="24"/>
        </w:rPr>
        <w:t>sistor and varistor, Visual inspections, Mechanical dimensions, Electrical properties (e.g., resistivity of coated parts)</w:t>
      </w:r>
    </w:p>
    <w:p w14:paraId="6568E4D6" w14:textId="743E5A19" w:rsidR="00911FCA" w:rsidRPr="00543749" w:rsidRDefault="0053689A" w:rsidP="0037599D">
      <w:pPr>
        <w:pStyle w:val="Body"/>
        <w:numPr>
          <w:ilvl w:val="0"/>
          <w:numId w:val="30"/>
        </w:numPr>
        <w:spacing w:after="0"/>
        <w:ind w:left="90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Production</w:t>
      </w:r>
      <w:r w:rsidR="00911FCA" w:rsidRPr="00543749">
        <w:rPr>
          <w:rFonts w:ascii="Helvetica" w:hAnsi="Helvetica" w:cs="Helvetica"/>
          <w:sz w:val="24"/>
          <w:szCs w:val="24"/>
        </w:rPr>
        <w:t xml:space="preserve"> site</w:t>
      </w:r>
      <w:r w:rsidR="00050AEF" w:rsidRPr="00543749">
        <w:rPr>
          <w:rFonts w:ascii="Helvetica" w:hAnsi="Helvetica" w:cs="Helvetica"/>
          <w:sz w:val="24"/>
          <w:szCs w:val="24"/>
        </w:rPr>
        <w:t xml:space="preserve">: </w:t>
      </w:r>
      <w:r w:rsidR="00995607">
        <w:rPr>
          <w:rFonts w:ascii="Helvetica" w:hAnsi="Helvetica" w:cs="Helvetica"/>
          <w:sz w:val="24"/>
          <w:szCs w:val="24"/>
        </w:rPr>
        <w:t>Mechanical dimensions, Electrical connections on components</w:t>
      </w:r>
    </w:p>
    <w:p w14:paraId="29F51A4E" w14:textId="189F5EDA" w:rsidR="00911FCA" w:rsidRPr="00543749" w:rsidRDefault="00911FCA" w:rsidP="0037599D">
      <w:pPr>
        <w:pStyle w:val="Body"/>
        <w:numPr>
          <w:ilvl w:val="0"/>
          <w:numId w:val="30"/>
        </w:numPr>
        <w:spacing w:after="0"/>
        <w:ind w:left="900"/>
        <w:rPr>
          <w:rFonts w:ascii="Helvetica" w:hAnsi="Helvetica" w:cs="Helvetica"/>
          <w:sz w:val="24"/>
          <w:szCs w:val="24"/>
        </w:rPr>
      </w:pPr>
      <w:r w:rsidRPr="00543749">
        <w:rPr>
          <w:rFonts w:ascii="Helvetica" w:hAnsi="Helvetica" w:cs="Helvetica"/>
          <w:sz w:val="24"/>
          <w:szCs w:val="24"/>
        </w:rPr>
        <w:t>Warehouse site</w:t>
      </w:r>
      <w:r w:rsidR="005C01F9" w:rsidRPr="00543749">
        <w:rPr>
          <w:rFonts w:ascii="Helvetica" w:hAnsi="Helvetica" w:cs="Helvetica"/>
          <w:sz w:val="24"/>
          <w:szCs w:val="24"/>
        </w:rPr>
        <w:t xml:space="preserve">: </w:t>
      </w:r>
      <w:r w:rsidR="0053689A">
        <w:rPr>
          <w:rFonts w:ascii="Helvetica" w:hAnsi="Helvetica" w:cs="Helvetica"/>
          <w:sz w:val="24"/>
          <w:szCs w:val="24"/>
        </w:rPr>
        <w:t>Only visual inspection of shipping crates is anticipated</w:t>
      </w:r>
    </w:p>
    <w:p w14:paraId="12D2155B" w14:textId="171358B6" w:rsidR="00911FCA" w:rsidRPr="00543749" w:rsidRDefault="003754E2" w:rsidP="0037599D">
      <w:pPr>
        <w:pStyle w:val="Body"/>
        <w:numPr>
          <w:ilvl w:val="0"/>
          <w:numId w:val="30"/>
        </w:numPr>
        <w:spacing w:after="0"/>
        <w:ind w:left="900"/>
        <w:rPr>
          <w:rFonts w:ascii="Helvetica" w:hAnsi="Helvetica" w:cs="Helvetica"/>
          <w:sz w:val="24"/>
          <w:szCs w:val="24"/>
        </w:rPr>
      </w:pPr>
      <w:r w:rsidRPr="00543749">
        <w:rPr>
          <w:rFonts w:ascii="Helvetica" w:hAnsi="Helvetica" w:cs="Helvetica"/>
          <w:sz w:val="24"/>
          <w:szCs w:val="24"/>
        </w:rPr>
        <w:t>Cavern clean room</w:t>
      </w:r>
      <w:r w:rsidR="00995607">
        <w:rPr>
          <w:rFonts w:ascii="Helvetica" w:hAnsi="Helvetica" w:cs="Helvetica"/>
          <w:sz w:val="24"/>
          <w:szCs w:val="24"/>
        </w:rPr>
        <w:t xml:space="preserve"> assembly</w:t>
      </w:r>
      <w:r w:rsidR="005C01F9" w:rsidRPr="00543749">
        <w:rPr>
          <w:rFonts w:ascii="Helvetica" w:hAnsi="Helvetica" w:cs="Helvetica"/>
          <w:sz w:val="24"/>
          <w:szCs w:val="24"/>
        </w:rPr>
        <w:t xml:space="preserve">: </w:t>
      </w:r>
      <w:r w:rsidR="00995607">
        <w:rPr>
          <w:rFonts w:ascii="Helvetica" w:hAnsi="Helvetica" w:cs="Helvetica"/>
          <w:sz w:val="24"/>
          <w:szCs w:val="24"/>
        </w:rPr>
        <w:t>Mechanical dimensions, Electrical connections on and between components</w:t>
      </w:r>
    </w:p>
    <w:p w14:paraId="754BB631" w14:textId="79BA2168" w:rsidR="00050AEF" w:rsidRPr="00543749" w:rsidRDefault="00911FCA" w:rsidP="0046138C">
      <w:pPr>
        <w:pStyle w:val="Body"/>
        <w:numPr>
          <w:ilvl w:val="0"/>
          <w:numId w:val="30"/>
        </w:numPr>
        <w:spacing w:after="0"/>
        <w:ind w:left="900"/>
        <w:rPr>
          <w:rFonts w:ascii="Helvetica" w:hAnsi="Helvetica" w:cs="Helvetica"/>
          <w:sz w:val="24"/>
          <w:szCs w:val="24"/>
        </w:rPr>
      </w:pPr>
      <w:r w:rsidRPr="00543749">
        <w:rPr>
          <w:rFonts w:ascii="Helvetica" w:hAnsi="Helvetica" w:cs="Helvetica"/>
          <w:sz w:val="24"/>
          <w:szCs w:val="24"/>
        </w:rPr>
        <w:t>Cryostat</w:t>
      </w:r>
      <w:r w:rsidR="003754E2" w:rsidRPr="00543749">
        <w:rPr>
          <w:rFonts w:ascii="Helvetica" w:hAnsi="Helvetica" w:cs="Helvetica"/>
          <w:sz w:val="24"/>
          <w:szCs w:val="24"/>
        </w:rPr>
        <w:t xml:space="preserve"> final position</w:t>
      </w:r>
      <w:r w:rsidR="00FA1BAC" w:rsidRPr="00543749">
        <w:rPr>
          <w:rFonts w:ascii="Helvetica" w:hAnsi="Helvetica" w:cs="Helvetica"/>
          <w:sz w:val="24"/>
          <w:szCs w:val="24"/>
        </w:rPr>
        <w:t xml:space="preserve">: </w:t>
      </w:r>
      <w:r w:rsidR="00995607">
        <w:rPr>
          <w:rFonts w:ascii="Helvetica" w:hAnsi="Helvetica" w:cs="Helvetica"/>
          <w:sz w:val="24"/>
          <w:szCs w:val="24"/>
        </w:rPr>
        <w:t>Power supply feedthrough, Electrical connections between components, Final linked temporary tag identifying position in cryostat and containing links to all previous temporary tags and checklists</w:t>
      </w:r>
    </w:p>
    <w:p w14:paraId="72C4F30E" w14:textId="04B1B248" w:rsidR="00971543" w:rsidRPr="00543749" w:rsidRDefault="00971543" w:rsidP="00971543">
      <w:pPr>
        <w:pStyle w:val="Body"/>
        <w:spacing w:after="0"/>
        <w:ind w:left="900"/>
        <w:rPr>
          <w:rFonts w:ascii="Helvetica" w:hAnsi="Helvetica" w:cs="Helvetica"/>
          <w:sz w:val="24"/>
          <w:szCs w:val="24"/>
        </w:rPr>
      </w:pPr>
    </w:p>
    <w:p w14:paraId="2EB6F0E8" w14:textId="00312CB3" w:rsidR="00A12906" w:rsidRPr="00543749" w:rsidRDefault="00995607" w:rsidP="00C11148">
      <w:pPr>
        <w:pStyle w:val="Body"/>
        <w:numPr>
          <w:ilvl w:val="0"/>
          <w:numId w:val="7"/>
        </w:numPr>
        <w:ind w:left="450" w:hanging="45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 Technical justification of</w:t>
      </w:r>
      <w:r w:rsidR="00A12906" w:rsidRPr="00543749">
        <w:rPr>
          <w:rFonts w:ascii="Helvetica" w:hAnsi="Helvetica" w:cs="Helvetica"/>
          <w:b/>
          <w:bCs/>
          <w:sz w:val="24"/>
          <w:szCs w:val="24"/>
        </w:rPr>
        <w:t xml:space="preserve"> inspection</w:t>
      </w:r>
      <w:r>
        <w:rPr>
          <w:rFonts w:ascii="Helvetica" w:hAnsi="Helvetica" w:cs="Helvetica"/>
          <w:b/>
          <w:bCs/>
          <w:sz w:val="24"/>
          <w:szCs w:val="24"/>
        </w:rPr>
        <w:t>s and</w:t>
      </w:r>
      <w:r w:rsidR="00A12906" w:rsidRPr="00543749">
        <w:rPr>
          <w:rFonts w:ascii="Helvetica" w:hAnsi="Helvetica" w:cs="Helvetica"/>
          <w:b/>
          <w:bCs/>
          <w:sz w:val="24"/>
          <w:szCs w:val="24"/>
        </w:rPr>
        <w:t xml:space="preserve"> test</w:t>
      </w:r>
      <w:r>
        <w:rPr>
          <w:rFonts w:ascii="Helvetica" w:hAnsi="Helvetica" w:cs="Helvetica"/>
          <w:b/>
          <w:bCs/>
          <w:sz w:val="24"/>
          <w:szCs w:val="24"/>
        </w:rPr>
        <w:t>s:</w:t>
      </w:r>
      <w:r w:rsidR="001452BE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1452BE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(Describe what is </w:t>
      </w:r>
      <w:r w:rsidR="00EB3138">
        <w:rPr>
          <w:rFonts w:ascii="Helvetica" w:hAnsi="Helvetica" w:cs="Helvetica"/>
          <w:b/>
          <w:bCs/>
          <w:color w:val="FF0000"/>
          <w:sz w:val="24"/>
          <w:szCs w:val="24"/>
        </w:rPr>
        <w:t>reasoning behind the required inspection and tests).</w:t>
      </w:r>
    </w:p>
    <w:p w14:paraId="45F40D3C" w14:textId="1E259D39" w:rsidR="00327611" w:rsidRPr="00543749" w:rsidRDefault="00995607" w:rsidP="005A6962">
      <w:pPr>
        <w:pStyle w:val="Body"/>
        <w:numPr>
          <w:ilvl w:val="0"/>
          <w:numId w:val="43"/>
        </w:numPr>
        <w:spacing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Ensure HV supply specifications of voltage, current, </w:t>
      </w:r>
      <w:r w:rsidR="005A6962">
        <w:rPr>
          <w:rFonts w:ascii="Helvetica" w:hAnsi="Helvetica" w:cs="Helvetica"/>
          <w:sz w:val="24"/>
          <w:szCs w:val="24"/>
        </w:rPr>
        <w:t>ripple and continuity are met</w:t>
      </w:r>
    </w:p>
    <w:p w14:paraId="1BA17F60" w14:textId="6E3520B7" w:rsidR="00327611" w:rsidRPr="00543749" w:rsidRDefault="005A6962" w:rsidP="005A6962">
      <w:pPr>
        <w:pStyle w:val="Body"/>
        <w:numPr>
          <w:ilvl w:val="0"/>
          <w:numId w:val="43"/>
        </w:numPr>
        <w:spacing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Ensure connections on </w:t>
      </w:r>
      <w:r w:rsidR="002C4FD3" w:rsidRPr="00543749">
        <w:rPr>
          <w:rFonts w:ascii="Helvetica" w:hAnsi="Helvetica" w:cs="Helvetica"/>
          <w:sz w:val="24"/>
          <w:szCs w:val="24"/>
        </w:rPr>
        <w:t>voltage divider board</w:t>
      </w:r>
      <w:r>
        <w:rPr>
          <w:rFonts w:ascii="Helvetica" w:hAnsi="Helvetica" w:cs="Helvetica"/>
          <w:sz w:val="24"/>
          <w:szCs w:val="24"/>
        </w:rPr>
        <w:t>s maintain continuity and that</w:t>
      </w:r>
      <w:r w:rsidR="002C4FD3" w:rsidRPr="00543749">
        <w:rPr>
          <w:rFonts w:ascii="Helvetica" w:hAnsi="Helvetica" w:cs="Helvetica"/>
          <w:sz w:val="24"/>
          <w:szCs w:val="24"/>
        </w:rPr>
        <w:t xml:space="preserve"> resistors and varistors</w:t>
      </w:r>
      <w:r>
        <w:rPr>
          <w:rFonts w:ascii="Helvetica" w:hAnsi="Helvetica" w:cs="Helvetica"/>
          <w:sz w:val="24"/>
          <w:szCs w:val="24"/>
        </w:rPr>
        <w:t xml:space="preserve"> are of correct value</w:t>
      </w:r>
    </w:p>
    <w:p w14:paraId="372C695F" w14:textId="0734FF33" w:rsidR="00327611" w:rsidRPr="00543749" w:rsidRDefault="005A6962" w:rsidP="005A6962">
      <w:pPr>
        <w:pStyle w:val="Body"/>
        <w:numPr>
          <w:ilvl w:val="0"/>
          <w:numId w:val="43"/>
        </w:numPr>
        <w:spacing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Ensure that all </w:t>
      </w:r>
      <w:r w:rsidR="002C4FD3" w:rsidRPr="00543749">
        <w:rPr>
          <w:rFonts w:ascii="Helvetica" w:hAnsi="Helvetica" w:cs="Helvetica"/>
          <w:sz w:val="24"/>
          <w:szCs w:val="24"/>
        </w:rPr>
        <w:t xml:space="preserve">electrical </w:t>
      </w:r>
      <w:r>
        <w:rPr>
          <w:rFonts w:ascii="Helvetica" w:hAnsi="Helvetica" w:cs="Helvetica"/>
          <w:sz w:val="24"/>
          <w:szCs w:val="24"/>
        </w:rPr>
        <w:t>connections are present and properly made</w:t>
      </w:r>
    </w:p>
    <w:p w14:paraId="0BE08E4B" w14:textId="172EFE9A" w:rsidR="0058747D" w:rsidRPr="00543749" w:rsidRDefault="005A6962" w:rsidP="005A6962">
      <w:pPr>
        <w:pStyle w:val="Body"/>
        <w:numPr>
          <w:ilvl w:val="0"/>
          <w:numId w:val="43"/>
        </w:numPr>
        <w:spacing w:after="1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Ensure that mechanical dimensions meet specifications and that all connections are properly made</w:t>
      </w:r>
    </w:p>
    <w:p w14:paraId="2309A15C" w14:textId="6304A357" w:rsidR="005F53BA" w:rsidRPr="00F93B9B" w:rsidRDefault="00F93B9B" w:rsidP="00F93B9B">
      <w:pPr>
        <w:pStyle w:val="Body"/>
        <w:numPr>
          <w:ilvl w:val="0"/>
          <w:numId w:val="7"/>
        </w:numPr>
        <w:spacing w:after="120"/>
        <w:ind w:left="360"/>
        <w:rPr>
          <w:rFonts w:ascii="Helvetica" w:hAnsi="Helvetica" w:cs="Helvetica"/>
          <w:color w:val="FF00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QC Documentation </w:t>
      </w:r>
      <w:r w:rsidRPr="00FB274F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(Describe how </w:t>
      </w:r>
      <w:r w:rsidR="00FB274F" w:rsidRPr="00FB274F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 process,</w:t>
      </w:r>
      <w:r w:rsidRPr="00FB274F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 inspections and tests are going to be documented, either test reports, traveler</w:t>
      </w:r>
      <w:r w:rsidR="00FB274F" w:rsidRPr="00FB274F">
        <w:rPr>
          <w:rFonts w:ascii="Helvetica" w:hAnsi="Helvetica" w:cs="Helvetica"/>
          <w:b/>
          <w:bCs/>
          <w:color w:val="FF0000"/>
          <w:sz w:val="24"/>
          <w:szCs w:val="24"/>
        </w:rPr>
        <w:t>s, or similar documents.</w:t>
      </w:r>
      <w:r w:rsidR="00FB274F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 Describe which documents will be provided with shipment.</w:t>
      </w:r>
      <w:r w:rsidR="00FB274F" w:rsidRPr="00FB274F">
        <w:rPr>
          <w:rFonts w:ascii="Helvetica" w:hAnsi="Helvetica" w:cs="Helvetica"/>
          <w:b/>
          <w:bCs/>
          <w:color w:val="FF0000"/>
          <w:sz w:val="24"/>
          <w:szCs w:val="24"/>
        </w:rPr>
        <w:t>)</w:t>
      </w:r>
    </w:p>
    <w:sectPr w:rsidR="005F53BA" w:rsidRPr="00F93B9B" w:rsidSect="009016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B9DD" w14:textId="77777777" w:rsidR="00AE3C8B" w:rsidRDefault="00AE3C8B">
      <w:r>
        <w:separator/>
      </w:r>
    </w:p>
  </w:endnote>
  <w:endnote w:type="continuationSeparator" w:id="0">
    <w:p w14:paraId="55204E5A" w14:textId="77777777" w:rsidR="00AE3C8B" w:rsidRDefault="00AE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865F" w14:textId="77777777" w:rsidR="00995607" w:rsidRDefault="009956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A565" w14:textId="77777777" w:rsidR="00995607" w:rsidRDefault="0099560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DAFC" w14:textId="77777777" w:rsidR="00995607" w:rsidRDefault="00995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E7DA" w14:textId="77777777" w:rsidR="00AE3C8B" w:rsidRDefault="00AE3C8B">
      <w:r>
        <w:separator/>
      </w:r>
    </w:p>
  </w:footnote>
  <w:footnote w:type="continuationSeparator" w:id="0">
    <w:p w14:paraId="5556D0CD" w14:textId="77777777" w:rsidR="00AE3C8B" w:rsidRDefault="00AE3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47CF" w14:textId="77777777" w:rsidR="00995607" w:rsidRDefault="00995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346F1" w14:textId="77777777" w:rsidR="00995607" w:rsidRPr="00736722" w:rsidRDefault="00995607" w:rsidP="007367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B212" w14:textId="77777777" w:rsidR="00995607" w:rsidRDefault="00995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72A"/>
    <w:multiLevelType w:val="hybridMultilevel"/>
    <w:tmpl w:val="3AB0BD78"/>
    <w:lvl w:ilvl="0" w:tplc="15F6C4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0EA30F9"/>
    <w:multiLevelType w:val="hybridMultilevel"/>
    <w:tmpl w:val="14A456E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5E422C4"/>
    <w:multiLevelType w:val="hybridMultilevel"/>
    <w:tmpl w:val="054C8360"/>
    <w:lvl w:ilvl="0" w:tplc="E8B2A1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753C0"/>
    <w:multiLevelType w:val="hybridMultilevel"/>
    <w:tmpl w:val="580C4314"/>
    <w:lvl w:ilvl="0" w:tplc="8CD2D3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B48040A"/>
    <w:multiLevelType w:val="hybridMultilevel"/>
    <w:tmpl w:val="46C8D9C4"/>
    <w:lvl w:ilvl="0" w:tplc="E6225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6E0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8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EA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6A4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29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46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4C0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AE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E371A7"/>
    <w:multiLevelType w:val="hybridMultilevel"/>
    <w:tmpl w:val="B5147166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6" w15:restartNumberingAfterBreak="0">
    <w:nsid w:val="197376E7"/>
    <w:multiLevelType w:val="hybridMultilevel"/>
    <w:tmpl w:val="7F58CA04"/>
    <w:lvl w:ilvl="0" w:tplc="852E94AA">
      <w:start w:val="1"/>
      <w:numFmt w:val="decimal"/>
      <w:lvlText w:val="%1."/>
      <w:lvlJc w:val="left"/>
      <w:pPr>
        <w:ind w:left="2880" w:hanging="360"/>
      </w:pPr>
      <w:rPr>
        <w:rFonts w:asciiTheme="minorHAnsi" w:eastAsia="Arial Unicode MS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E1D084D"/>
    <w:multiLevelType w:val="hybridMultilevel"/>
    <w:tmpl w:val="CF6E37A8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1F4E290B"/>
    <w:multiLevelType w:val="hybridMultilevel"/>
    <w:tmpl w:val="1A185D44"/>
    <w:lvl w:ilvl="0" w:tplc="407C3038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4CE0A570">
      <w:numFmt w:val="bullet"/>
      <w:lvlText w:val="•"/>
      <w:lvlJc w:val="left"/>
      <w:pPr>
        <w:ind w:left="1800" w:hanging="360"/>
      </w:pPr>
      <w:rPr>
        <w:rFonts w:ascii="Helvetica" w:eastAsia="Arial Unicode MS" w:hAnsi="Helvetica" w:cs="Helvetica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11FCD"/>
    <w:multiLevelType w:val="hybridMultilevel"/>
    <w:tmpl w:val="15942B4C"/>
    <w:lvl w:ilvl="0" w:tplc="8DA09CF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C44B6F"/>
    <w:multiLevelType w:val="hybridMultilevel"/>
    <w:tmpl w:val="502402EC"/>
    <w:lvl w:ilvl="0" w:tplc="59C2D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A7A7E">
      <w:start w:val="28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A3464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BED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67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4D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EA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42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F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4B4961"/>
    <w:multiLevelType w:val="hybridMultilevel"/>
    <w:tmpl w:val="BA1662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DCA547F"/>
    <w:multiLevelType w:val="hybridMultilevel"/>
    <w:tmpl w:val="65CE1146"/>
    <w:lvl w:ilvl="0" w:tplc="C764EE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33D5A41"/>
    <w:multiLevelType w:val="hybridMultilevel"/>
    <w:tmpl w:val="1D9E887C"/>
    <w:lvl w:ilvl="0" w:tplc="E34EB1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6D67DA5"/>
    <w:multiLevelType w:val="hybridMultilevel"/>
    <w:tmpl w:val="751AD562"/>
    <w:lvl w:ilvl="0" w:tplc="856E6B36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3CA42FD4"/>
    <w:multiLevelType w:val="hybridMultilevel"/>
    <w:tmpl w:val="40EE761A"/>
    <w:lvl w:ilvl="0" w:tplc="53602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CF5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A2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27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AB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CD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8F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8A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09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9712E5"/>
    <w:multiLevelType w:val="hybridMultilevel"/>
    <w:tmpl w:val="08D8B5D4"/>
    <w:lvl w:ilvl="0" w:tplc="48A8A7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F24BF"/>
    <w:multiLevelType w:val="hybridMultilevel"/>
    <w:tmpl w:val="F756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33FA7"/>
    <w:multiLevelType w:val="hybridMultilevel"/>
    <w:tmpl w:val="45CE81AA"/>
    <w:lvl w:ilvl="0" w:tplc="0409000F">
      <w:start w:val="1"/>
      <w:numFmt w:val="decimal"/>
      <w:lvlText w:val="%1.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9" w15:restartNumberingAfterBreak="0">
    <w:nsid w:val="44C201FB"/>
    <w:multiLevelType w:val="hybridMultilevel"/>
    <w:tmpl w:val="6DE427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0" w15:restartNumberingAfterBreak="0">
    <w:nsid w:val="45F471B2"/>
    <w:multiLevelType w:val="hybridMultilevel"/>
    <w:tmpl w:val="19B82E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ABE20E1"/>
    <w:multiLevelType w:val="hybridMultilevel"/>
    <w:tmpl w:val="41FCCC88"/>
    <w:lvl w:ilvl="0" w:tplc="0409000F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2" w15:restartNumberingAfterBreak="0">
    <w:nsid w:val="4FE550C6"/>
    <w:multiLevelType w:val="hybridMultilevel"/>
    <w:tmpl w:val="1F6A908A"/>
    <w:lvl w:ilvl="0" w:tplc="A3021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115AA"/>
    <w:multiLevelType w:val="hybridMultilevel"/>
    <w:tmpl w:val="524CB0C6"/>
    <w:lvl w:ilvl="0" w:tplc="A04AD3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1A61540"/>
    <w:multiLevelType w:val="hybridMultilevel"/>
    <w:tmpl w:val="D272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F775C"/>
    <w:multiLevelType w:val="hybridMultilevel"/>
    <w:tmpl w:val="57D611EC"/>
    <w:lvl w:ilvl="0" w:tplc="FBE044AE">
      <w:start w:val="1"/>
      <w:numFmt w:val="upp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 w15:restartNumberingAfterBreak="0">
    <w:nsid w:val="552D6334"/>
    <w:multiLevelType w:val="hybridMultilevel"/>
    <w:tmpl w:val="16C6EB9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6537E48"/>
    <w:multiLevelType w:val="hybridMultilevel"/>
    <w:tmpl w:val="B1FC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96571"/>
    <w:multiLevelType w:val="hybridMultilevel"/>
    <w:tmpl w:val="FA5C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BC3AFB"/>
    <w:multiLevelType w:val="hybridMultilevel"/>
    <w:tmpl w:val="D42E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D2C6E"/>
    <w:multiLevelType w:val="hybridMultilevel"/>
    <w:tmpl w:val="5D2CD4C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2105255"/>
    <w:multiLevelType w:val="hybridMultilevel"/>
    <w:tmpl w:val="8CBA5DE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 w15:restartNumberingAfterBreak="0">
    <w:nsid w:val="62A937AE"/>
    <w:multiLevelType w:val="hybridMultilevel"/>
    <w:tmpl w:val="75F6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A4DFC"/>
    <w:multiLevelType w:val="hybridMultilevel"/>
    <w:tmpl w:val="55AC3506"/>
    <w:lvl w:ilvl="0" w:tplc="2E92E1D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B454FD"/>
    <w:multiLevelType w:val="hybridMultilevel"/>
    <w:tmpl w:val="8B9444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E1271B8"/>
    <w:multiLevelType w:val="hybridMultilevel"/>
    <w:tmpl w:val="481A5B98"/>
    <w:lvl w:ilvl="0" w:tplc="08DA0F4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3050B1B4">
      <w:start w:val="1"/>
      <w:numFmt w:val="upperLetter"/>
      <w:lvlText w:val="(%2)"/>
      <w:lvlJc w:val="left"/>
      <w:pPr>
        <w:ind w:left="152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E4B1B"/>
    <w:multiLevelType w:val="hybridMultilevel"/>
    <w:tmpl w:val="FD761A8C"/>
    <w:lvl w:ilvl="0" w:tplc="DACE9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4C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6AE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CF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989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E7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A9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86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87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F9F6F35"/>
    <w:multiLevelType w:val="hybridMultilevel"/>
    <w:tmpl w:val="B6BA6ED6"/>
    <w:lvl w:ilvl="0" w:tplc="7FFA1F86">
      <w:start w:val="1"/>
      <w:numFmt w:val="decimal"/>
      <w:lvlText w:val="(%1)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71115E2E"/>
    <w:multiLevelType w:val="hybridMultilevel"/>
    <w:tmpl w:val="8B4A349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2C25DFC"/>
    <w:multiLevelType w:val="hybridMultilevel"/>
    <w:tmpl w:val="A66ABC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FD3218"/>
    <w:multiLevelType w:val="hybridMultilevel"/>
    <w:tmpl w:val="8228A198"/>
    <w:lvl w:ilvl="0" w:tplc="F28810A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AA8641D"/>
    <w:multiLevelType w:val="hybridMultilevel"/>
    <w:tmpl w:val="E3D87A0E"/>
    <w:lvl w:ilvl="0" w:tplc="DDCC9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0F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447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AE5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8A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485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23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80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AE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D00429D"/>
    <w:multiLevelType w:val="hybridMultilevel"/>
    <w:tmpl w:val="A10609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1"/>
  </w:num>
  <w:num w:numId="2">
    <w:abstractNumId w:val="4"/>
  </w:num>
  <w:num w:numId="3">
    <w:abstractNumId w:val="15"/>
  </w:num>
  <w:num w:numId="4">
    <w:abstractNumId w:val="36"/>
  </w:num>
  <w:num w:numId="5">
    <w:abstractNumId w:val="10"/>
  </w:num>
  <w:num w:numId="6">
    <w:abstractNumId w:val="28"/>
  </w:num>
  <w:num w:numId="7">
    <w:abstractNumId w:val="35"/>
  </w:num>
  <w:num w:numId="8">
    <w:abstractNumId w:val="16"/>
  </w:num>
  <w:num w:numId="9">
    <w:abstractNumId w:val="2"/>
  </w:num>
  <w:num w:numId="10">
    <w:abstractNumId w:val="29"/>
  </w:num>
  <w:num w:numId="11">
    <w:abstractNumId w:val="32"/>
  </w:num>
  <w:num w:numId="12">
    <w:abstractNumId w:val="17"/>
  </w:num>
  <w:num w:numId="13">
    <w:abstractNumId w:val="22"/>
  </w:num>
  <w:num w:numId="14">
    <w:abstractNumId w:val="24"/>
  </w:num>
  <w:num w:numId="15">
    <w:abstractNumId w:val="25"/>
  </w:num>
  <w:num w:numId="16">
    <w:abstractNumId w:val="33"/>
  </w:num>
  <w:num w:numId="17">
    <w:abstractNumId w:val="8"/>
  </w:num>
  <w:num w:numId="18">
    <w:abstractNumId w:val="39"/>
  </w:num>
  <w:num w:numId="19">
    <w:abstractNumId w:val="6"/>
  </w:num>
  <w:num w:numId="20">
    <w:abstractNumId w:val="9"/>
  </w:num>
  <w:num w:numId="21">
    <w:abstractNumId w:val="12"/>
  </w:num>
  <w:num w:numId="22">
    <w:abstractNumId w:val="37"/>
  </w:num>
  <w:num w:numId="23">
    <w:abstractNumId w:val="23"/>
  </w:num>
  <w:num w:numId="24">
    <w:abstractNumId w:val="14"/>
  </w:num>
  <w:num w:numId="25">
    <w:abstractNumId w:val="20"/>
  </w:num>
  <w:num w:numId="26">
    <w:abstractNumId w:val="7"/>
  </w:num>
  <w:num w:numId="27">
    <w:abstractNumId w:val="40"/>
  </w:num>
  <w:num w:numId="28">
    <w:abstractNumId w:val="31"/>
  </w:num>
  <w:num w:numId="29">
    <w:abstractNumId w:val="18"/>
  </w:num>
  <w:num w:numId="30">
    <w:abstractNumId w:val="21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0"/>
  </w:num>
  <w:num w:numId="34">
    <w:abstractNumId w:val="42"/>
  </w:num>
  <w:num w:numId="35">
    <w:abstractNumId w:val="34"/>
  </w:num>
  <w:num w:numId="36">
    <w:abstractNumId w:val="5"/>
  </w:num>
  <w:num w:numId="37">
    <w:abstractNumId w:val="26"/>
  </w:num>
  <w:num w:numId="38">
    <w:abstractNumId w:val="13"/>
  </w:num>
  <w:num w:numId="39">
    <w:abstractNumId w:val="11"/>
  </w:num>
  <w:num w:numId="40">
    <w:abstractNumId w:val="30"/>
  </w:num>
  <w:num w:numId="41">
    <w:abstractNumId w:val="38"/>
  </w:num>
  <w:num w:numId="42">
    <w:abstractNumId w:val="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0B"/>
    <w:rsid w:val="00000463"/>
    <w:rsid w:val="00004550"/>
    <w:rsid w:val="000056EB"/>
    <w:rsid w:val="00050872"/>
    <w:rsid w:val="00050AEF"/>
    <w:rsid w:val="00063855"/>
    <w:rsid w:val="00066346"/>
    <w:rsid w:val="00081059"/>
    <w:rsid w:val="00085B69"/>
    <w:rsid w:val="000A5D26"/>
    <w:rsid w:val="000B0E25"/>
    <w:rsid w:val="000C40E1"/>
    <w:rsid w:val="000C5BC1"/>
    <w:rsid w:val="000E58A6"/>
    <w:rsid w:val="00101BBE"/>
    <w:rsid w:val="001148FF"/>
    <w:rsid w:val="00114E03"/>
    <w:rsid w:val="00121857"/>
    <w:rsid w:val="001313DC"/>
    <w:rsid w:val="001408AA"/>
    <w:rsid w:val="001452BE"/>
    <w:rsid w:val="001467E5"/>
    <w:rsid w:val="00147B80"/>
    <w:rsid w:val="00174C64"/>
    <w:rsid w:val="001843CF"/>
    <w:rsid w:val="001C11CA"/>
    <w:rsid w:val="001D4DD0"/>
    <w:rsid w:val="001E2D0E"/>
    <w:rsid w:val="001E7E23"/>
    <w:rsid w:val="00203EDC"/>
    <w:rsid w:val="00213847"/>
    <w:rsid w:val="0021658A"/>
    <w:rsid w:val="0026630C"/>
    <w:rsid w:val="002926F4"/>
    <w:rsid w:val="002929CF"/>
    <w:rsid w:val="00293488"/>
    <w:rsid w:val="0029426D"/>
    <w:rsid w:val="00294801"/>
    <w:rsid w:val="00295268"/>
    <w:rsid w:val="002A64DD"/>
    <w:rsid w:val="002B27A6"/>
    <w:rsid w:val="002C1707"/>
    <w:rsid w:val="002C4FD3"/>
    <w:rsid w:val="002E43CA"/>
    <w:rsid w:val="002E4BD1"/>
    <w:rsid w:val="002F720C"/>
    <w:rsid w:val="00314C4B"/>
    <w:rsid w:val="00322416"/>
    <w:rsid w:val="00325712"/>
    <w:rsid w:val="00327611"/>
    <w:rsid w:val="00336904"/>
    <w:rsid w:val="00341A96"/>
    <w:rsid w:val="00345277"/>
    <w:rsid w:val="00357EA8"/>
    <w:rsid w:val="00361761"/>
    <w:rsid w:val="003623B7"/>
    <w:rsid w:val="0037466E"/>
    <w:rsid w:val="00375188"/>
    <w:rsid w:val="003754E2"/>
    <w:rsid w:val="00375863"/>
    <w:rsid w:val="0037599D"/>
    <w:rsid w:val="003B3DE5"/>
    <w:rsid w:val="003B7223"/>
    <w:rsid w:val="003C1777"/>
    <w:rsid w:val="003E6461"/>
    <w:rsid w:val="003F024E"/>
    <w:rsid w:val="00404DA0"/>
    <w:rsid w:val="0041102C"/>
    <w:rsid w:val="00414829"/>
    <w:rsid w:val="00431A56"/>
    <w:rsid w:val="00432790"/>
    <w:rsid w:val="0044660C"/>
    <w:rsid w:val="00451AEE"/>
    <w:rsid w:val="0046138C"/>
    <w:rsid w:val="0046451A"/>
    <w:rsid w:val="00477A9A"/>
    <w:rsid w:val="00497D45"/>
    <w:rsid w:val="004A77FE"/>
    <w:rsid w:val="004D178D"/>
    <w:rsid w:val="004D2368"/>
    <w:rsid w:val="004D3365"/>
    <w:rsid w:val="004F27A7"/>
    <w:rsid w:val="004F648A"/>
    <w:rsid w:val="005059F6"/>
    <w:rsid w:val="00505B8C"/>
    <w:rsid w:val="00527535"/>
    <w:rsid w:val="0053180E"/>
    <w:rsid w:val="00532354"/>
    <w:rsid w:val="0053689A"/>
    <w:rsid w:val="00543749"/>
    <w:rsid w:val="00554FFF"/>
    <w:rsid w:val="005778E4"/>
    <w:rsid w:val="00577935"/>
    <w:rsid w:val="00583659"/>
    <w:rsid w:val="0058747D"/>
    <w:rsid w:val="005910A5"/>
    <w:rsid w:val="00591A08"/>
    <w:rsid w:val="00597EC0"/>
    <w:rsid w:val="005A6962"/>
    <w:rsid w:val="005A6994"/>
    <w:rsid w:val="005B2E49"/>
    <w:rsid w:val="005B34D2"/>
    <w:rsid w:val="005C01F9"/>
    <w:rsid w:val="005D1254"/>
    <w:rsid w:val="005F53BA"/>
    <w:rsid w:val="006172A4"/>
    <w:rsid w:val="006368AF"/>
    <w:rsid w:val="0064389E"/>
    <w:rsid w:val="0064728F"/>
    <w:rsid w:val="00660F92"/>
    <w:rsid w:val="006765AB"/>
    <w:rsid w:val="00677A52"/>
    <w:rsid w:val="006815BF"/>
    <w:rsid w:val="00685BAF"/>
    <w:rsid w:val="00686DBA"/>
    <w:rsid w:val="006A0086"/>
    <w:rsid w:val="006C53BE"/>
    <w:rsid w:val="006D302C"/>
    <w:rsid w:val="007021FD"/>
    <w:rsid w:val="007226F3"/>
    <w:rsid w:val="00736722"/>
    <w:rsid w:val="00736A1D"/>
    <w:rsid w:val="00744E89"/>
    <w:rsid w:val="0074620D"/>
    <w:rsid w:val="00753014"/>
    <w:rsid w:val="00756527"/>
    <w:rsid w:val="00764486"/>
    <w:rsid w:val="00797CC8"/>
    <w:rsid w:val="007C0FE7"/>
    <w:rsid w:val="007C4EC0"/>
    <w:rsid w:val="007C7E2D"/>
    <w:rsid w:val="007D2490"/>
    <w:rsid w:val="007D3BBA"/>
    <w:rsid w:val="007D5542"/>
    <w:rsid w:val="007E7AFC"/>
    <w:rsid w:val="007F1592"/>
    <w:rsid w:val="00802573"/>
    <w:rsid w:val="00810D75"/>
    <w:rsid w:val="00824C2A"/>
    <w:rsid w:val="00842E78"/>
    <w:rsid w:val="00851BAE"/>
    <w:rsid w:val="00864292"/>
    <w:rsid w:val="00870569"/>
    <w:rsid w:val="008762E2"/>
    <w:rsid w:val="00881DB7"/>
    <w:rsid w:val="008826A6"/>
    <w:rsid w:val="008B0C5D"/>
    <w:rsid w:val="008C62C2"/>
    <w:rsid w:val="008D3BA2"/>
    <w:rsid w:val="008D6722"/>
    <w:rsid w:val="009016B8"/>
    <w:rsid w:val="00911FCA"/>
    <w:rsid w:val="00923E26"/>
    <w:rsid w:val="00935EEB"/>
    <w:rsid w:val="00956FC9"/>
    <w:rsid w:val="0096186B"/>
    <w:rsid w:val="00971543"/>
    <w:rsid w:val="00974A24"/>
    <w:rsid w:val="00990A65"/>
    <w:rsid w:val="00994F80"/>
    <w:rsid w:val="00995607"/>
    <w:rsid w:val="009A565A"/>
    <w:rsid w:val="009A5CD4"/>
    <w:rsid w:val="009B42A7"/>
    <w:rsid w:val="00A007F2"/>
    <w:rsid w:val="00A12906"/>
    <w:rsid w:val="00A24775"/>
    <w:rsid w:val="00A378AC"/>
    <w:rsid w:val="00A42831"/>
    <w:rsid w:val="00A534EE"/>
    <w:rsid w:val="00AA7986"/>
    <w:rsid w:val="00AB100B"/>
    <w:rsid w:val="00AB140B"/>
    <w:rsid w:val="00AC1DA2"/>
    <w:rsid w:val="00AC3742"/>
    <w:rsid w:val="00AC4AEF"/>
    <w:rsid w:val="00AD2B05"/>
    <w:rsid w:val="00AE337C"/>
    <w:rsid w:val="00AE3C8B"/>
    <w:rsid w:val="00AF0A1B"/>
    <w:rsid w:val="00AF212F"/>
    <w:rsid w:val="00B2368F"/>
    <w:rsid w:val="00B34FAA"/>
    <w:rsid w:val="00B474B7"/>
    <w:rsid w:val="00B62752"/>
    <w:rsid w:val="00B72817"/>
    <w:rsid w:val="00B76DC2"/>
    <w:rsid w:val="00B7745A"/>
    <w:rsid w:val="00B77628"/>
    <w:rsid w:val="00BA63D0"/>
    <w:rsid w:val="00BA64DE"/>
    <w:rsid w:val="00BD3977"/>
    <w:rsid w:val="00BD5818"/>
    <w:rsid w:val="00BE1C3F"/>
    <w:rsid w:val="00BE7FA5"/>
    <w:rsid w:val="00C00FC3"/>
    <w:rsid w:val="00C11148"/>
    <w:rsid w:val="00C2046F"/>
    <w:rsid w:val="00C24CAE"/>
    <w:rsid w:val="00C315DE"/>
    <w:rsid w:val="00C31E28"/>
    <w:rsid w:val="00C66E9D"/>
    <w:rsid w:val="00C6724B"/>
    <w:rsid w:val="00C706EC"/>
    <w:rsid w:val="00C7203C"/>
    <w:rsid w:val="00C87620"/>
    <w:rsid w:val="00CA14C0"/>
    <w:rsid w:val="00CA4145"/>
    <w:rsid w:val="00CB20C8"/>
    <w:rsid w:val="00CB4582"/>
    <w:rsid w:val="00CB4DA0"/>
    <w:rsid w:val="00CB70C4"/>
    <w:rsid w:val="00CC30DD"/>
    <w:rsid w:val="00CD183F"/>
    <w:rsid w:val="00CE299A"/>
    <w:rsid w:val="00CE3A5B"/>
    <w:rsid w:val="00CF0C32"/>
    <w:rsid w:val="00CF15A9"/>
    <w:rsid w:val="00D07169"/>
    <w:rsid w:val="00D102AB"/>
    <w:rsid w:val="00D1161D"/>
    <w:rsid w:val="00D26368"/>
    <w:rsid w:val="00D27F01"/>
    <w:rsid w:val="00D30828"/>
    <w:rsid w:val="00D33AF2"/>
    <w:rsid w:val="00D3628F"/>
    <w:rsid w:val="00D44DC4"/>
    <w:rsid w:val="00D53035"/>
    <w:rsid w:val="00D542F0"/>
    <w:rsid w:val="00D55746"/>
    <w:rsid w:val="00D715B1"/>
    <w:rsid w:val="00D81ED2"/>
    <w:rsid w:val="00D973A9"/>
    <w:rsid w:val="00DA0DA7"/>
    <w:rsid w:val="00DA2D7C"/>
    <w:rsid w:val="00DB3DE1"/>
    <w:rsid w:val="00DC67AD"/>
    <w:rsid w:val="00DD52E2"/>
    <w:rsid w:val="00DE2348"/>
    <w:rsid w:val="00DF48C0"/>
    <w:rsid w:val="00E012B1"/>
    <w:rsid w:val="00E07665"/>
    <w:rsid w:val="00E3340E"/>
    <w:rsid w:val="00E44216"/>
    <w:rsid w:val="00E45408"/>
    <w:rsid w:val="00E5573F"/>
    <w:rsid w:val="00E64AB1"/>
    <w:rsid w:val="00E70D66"/>
    <w:rsid w:val="00E71ABB"/>
    <w:rsid w:val="00E76BEB"/>
    <w:rsid w:val="00E81C8C"/>
    <w:rsid w:val="00E86089"/>
    <w:rsid w:val="00E877A8"/>
    <w:rsid w:val="00EA3747"/>
    <w:rsid w:val="00EA37F4"/>
    <w:rsid w:val="00EB3138"/>
    <w:rsid w:val="00EB3B15"/>
    <w:rsid w:val="00F01234"/>
    <w:rsid w:val="00F01E5D"/>
    <w:rsid w:val="00F151E7"/>
    <w:rsid w:val="00F25EB0"/>
    <w:rsid w:val="00F370DF"/>
    <w:rsid w:val="00F40606"/>
    <w:rsid w:val="00F4107D"/>
    <w:rsid w:val="00F46CA2"/>
    <w:rsid w:val="00F81B62"/>
    <w:rsid w:val="00F90BA3"/>
    <w:rsid w:val="00F91D47"/>
    <w:rsid w:val="00F93B9B"/>
    <w:rsid w:val="00F95D79"/>
    <w:rsid w:val="00FA1BAC"/>
    <w:rsid w:val="00FA62C6"/>
    <w:rsid w:val="00FB0A66"/>
    <w:rsid w:val="00FB158E"/>
    <w:rsid w:val="00FB274F"/>
    <w:rsid w:val="00FC0ACA"/>
    <w:rsid w:val="00FC6FB8"/>
    <w:rsid w:val="00FD1D70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70020E"/>
  <w15:docId w15:val="{E9ECF6C7-BE0B-42D7-AD9E-D1D0477D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A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table" w:styleId="TableGrid">
    <w:name w:val="Table Grid"/>
    <w:basedOn w:val="TableNormal"/>
    <w:uiPriority w:val="39"/>
    <w:rsid w:val="00D36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6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6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16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6B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75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5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51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188"/>
    <w:rPr>
      <w:b/>
      <w:bCs/>
    </w:rPr>
  </w:style>
  <w:style w:type="paragraph" w:styleId="Revision">
    <w:name w:val="Revision"/>
    <w:hidden/>
    <w:uiPriority w:val="99"/>
    <w:semiHidden/>
    <w:rsid w:val="003751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3687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466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142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50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193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2129">
          <w:marLeft w:val="40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66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9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200099A496542A068C53B692DC9D7" ma:contentTypeVersion="13" ma:contentTypeDescription="Create a new document." ma:contentTypeScope="" ma:versionID="c983c84247405aba5e516aec2d4a27a3">
  <xsd:schema xmlns:xsd="http://www.w3.org/2001/XMLSchema" xmlns:xs="http://www.w3.org/2001/XMLSchema" xmlns:p="http://schemas.microsoft.com/office/2006/metadata/properties" xmlns:ns3="131081b7-e303-4fd2-9e2d-9884005f07b7" xmlns:ns4="47ded30a-80fb-4bbe-93ba-f3afa5660e01" targetNamespace="http://schemas.microsoft.com/office/2006/metadata/properties" ma:root="true" ma:fieldsID="1772606bc05605c5dd97b0343bc1cbcc" ns3:_="" ns4:_="">
    <xsd:import namespace="131081b7-e303-4fd2-9e2d-9884005f07b7"/>
    <xsd:import namespace="47ded30a-80fb-4bbe-93ba-f3afa5660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81b7-e303-4fd2-9e2d-9884005f0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ed30a-80fb-4bbe-93ba-f3afa5660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593C69-BBEE-489D-ACD0-6D23C21FA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84E0E-EFC2-48AA-8C57-83F883A06C32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131081b7-e303-4fd2-9e2d-9884005f07b7"/>
    <ds:schemaRef ds:uri="http://schemas.microsoft.com/office/2006/documentManagement/types"/>
    <ds:schemaRef ds:uri="47ded30a-80fb-4bbe-93ba-f3afa5660e0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074781A-83E9-449E-8124-3AFF45602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081b7-e303-4fd2-9e2d-9884005f07b7"/>
    <ds:schemaRef ds:uri="47ded30a-80fb-4bbe-93ba-f3afa5660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F. Mateyack x 37584N</dc:creator>
  <cp:lastModifiedBy>Kevin</cp:lastModifiedBy>
  <cp:revision>2</cp:revision>
  <dcterms:created xsi:type="dcterms:W3CDTF">2021-04-26T19:24:00Z</dcterms:created>
  <dcterms:modified xsi:type="dcterms:W3CDTF">2021-04-26T19:24:00Z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0x010100E92200099A496542A068C53B692DC9D7</vt:lpwstr>
  </property>
</Properties>
</file>