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C176D" w14:textId="77777777" w:rsidR="002F2373" w:rsidRPr="002A1CAA" w:rsidRDefault="002F2373" w:rsidP="002F2373">
      <w:pPr>
        <w:ind w:left="720"/>
        <w:rPr>
          <w:b/>
          <w:bCs/>
          <w:sz w:val="40"/>
          <w:szCs w:val="40"/>
        </w:rPr>
      </w:pPr>
      <w:r w:rsidRPr="00670A9B">
        <w:rPr>
          <w:b/>
          <w:bCs/>
          <w:sz w:val="40"/>
          <w:szCs w:val="40"/>
          <w:u w:val="single"/>
        </w:rPr>
        <w:t>Dec 16, 2021 Electronics Integration Meeting</w:t>
      </w:r>
      <w:r w:rsidRPr="00670A9B">
        <w:rPr>
          <w:b/>
          <w:bCs/>
          <w:sz w:val="40"/>
          <w:szCs w:val="40"/>
        </w:rPr>
        <w:t xml:space="preserve"> </w:t>
      </w:r>
    </w:p>
    <w:p w14:paraId="484B8471" w14:textId="77777777" w:rsidR="002F2373" w:rsidRDefault="002F2373" w:rsidP="002F2373">
      <w:pPr>
        <w:pStyle w:val="ListParagraph"/>
        <w:numPr>
          <w:ilvl w:val="0"/>
          <w:numId w:val="2"/>
        </w:numPr>
        <w:rPr>
          <w:b/>
          <w:bCs/>
          <w:u w:val="single"/>
        </w:rPr>
      </w:pPr>
      <w:r w:rsidRPr="00817F0A">
        <w:rPr>
          <w:u w:val="single"/>
        </w:rPr>
        <w:t>Attendees:</w:t>
      </w:r>
    </w:p>
    <w:p w14:paraId="1424C6B5" w14:textId="1D7598B5" w:rsidR="002F2373" w:rsidRPr="00817F0A" w:rsidRDefault="002F2373" w:rsidP="002F2373">
      <w:pPr>
        <w:ind w:left="720"/>
        <w:rPr>
          <w:b/>
          <w:bCs/>
          <w:u w:val="single"/>
        </w:rPr>
      </w:pPr>
      <w:r w:rsidRPr="00817F0A">
        <w:rPr>
          <w:b/>
          <w:bCs/>
          <w:sz w:val="20"/>
          <w:szCs w:val="20"/>
        </w:rPr>
        <w:t xml:space="preserve">Howard, Abbey, </w:t>
      </w:r>
      <w:r w:rsidR="006478B3" w:rsidRPr="00817F0A">
        <w:rPr>
          <w:b/>
          <w:bCs/>
          <w:sz w:val="20"/>
          <w:szCs w:val="20"/>
        </w:rPr>
        <w:t>Andrew, Anne</w:t>
      </w:r>
      <w:r w:rsidRPr="00817F0A">
        <w:rPr>
          <w:b/>
          <w:bCs/>
          <w:sz w:val="20"/>
          <w:szCs w:val="20"/>
        </w:rPr>
        <w:t>, Cindy, Everardo, Faiza, Lane, Lee, Mike Z, Min Jeong, Jeremy, Steve H, Alan H, Sasha, Linda, James Mateyark, Dan Dwyer, Trevor, Matt, Alan Bross and Ting</w:t>
      </w:r>
      <w:r w:rsidRPr="00817F0A">
        <w:rPr>
          <w:b/>
          <w:bCs/>
          <w:sz w:val="20"/>
          <w:szCs w:val="20"/>
          <w:u w:val="single"/>
        </w:rPr>
        <w:t xml:space="preserve"> </w:t>
      </w:r>
    </w:p>
    <w:p w14:paraId="61E7D78E" w14:textId="77777777" w:rsidR="002F2373" w:rsidRPr="00817F0A" w:rsidRDefault="002F2373" w:rsidP="002F2373">
      <w:pPr>
        <w:pStyle w:val="ListParagraph"/>
        <w:numPr>
          <w:ilvl w:val="0"/>
          <w:numId w:val="2"/>
        </w:numPr>
        <w:rPr>
          <w:u w:val="single"/>
        </w:rPr>
      </w:pPr>
      <w:r w:rsidRPr="00817F0A">
        <w:rPr>
          <w:u w:val="single"/>
        </w:rPr>
        <w:t>Status and progress</w:t>
      </w:r>
    </w:p>
    <w:p w14:paraId="16455F92" w14:textId="77777777" w:rsidR="002F2373" w:rsidRDefault="002F2373" w:rsidP="002F2373">
      <w:pPr>
        <w:pStyle w:val="ListParagraph"/>
        <w:numPr>
          <w:ilvl w:val="1"/>
          <w:numId w:val="2"/>
        </w:numPr>
        <w:rPr>
          <w:sz w:val="22"/>
          <w:szCs w:val="22"/>
        </w:rPr>
      </w:pPr>
      <w:r w:rsidRPr="002023B5">
        <w:rPr>
          <w:sz w:val="22"/>
          <w:szCs w:val="22"/>
        </w:rPr>
        <w:t xml:space="preserve">Minerva bookend and module set </w:t>
      </w:r>
      <w:r>
        <w:rPr>
          <w:sz w:val="22"/>
          <w:szCs w:val="22"/>
        </w:rPr>
        <w:t>#1</w:t>
      </w:r>
      <w:r w:rsidRPr="002023B5">
        <w:rPr>
          <w:sz w:val="22"/>
          <w:szCs w:val="22"/>
        </w:rPr>
        <w:t>1 installation, alignment – Min Jeong</w:t>
      </w:r>
    </w:p>
    <w:p w14:paraId="7E70169D" w14:textId="77777777" w:rsidR="002F2373" w:rsidRPr="00DA511C" w:rsidRDefault="002F2373" w:rsidP="002F2373">
      <w:pPr>
        <w:pStyle w:val="ListParagraph"/>
        <w:numPr>
          <w:ilvl w:val="2"/>
          <w:numId w:val="2"/>
        </w:numPr>
        <w:rPr>
          <w:b/>
          <w:bCs/>
          <w:sz w:val="20"/>
          <w:szCs w:val="20"/>
        </w:rPr>
      </w:pPr>
      <w:r w:rsidRPr="00DA511C">
        <w:rPr>
          <w:b/>
          <w:bCs/>
          <w:sz w:val="20"/>
          <w:szCs w:val="20"/>
        </w:rPr>
        <w:t xml:space="preserve">Alignment </w:t>
      </w:r>
      <w:r>
        <w:rPr>
          <w:b/>
          <w:bCs/>
          <w:sz w:val="20"/>
          <w:szCs w:val="20"/>
        </w:rPr>
        <w:t xml:space="preserve">of bookend </w:t>
      </w:r>
      <w:r w:rsidRPr="00DA511C">
        <w:rPr>
          <w:b/>
          <w:bCs/>
          <w:sz w:val="20"/>
          <w:szCs w:val="20"/>
        </w:rPr>
        <w:t xml:space="preserve">is almost complete. Tom’s crew will install module </w:t>
      </w:r>
      <w:r>
        <w:rPr>
          <w:b/>
          <w:bCs/>
          <w:sz w:val="20"/>
          <w:szCs w:val="20"/>
        </w:rPr>
        <w:t xml:space="preserve">#11 </w:t>
      </w:r>
      <w:r w:rsidRPr="00DA511C">
        <w:rPr>
          <w:b/>
          <w:bCs/>
          <w:sz w:val="20"/>
          <w:szCs w:val="20"/>
        </w:rPr>
        <w:t xml:space="preserve">set </w:t>
      </w:r>
      <w:r>
        <w:rPr>
          <w:b/>
          <w:bCs/>
          <w:sz w:val="20"/>
          <w:szCs w:val="20"/>
        </w:rPr>
        <w:t>afterward</w:t>
      </w:r>
    </w:p>
    <w:p w14:paraId="2D20762E" w14:textId="77777777" w:rsidR="002F2373" w:rsidRDefault="002F2373" w:rsidP="002F2373">
      <w:pPr>
        <w:pStyle w:val="ListParagraph"/>
        <w:numPr>
          <w:ilvl w:val="1"/>
          <w:numId w:val="2"/>
        </w:numPr>
        <w:rPr>
          <w:sz w:val="22"/>
          <w:szCs w:val="22"/>
        </w:rPr>
      </w:pPr>
      <w:r w:rsidRPr="002023B5">
        <w:rPr>
          <w:sz w:val="22"/>
          <w:szCs w:val="22"/>
        </w:rPr>
        <w:t>AC electrical work schedule: final walkthrough with Leyden this week – Steve</w:t>
      </w:r>
    </w:p>
    <w:p w14:paraId="516280FA" w14:textId="77777777" w:rsidR="002F2373" w:rsidRPr="00DA511C" w:rsidRDefault="002F2373" w:rsidP="002F2373">
      <w:pPr>
        <w:pStyle w:val="ListParagraph"/>
        <w:numPr>
          <w:ilvl w:val="2"/>
          <w:numId w:val="2"/>
        </w:numPr>
        <w:rPr>
          <w:b/>
          <w:bCs/>
          <w:sz w:val="20"/>
          <w:szCs w:val="20"/>
        </w:rPr>
      </w:pPr>
      <w:r>
        <w:rPr>
          <w:b/>
          <w:bCs/>
          <w:sz w:val="20"/>
          <w:szCs w:val="20"/>
        </w:rPr>
        <w:t>Steve did the f</w:t>
      </w:r>
      <w:r w:rsidRPr="00DA511C">
        <w:rPr>
          <w:b/>
          <w:bCs/>
          <w:sz w:val="20"/>
          <w:szCs w:val="20"/>
        </w:rPr>
        <w:t xml:space="preserve">inal walkthrough </w:t>
      </w:r>
      <w:r>
        <w:rPr>
          <w:b/>
          <w:bCs/>
          <w:sz w:val="20"/>
          <w:szCs w:val="20"/>
        </w:rPr>
        <w:t xml:space="preserve">with Leyden </w:t>
      </w:r>
      <w:r w:rsidRPr="00DA511C">
        <w:rPr>
          <w:b/>
          <w:bCs/>
          <w:sz w:val="20"/>
          <w:szCs w:val="20"/>
        </w:rPr>
        <w:t>this week.  Leyden crew is familiar with MINOS</w:t>
      </w:r>
    </w:p>
    <w:p w14:paraId="4AFACE7C" w14:textId="77777777" w:rsidR="002F2373" w:rsidRPr="00DA511C" w:rsidRDefault="002F2373" w:rsidP="002F2373">
      <w:pPr>
        <w:pStyle w:val="ListParagraph"/>
        <w:numPr>
          <w:ilvl w:val="2"/>
          <w:numId w:val="2"/>
        </w:numPr>
        <w:rPr>
          <w:b/>
          <w:bCs/>
          <w:sz w:val="20"/>
          <w:szCs w:val="20"/>
        </w:rPr>
      </w:pPr>
      <w:r w:rsidRPr="00DA511C">
        <w:rPr>
          <w:b/>
          <w:bCs/>
          <w:sz w:val="20"/>
          <w:szCs w:val="20"/>
        </w:rPr>
        <w:t xml:space="preserve">Competing job to LArTF AC work. </w:t>
      </w:r>
      <w:r>
        <w:rPr>
          <w:b/>
          <w:bCs/>
          <w:sz w:val="20"/>
          <w:szCs w:val="20"/>
        </w:rPr>
        <w:t xml:space="preserve"> Contract requires to get the job done before end of the year</w:t>
      </w:r>
    </w:p>
    <w:p w14:paraId="12D058D2" w14:textId="77777777" w:rsidR="002F2373" w:rsidRPr="00DA511C" w:rsidRDefault="002F2373" w:rsidP="002F2373">
      <w:pPr>
        <w:pStyle w:val="ListParagraph"/>
        <w:numPr>
          <w:ilvl w:val="2"/>
          <w:numId w:val="2"/>
        </w:numPr>
        <w:rPr>
          <w:b/>
          <w:bCs/>
          <w:sz w:val="20"/>
          <w:szCs w:val="20"/>
        </w:rPr>
      </w:pPr>
      <w:r w:rsidRPr="00DA511C">
        <w:rPr>
          <w:b/>
          <w:bCs/>
          <w:sz w:val="20"/>
          <w:szCs w:val="20"/>
        </w:rPr>
        <w:t xml:space="preserve">Cindy and Howard to back up </w:t>
      </w:r>
      <w:r>
        <w:rPr>
          <w:b/>
          <w:bCs/>
          <w:sz w:val="20"/>
          <w:szCs w:val="20"/>
        </w:rPr>
        <w:t>next week when Steve is away</w:t>
      </w:r>
    </w:p>
    <w:p w14:paraId="5DEC27BC" w14:textId="77777777" w:rsidR="002F2373" w:rsidRDefault="002F2373" w:rsidP="002F2373">
      <w:pPr>
        <w:pStyle w:val="ListParagraph"/>
        <w:numPr>
          <w:ilvl w:val="2"/>
          <w:numId w:val="2"/>
        </w:numPr>
        <w:rPr>
          <w:b/>
          <w:bCs/>
          <w:sz w:val="20"/>
          <w:szCs w:val="20"/>
        </w:rPr>
      </w:pPr>
      <w:r w:rsidRPr="00DA511C">
        <w:rPr>
          <w:b/>
          <w:bCs/>
          <w:sz w:val="20"/>
          <w:szCs w:val="20"/>
        </w:rPr>
        <w:t xml:space="preserve">Steve to confirm the transformer </w:t>
      </w:r>
      <w:r>
        <w:rPr>
          <w:b/>
          <w:bCs/>
          <w:sz w:val="20"/>
          <w:szCs w:val="20"/>
        </w:rPr>
        <w:t>to be use</w:t>
      </w:r>
      <w:r w:rsidRPr="00DA511C">
        <w:rPr>
          <w:b/>
          <w:bCs/>
          <w:sz w:val="20"/>
          <w:szCs w:val="20"/>
        </w:rPr>
        <w:t xml:space="preserve"> for this work</w:t>
      </w:r>
    </w:p>
    <w:p w14:paraId="47BD4105" w14:textId="77777777" w:rsidR="002F2373" w:rsidRPr="00DA511C" w:rsidRDefault="002F2373" w:rsidP="002F2373">
      <w:pPr>
        <w:pStyle w:val="ListParagraph"/>
        <w:numPr>
          <w:ilvl w:val="3"/>
          <w:numId w:val="2"/>
        </w:numPr>
        <w:rPr>
          <w:b/>
          <w:bCs/>
          <w:sz w:val="20"/>
          <w:szCs w:val="20"/>
        </w:rPr>
      </w:pPr>
      <w:r w:rsidRPr="00DA511C">
        <w:rPr>
          <w:b/>
          <w:bCs/>
          <w:sz w:val="20"/>
          <w:szCs w:val="20"/>
        </w:rPr>
        <w:t>TR-DHP-MNB-1-B (see picture below)</w:t>
      </w:r>
    </w:p>
    <w:p w14:paraId="427441F8" w14:textId="77777777" w:rsidR="002F2373" w:rsidRDefault="002F2373" w:rsidP="002F2373">
      <w:pPr>
        <w:pStyle w:val="ListParagraph"/>
        <w:numPr>
          <w:ilvl w:val="1"/>
          <w:numId w:val="2"/>
        </w:numPr>
        <w:rPr>
          <w:sz w:val="22"/>
          <w:szCs w:val="22"/>
        </w:rPr>
      </w:pPr>
      <w:r w:rsidRPr="002023B5">
        <w:rPr>
          <w:sz w:val="22"/>
          <w:szCs w:val="22"/>
        </w:rPr>
        <w:t>Lab F DAQ is working and make data for nearline? – Geoff/Howard/Abbey</w:t>
      </w:r>
    </w:p>
    <w:p w14:paraId="0113A92E" w14:textId="77777777" w:rsidR="002F2373" w:rsidRPr="00DA511C" w:rsidRDefault="002F2373" w:rsidP="002F2373">
      <w:pPr>
        <w:pStyle w:val="ListParagraph"/>
        <w:numPr>
          <w:ilvl w:val="2"/>
          <w:numId w:val="2"/>
        </w:numPr>
        <w:rPr>
          <w:b/>
          <w:bCs/>
          <w:sz w:val="20"/>
          <w:szCs w:val="20"/>
        </w:rPr>
      </w:pPr>
      <w:r w:rsidRPr="00DA511C">
        <w:rPr>
          <w:b/>
          <w:bCs/>
          <w:sz w:val="20"/>
          <w:szCs w:val="20"/>
        </w:rPr>
        <w:t xml:space="preserve">Geoff got the DAQ working. Next to make nearline </w:t>
      </w:r>
      <w:r>
        <w:rPr>
          <w:b/>
          <w:bCs/>
          <w:sz w:val="20"/>
          <w:szCs w:val="20"/>
        </w:rPr>
        <w:t xml:space="preserve">file </w:t>
      </w:r>
      <w:r w:rsidRPr="00DA511C">
        <w:rPr>
          <w:b/>
          <w:bCs/>
          <w:sz w:val="20"/>
          <w:szCs w:val="20"/>
        </w:rPr>
        <w:t>for Abbey</w:t>
      </w:r>
      <w:r>
        <w:rPr>
          <w:b/>
          <w:bCs/>
          <w:sz w:val="20"/>
          <w:szCs w:val="20"/>
        </w:rPr>
        <w:t xml:space="preserve"> </w:t>
      </w:r>
    </w:p>
    <w:p w14:paraId="6A4DF445" w14:textId="77777777" w:rsidR="002F2373" w:rsidRDefault="002F2373" w:rsidP="002F2373">
      <w:pPr>
        <w:pStyle w:val="ListParagraph"/>
        <w:numPr>
          <w:ilvl w:val="1"/>
          <w:numId w:val="2"/>
        </w:numPr>
        <w:rPr>
          <w:sz w:val="22"/>
          <w:szCs w:val="22"/>
        </w:rPr>
      </w:pPr>
      <w:r>
        <w:rPr>
          <w:sz w:val="22"/>
          <w:szCs w:val="22"/>
        </w:rPr>
        <w:t>p</w:t>
      </w:r>
      <w:r w:rsidRPr="002023B5">
        <w:rPr>
          <w:sz w:val="22"/>
          <w:szCs w:val="22"/>
        </w:rPr>
        <w:t>ORC of Minerva readout and LI racks – Howard/Linda</w:t>
      </w:r>
    </w:p>
    <w:p w14:paraId="4BA0DB80" w14:textId="77777777" w:rsidR="002F2373" w:rsidRPr="009D2DD4" w:rsidRDefault="002F2373" w:rsidP="002F2373">
      <w:pPr>
        <w:pStyle w:val="ListParagraph"/>
        <w:numPr>
          <w:ilvl w:val="2"/>
          <w:numId w:val="2"/>
        </w:numPr>
        <w:rPr>
          <w:b/>
          <w:bCs/>
          <w:sz w:val="20"/>
          <w:szCs w:val="20"/>
        </w:rPr>
      </w:pPr>
      <w:r w:rsidRPr="009D2DD4">
        <w:rPr>
          <w:b/>
          <w:bCs/>
          <w:sz w:val="20"/>
          <w:szCs w:val="20"/>
        </w:rPr>
        <w:t>Still need</w:t>
      </w:r>
      <w:r>
        <w:rPr>
          <w:b/>
          <w:bCs/>
          <w:sz w:val="20"/>
          <w:szCs w:val="20"/>
        </w:rPr>
        <w:t>s</w:t>
      </w:r>
      <w:r w:rsidRPr="009D2DD4">
        <w:rPr>
          <w:b/>
          <w:bCs/>
          <w:sz w:val="20"/>
          <w:szCs w:val="20"/>
        </w:rPr>
        <w:t xml:space="preserve"> AC diagram from Linda</w:t>
      </w:r>
      <w:r>
        <w:rPr>
          <w:b/>
          <w:bCs/>
          <w:sz w:val="20"/>
          <w:szCs w:val="20"/>
        </w:rPr>
        <w:t>. It is coming</w:t>
      </w:r>
    </w:p>
    <w:p w14:paraId="75119A09" w14:textId="77777777" w:rsidR="002F2373" w:rsidRPr="009D2DD4" w:rsidRDefault="002F2373" w:rsidP="002F2373">
      <w:pPr>
        <w:pStyle w:val="ListParagraph"/>
        <w:numPr>
          <w:ilvl w:val="2"/>
          <w:numId w:val="2"/>
        </w:numPr>
        <w:rPr>
          <w:b/>
          <w:bCs/>
          <w:sz w:val="20"/>
          <w:szCs w:val="20"/>
        </w:rPr>
      </w:pPr>
      <w:r w:rsidRPr="009D2DD4">
        <w:rPr>
          <w:b/>
          <w:bCs/>
          <w:sz w:val="20"/>
          <w:szCs w:val="20"/>
        </w:rPr>
        <w:t xml:space="preserve">Expect to final walkthrough review first week of January </w:t>
      </w:r>
    </w:p>
    <w:p w14:paraId="3F4F319F" w14:textId="77777777" w:rsidR="002F2373" w:rsidRDefault="002F2373" w:rsidP="002F2373">
      <w:pPr>
        <w:pStyle w:val="ListParagraph"/>
        <w:numPr>
          <w:ilvl w:val="1"/>
          <w:numId w:val="2"/>
        </w:numPr>
        <w:rPr>
          <w:sz w:val="22"/>
          <w:szCs w:val="22"/>
        </w:rPr>
      </w:pPr>
      <w:r w:rsidRPr="002023B5">
        <w:rPr>
          <w:sz w:val="22"/>
          <w:szCs w:val="22"/>
        </w:rPr>
        <w:t>Rack builds for networking and DAQ server – Geoff/Linda/Steve</w:t>
      </w:r>
    </w:p>
    <w:p w14:paraId="16B31DFB" w14:textId="77777777" w:rsidR="004C76C3" w:rsidRDefault="002F2373" w:rsidP="004C76C3">
      <w:pPr>
        <w:pStyle w:val="ListParagraph"/>
        <w:numPr>
          <w:ilvl w:val="2"/>
          <w:numId w:val="2"/>
        </w:numPr>
        <w:rPr>
          <w:b/>
          <w:bCs/>
          <w:sz w:val="20"/>
          <w:szCs w:val="20"/>
        </w:rPr>
      </w:pPr>
      <w:r w:rsidRPr="009D2DD4">
        <w:rPr>
          <w:b/>
          <w:bCs/>
          <w:sz w:val="20"/>
          <w:szCs w:val="20"/>
        </w:rPr>
        <w:t xml:space="preserve">New switch boxes to be installed and then </w:t>
      </w:r>
      <w:r>
        <w:rPr>
          <w:b/>
          <w:bCs/>
          <w:sz w:val="20"/>
          <w:szCs w:val="20"/>
        </w:rPr>
        <w:t xml:space="preserve">transferred to </w:t>
      </w:r>
      <w:r w:rsidRPr="009D2DD4">
        <w:rPr>
          <w:b/>
          <w:bCs/>
          <w:sz w:val="20"/>
          <w:szCs w:val="20"/>
        </w:rPr>
        <w:t>underground</w:t>
      </w:r>
    </w:p>
    <w:p w14:paraId="5C872EC5" w14:textId="4F0BF9CF" w:rsidR="004C76C3" w:rsidRPr="008927AE" w:rsidRDefault="004C76C3" w:rsidP="004C76C3">
      <w:pPr>
        <w:pStyle w:val="ListParagraph"/>
        <w:numPr>
          <w:ilvl w:val="2"/>
          <w:numId w:val="2"/>
        </w:numPr>
        <w:rPr>
          <w:rFonts w:cstheme="minorHAnsi"/>
          <w:b/>
          <w:bCs/>
          <w:sz w:val="16"/>
          <w:szCs w:val="16"/>
        </w:rPr>
      </w:pPr>
      <w:r w:rsidRPr="008927AE">
        <w:rPr>
          <w:rFonts w:eastAsia="Times New Roman" w:cstheme="minorHAnsi"/>
          <w:b/>
          <w:bCs/>
          <w:sz w:val="20"/>
          <w:szCs w:val="20"/>
        </w:rPr>
        <w:t>Rack is ready and powered.  You can install the network switch – updated from Geoff</w:t>
      </w:r>
    </w:p>
    <w:p w14:paraId="67DEFE4F" w14:textId="3A765D32" w:rsidR="004C76C3" w:rsidRPr="004C76C3" w:rsidRDefault="004C76C3" w:rsidP="004C76C3">
      <w:pPr>
        <w:pStyle w:val="ListParagraph"/>
        <w:numPr>
          <w:ilvl w:val="2"/>
          <w:numId w:val="2"/>
        </w:numPr>
        <w:rPr>
          <w:b/>
          <w:bCs/>
          <w:sz w:val="20"/>
          <w:szCs w:val="20"/>
        </w:rPr>
      </w:pPr>
      <w:r w:rsidRPr="008927AE">
        <w:rPr>
          <w:rFonts w:eastAsia="Times New Roman" w:cstheme="minorHAnsi"/>
          <w:b/>
          <w:bCs/>
          <w:sz w:val="20"/>
          <w:szCs w:val="20"/>
        </w:rPr>
        <w:t>Rack will not be ready until 202</w:t>
      </w:r>
      <w:r w:rsidR="008927AE" w:rsidRPr="008927AE">
        <w:rPr>
          <w:rFonts w:eastAsia="Times New Roman" w:cstheme="minorHAnsi"/>
          <w:b/>
          <w:bCs/>
          <w:sz w:val="20"/>
          <w:szCs w:val="20"/>
        </w:rPr>
        <w:t>2</w:t>
      </w:r>
      <w:r w:rsidRPr="004C76C3">
        <w:rPr>
          <w:rFonts w:ascii="Times New Roman" w:eastAsia="Times New Roman" w:hAnsi="Times New Roman" w:cs="Times New Roman"/>
          <w:sz w:val="22"/>
          <w:szCs w:val="22"/>
        </w:rPr>
        <w:t>.</w:t>
      </w:r>
    </w:p>
    <w:p w14:paraId="25372F58" w14:textId="77777777" w:rsidR="002F2373" w:rsidRDefault="002F2373" w:rsidP="002F2373">
      <w:pPr>
        <w:pStyle w:val="ListParagraph"/>
        <w:numPr>
          <w:ilvl w:val="1"/>
          <w:numId w:val="2"/>
        </w:numPr>
        <w:rPr>
          <w:sz w:val="22"/>
          <w:szCs w:val="22"/>
        </w:rPr>
      </w:pPr>
      <w:r w:rsidRPr="002023B5">
        <w:rPr>
          <w:sz w:val="22"/>
          <w:szCs w:val="22"/>
        </w:rPr>
        <w:t xml:space="preserve">Minerva electronics preparation – Faiza/Howard/Everardo </w:t>
      </w:r>
    </w:p>
    <w:p w14:paraId="511FFACA" w14:textId="77777777" w:rsidR="002F2373" w:rsidRPr="000D3DD0" w:rsidRDefault="002F2373" w:rsidP="002F2373">
      <w:pPr>
        <w:pStyle w:val="ListParagraph"/>
        <w:numPr>
          <w:ilvl w:val="2"/>
          <w:numId w:val="2"/>
        </w:numPr>
        <w:rPr>
          <w:b/>
          <w:bCs/>
          <w:sz w:val="22"/>
          <w:szCs w:val="22"/>
        </w:rPr>
      </w:pPr>
      <w:r w:rsidRPr="000D3DD0">
        <w:rPr>
          <w:b/>
          <w:bCs/>
          <w:sz w:val="22"/>
          <w:szCs w:val="22"/>
        </w:rPr>
        <w:t>Faiza: we are ready</w:t>
      </w:r>
    </w:p>
    <w:p w14:paraId="52E4FD96" w14:textId="77777777" w:rsidR="002F2373" w:rsidRDefault="002F2373" w:rsidP="002F2373">
      <w:pPr>
        <w:pStyle w:val="ListParagraph"/>
        <w:numPr>
          <w:ilvl w:val="1"/>
          <w:numId w:val="2"/>
        </w:numPr>
        <w:rPr>
          <w:sz w:val="22"/>
          <w:szCs w:val="22"/>
        </w:rPr>
      </w:pPr>
      <w:r>
        <w:rPr>
          <w:sz w:val="22"/>
          <w:szCs w:val="22"/>
        </w:rPr>
        <w:t>Aerial Lift training and fall protection classes – how many people around for the week of Jan 10?</w:t>
      </w:r>
    </w:p>
    <w:p w14:paraId="35E1340B" w14:textId="77777777" w:rsidR="002F2373" w:rsidRPr="009D2DD4" w:rsidRDefault="002F2373" w:rsidP="002F2373">
      <w:pPr>
        <w:pStyle w:val="ListParagraph"/>
        <w:numPr>
          <w:ilvl w:val="2"/>
          <w:numId w:val="2"/>
        </w:numPr>
        <w:rPr>
          <w:b/>
          <w:bCs/>
          <w:sz w:val="20"/>
          <w:szCs w:val="20"/>
        </w:rPr>
      </w:pPr>
      <w:r w:rsidRPr="009D2DD4">
        <w:rPr>
          <w:b/>
          <w:bCs/>
          <w:sz w:val="20"/>
          <w:szCs w:val="20"/>
        </w:rPr>
        <w:t>Will ask Angela to arrange a new class in the week of Jan 10</w:t>
      </w:r>
    </w:p>
    <w:p w14:paraId="1B964797" w14:textId="77777777" w:rsidR="002F2373" w:rsidRPr="009D2DD4" w:rsidRDefault="002F2373" w:rsidP="002F2373">
      <w:pPr>
        <w:pStyle w:val="ListParagraph"/>
        <w:numPr>
          <w:ilvl w:val="2"/>
          <w:numId w:val="2"/>
        </w:numPr>
        <w:rPr>
          <w:b/>
          <w:bCs/>
          <w:sz w:val="20"/>
          <w:szCs w:val="20"/>
        </w:rPr>
      </w:pPr>
      <w:r w:rsidRPr="009D2DD4">
        <w:rPr>
          <w:b/>
          <w:bCs/>
          <w:sz w:val="20"/>
          <w:szCs w:val="20"/>
        </w:rPr>
        <w:t>Please spread the news. We need more people to attend</w:t>
      </w:r>
    </w:p>
    <w:p w14:paraId="6F452B2B" w14:textId="77777777" w:rsidR="002F2373" w:rsidRDefault="002F2373" w:rsidP="002F2373">
      <w:pPr>
        <w:pStyle w:val="ListParagraph"/>
        <w:numPr>
          <w:ilvl w:val="1"/>
          <w:numId w:val="2"/>
        </w:numPr>
        <w:rPr>
          <w:rFonts w:cstheme="minorHAnsi"/>
          <w:sz w:val="22"/>
          <w:szCs w:val="22"/>
        </w:rPr>
      </w:pPr>
      <w:r w:rsidRPr="002023B5">
        <w:rPr>
          <w:rFonts w:cstheme="minorHAnsi"/>
          <w:sz w:val="22"/>
          <w:szCs w:val="22"/>
        </w:rPr>
        <w:t>2 TTi PLH120-P (120VDC/0.75A) were purchased for light readout system – Linda</w:t>
      </w:r>
    </w:p>
    <w:p w14:paraId="4B95FD1E" w14:textId="77777777" w:rsidR="002F2373" w:rsidRPr="000D3DD0" w:rsidRDefault="002F2373" w:rsidP="002F2373">
      <w:pPr>
        <w:pStyle w:val="ListParagraph"/>
        <w:numPr>
          <w:ilvl w:val="2"/>
          <w:numId w:val="2"/>
        </w:numPr>
        <w:rPr>
          <w:rFonts w:cstheme="minorHAnsi"/>
          <w:b/>
          <w:bCs/>
          <w:sz w:val="20"/>
          <w:szCs w:val="20"/>
        </w:rPr>
      </w:pPr>
      <w:r w:rsidRPr="000D3DD0">
        <w:rPr>
          <w:rFonts w:cstheme="minorHAnsi"/>
          <w:b/>
          <w:bCs/>
          <w:sz w:val="20"/>
          <w:szCs w:val="20"/>
        </w:rPr>
        <w:t>Sasha: current 100mA per TPC is likely fine.</w:t>
      </w:r>
    </w:p>
    <w:p w14:paraId="541C4256" w14:textId="77777777" w:rsidR="002F2373" w:rsidRDefault="002F2373" w:rsidP="002F2373">
      <w:pPr>
        <w:pStyle w:val="ListParagraph"/>
        <w:numPr>
          <w:ilvl w:val="1"/>
          <w:numId w:val="2"/>
        </w:numPr>
        <w:rPr>
          <w:rFonts w:cstheme="minorHAnsi"/>
          <w:sz w:val="22"/>
          <w:szCs w:val="22"/>
        </w:rPr>
      </w:pPr>
      <w:r w:rsidRPr="002023B5">
        <w:rPr>
          <w:rFonts w:cstheme="minorHAnsi"/>
          <w:sz w:val="22"/>
          <w:szCs w:val="22"/>
        </w:rPr>
        <w:t>Quote from Weiner on MPOD LV system received – Linda/Jeremy</w:t>
      </w:r>
    </w:p>
    <w:p w14:paraId="5B29C04C" w14:textId="77777777" w:rsidR="002F2373" w:rsidRPr="000D3DD0" w:rsidRDefault="002F2373" w:rsidP="002F2373">
      <w:pPr>
        <w:pStyle w:val="ListParagraph"/>
        <w:numPr>
          <w:ilvl w:val="2"/>
          <w:numId w:val="2"/>
        </w:numPr>
        <w:rPr>
          <w:rFonts w:cstheme="minorHAnsi"/>
          <w:b/>
          <w:bCs/>
          <w:sz w:val="21"/>
          <w:szCs w:val="21"/>
        </w:rPr>
      </w:pPr>
      <w:r w:rsidRPr="000D3DD0">
        <w:rPr>
          <w:rFonts w:cstheme="minorHAnsi"/>
          <w:b/>
          <w:bCs/>
          <w:sz w:val="21"/>
          <w:szCs w:val="21"/>
        </w:rPr>
        <w:t>Like to do around of voltage drop calculation before placing order</w:t>
      </w:r>
    </w:p>
    <w:p w14:paraId="6BC30264" w14:textId="77777777" w:rsidR="002F2373" w:rsidRDefault="002F2373" w:rsidP="002F2373">
      <w:pPr>
        <w:pStyle w:val="ListParagraph"/>
        <w:numPr>
          <w:ilvl w:val="1"/>
          <w:numId w:val="2"/>
        </w:numPr>
        <w:rPr>
          <w:sz w:val="22"/>
          <w:szCs w:val="22"/>
        </w:rPr>
      </w:pPr>
      <w:r w:rsidRPr="002023B5">
        <w:rPr>
          <w:sz w:val="22"/>
          <w:szCs w:val="22"/>
        </w:rPr>
        <w:t>TPC module-0 in LArTF, QA/QC software being installed to the servers – Lane/Jeremy/Lee/Geoff</w:t>
      </w:r>
    </w:p>
    <w:p w14:paraId="333FADEA" w14:textId="77777777" w:rsidR="002F2373" w:rsidRPr="000D3DD0" w:rsidRDefault="002F2373" w:rsidP="002F2373">
      <w:pPr>
        <w:pStyle w:val="ListParagraph"/>
        <w:numPr>
          <w:ilvl w:val="2"/>
          <w:numId w:val="2"/>
        </w:numPr>
        <w:rPr>
          <w:b/>
          <w:bCs/>
          <w:sz w:val="20"/>
          <w:szCs w:val="20"/>
        </w:rPr>
      </w:pPr>
      <w:r w:rsidRPr="000D3DD0">
        <w:rPr>
          <w:b/>
          <w:bCs/>
          <w:sz w:val="20"/>
          <w:szCs w:val="20"/>
        </w:rPr>
        <w:t>Work started this week on software installation</w:t>
      </w:r>
    </w:p>
    <w:p w14:paraId="2CFFBFF4" w14:textId="77777777" w:rsidR="002F2373" w:rsidRPr="00670A9B" w:rsidRDefault="002F2373" w:rsidP="002F2373">
      <w:pPr>
        <w:pStyle w:val="ListParagraph"/>
        <w:numPr>
          <w:ilvl w:val="0"/>
          <w:numId w:val="2"/>
        </w:numPr>
        <w:rPr>
          <w:b/>
          <w:bCs/>
          <w:u w:val="single"/>
        </w:rPr>
      </w:pPr>
      <w:r w:rsidRPr="00670A9B">
        <w:rPr>
          <w:b/>
          <w:bCs/>
          <w:u w:val="single"/>
        </w:rPr>
        <w:t>MPOD PS for Pacman and sensor R</w:t>
      </w:r>
      <w:r>
        <w:rPr>
          <w:b/>
          <w:bCs/>
          <w:u w:val="single"/>
        </w:rPr>
        <w:t>Pi</w:t>
      </w:r>
      <w:r w:rsidRPr="00670A9B">
        <w:rPr>
          <w:b/>
          <w:bCs/>
          <w:u w:val="single"/>
        </w:rPr>
        <w:t xml:space="preserve"> </w:t>
      </w:r>
      <w:r>
        <w:rPr>
          <w:b/>
          <w:bCs/>
          <w:u w:val="single"/>
        </w:rPr>
        <w:t xml:space="preserve">  (Jeremy/Linda/Armin/Ting)</w:t>
      </w:r>
    </w:p>
    <w:p w14:paraId="6A73B43A" w14:textId="30226826" w:rsidR="002F2373" w:rsidRDefault="002F2373" w:rsidP="002F2373">
      <w:pPr>
        <w:pStyle w:val="ListParagraph"/>
        <w:numPr>
          <w:ilvl w:val="1"/>
          <w:numId w:val="2"/>
        </w:numPr>
        <w:rPr>
          <w:sz w:val="22"/>
          <w:szCs w:val="22"/>
        </w:rPr>
      </w:pPr>
      <w:r w:rsidRPr="002023B5">
        <w:rPr>
          <w:sz w:val="22"/>
          <w:szCs w:val="22"/>
        </w:rPr>
        <w:t>MPV 4030I and MPV 8030I</w:t>
      </w:r>
      <w:r>
        <w:rPr>
          <w:sz w:val="22"/>
          <w:szCs w:val="22"/>
        </w:rPr>
        <w:t xml:space="preserve">; </w:t>
      </w:r>
      <w:r w:rsidRPr="00FB16FD">
        <w:rPr>
          <w:sz w:val="22"/>
          <w:szCs w:val="22"/>
        </w:rPr>
        <w:t xml:space="preserve">Interlock function </w:t>
      </w:r>
      <w:r>
        <w:rPr>
          <w:sz w:val="22"/>
          <w:szCs w:val="22"/>
        </w:rPr>
        <w:t xml:space="preserve"> </w:t>
      </w:r>
    </w:p>
    <w:p w14:paraId="73D604EF" w14:textId="77777777" w:rsidR="002F2373" w:rsidRPr="005F3F62" w:rsidRDefault="002F2373" w:rsidP="002F2373">
      <w:pPr>
        <w:pStyle w:val="ListParagraph"/>
        <w:numPr>
          <w:ilvl w:val="2"/>
          <w:numId w:val="2"/>
        </w:numPr>
        <w:rPr>
          <w:b/>
          <w:bCs/>
          <w:sz w:val="20"/>
          <w:szCs w:val="20"/>
        </w:rPr>
      </w:pPr>
      <w:r w:rsidRPr="005F3F62">
        <w:rPr>
          <w:b/>
          <w:bCs/>
          <w:sz w:val="20"/>
          <w:szCs w:val="20"/>
        </w:rPr>
        <w:t>One Interlock per DB connectors. There are two DB connectors per MPV module</w:t>
      </w:r>
    </w:p>
    <w:p w14:paraId="74884C4B" w14:textId="77777777" w:rsidR="002F2373" w:rsidRPr="005F3F62" w:rsidRDefault="002F2373" w:rsidP="002F2373">
      <w:pPr>
        <w:pStyle w:val="ListParagraph"/>
        <w:numPr>
          <w:ilvl w:val="2"/>
          <w:numId w:val="2"/>
        </w:numPr>
        <w:rPr>
          <w:b/>
          <w:bCs/>
          <w:sz w:val="20"/>
          <w:szCs w:val="20"/>
        </w:rPr>
      </w:pPr>
      <w:r w:rsidRPr="005F3F62">
        <w:rPr>
          <w:b/>
          <w:bCs/>
          <w:sz w:val="20"/>
          <w:szCs w:val="20"/>
        </w:rPr>
        <w:t xml:space="preserve">2 LV channels receive same interlock signal for MPV 4030i; 4 LV channel for MPV8030i </w:t>
      </w:r>
    </w:p>
    <w:p w14:paraId="2BE3C2AC" w14:textId="77777777" w:rsidR="002F2373" w:rsidRDefault="002F2373" w:rsidP="002F2373">
      <w:pPr>
        <w:pStyle w:val="ListParagraph"/>
        <w:numPr>
          <w:ilvl w:val="1"/>
          <w:numId w:val="2"/>
        </w:numPr>
        <w:rPr>
          <w:sz w:val="22"/>
          <w:szCs w:val="22"/>
        </w:rPr>
      </w:pPr>
      <w:r>
        <w:rPr>
          <w:sz w:val="22"/>
          <w:szCs w:val="22"/>
        </w:rPr>
        <w:t xml:space="preserve">LV channel </w:t>
      </w:r>
      <w:r w:rsidRPr="002023B5">
        <w:rPr>
          <w:sz w:val="22"/>
          <w:szCs w:val="22"/>
        </w:rPr>
        <w:t xml:space="preserve">map </w:t>
      </w:r>
      <w:r>
        <w:rPr>
          <w:sz w:val="22"/>
          <w:szCs w:val="22"/>
        </w:rPr>
        <w:t>– see DUNE docDB 24124</w:t>
      </w:r>
    </w:p>
    <w:p w14:paraId="5BB009D6" w14:textId="77777777" w:rsidR="002F2373" w:rsidRPr="005F3F62" w:rsidRDefault="002F2373" w:rsidP="002F2373">
      <w:pPr>
        <w:pStyle w:val="ListParagraph"/>
        <w:numPr>
          <w:ilvl w:val="2"/>
          <w:numId w:val="2"/>
        </w:numPr>
        <w:rPr>
          <w:b/>
          <w:bCs/>
          <w:sz w:val="20"/>
          <w:szCs w:val="20"/>
        </w:rPr>
      </w:pPr>
      <w:r w:rsidRPr="005F3F62">
        <w:rPr>
          <w:b/>
          <w:bCs/>
          <w:sz w:val="20"/>
          <w:szCs w:val="20"/>
        </w:rPr>
        <w:t xml:space="preserve">Each MPV4030 to power 2 PACMAN power. Spare channels for sensor RPi </w:t>
      </w:r>
    </w:p>
    <w:p w14:paraId="0B765048" w14:textId="77777777" w:rsidR="002F2373" w:rsidRPr="002023B5" w:rsidRDefault="002F2373" w:rsidP="002F2373">
      <w:pPr>
        <w:pStyle w:val="ListParagraph"/>
        <w:numPr>
          <w:ilvl w:val="2"/>
          <w:numId w:val="2"/>
        </w:numPr>
        <w:rPr>
          <w:sz w:val="22"/>
          <w:szCs w:val="22"/>
        </w:rPr>
      </w:pPr>
      <w:r w:rsidRPr="005F3F62">
        <w:rPr>
          <w:b/>
          <w:bCs/>
          <w:sz w:val="20"/>
          <w:szCs w:val="20"/>
        </w:rPr>
        <w:t>PACMAN fan LV from MVP8030</w:t>
      </w:r>
    </w:p>
    <w:p w14:paraId="54F27F18" w14:textId="77777777" w:rsidR="002F2373" w:rsidRPr="002023B5" w:rsidRDefault="002F2373" w:rsidP="002F2373">
      <w:pPr>
        <w:pStyle w:val="ListParagraph"/>
        <w:numPr>
          <w:ilvl w:val="1"/>
          <w:numId w:val="2"/>
        </w:numPr>
        <w:rPr>
          <w:sz w:val="22"/>
          <w:szCs w:val="22"/>
        </w:rPr>
      </w:pPr>
      <w:r w:rsidRPr="002023B5">
        <w:rPr>
          <w:sz w:val="22"/>
          <w:szCs w:val="22"/>
        </w:rPr>
        <w:t>DB37 cables:</w:t>
      </w:r>
    </w:p>
    <w:p w14:paraId="7602AA9C" w14:textId="77777777" w:rsidR="002F2373" w:rsidRPr="005F3F62" w:rsidRDefault="002F2373" w:rsidP="002F2373">
      <w:pPr>
        <w:pStyle w:val="ListParagraph"/>
        <w:numPr>
          <w:ilvl w:val="2"/>
          <w:numId w:val="2"/>
        </w:numPr>
        <w:rPr>
          <w:sz w:val="20"/>
          <w:szCs w:val="20"/>
        </w:rPr>
      </w:pPr>
      <w:r w:rsidRPr="005F3F62">
        <w:rPr>
          <w:sz w:val="20"/>
          <w:szCs w:val="20"/>
        </w:rPr>
        <w:t>7wires for 4030I LV lines: 7x24AWG</w:t>
      </w:r>
      <w:r w:rsidRPr="005F3F62">
        <w:rPr>
          <w:sz w:val="20"/>
          <w:szCs w:val="20"/>
        </w:rPr>
        <w:sym w:font="Wingdings" w:char="F0E8"/>
      </w:r>
      <w:r w:rsidRPr="005F3F62">
        <w:rPr>
          <w:sz w:val="20"/>
          <w:szCs w:val="20"/>
        </w:rPr>
        <w:t>16AWG: voltage drop calculation for 24V/2A</w:t>
      </w:r>
    </w:p>
    <w:p w14:paraId="5F581C47" w14:textId="77777777" w:rsidR="002F2373" w:rsidRPr="005F3F62" w:rsidRDefault="002F2373" w:rsidP="002F2373">
      <w:pPr>
        <w:pStyle w:val="ListParagraph"/>
        <w:numPr>
          <w:ilvl w:val="2"/>
          <w:numId w:val="2"/>
        </w:numPr>
        <w:rPr>
          <w:sz w:val="20"/>
          <w:szCs w:val="20"/>
        </w:rPr>
      </w:pPr>
      <w:r w:rsidRPr="005F3F62">
        <w:rPr>
          <w:sz w:val="20"/>
          <w:szCs w:val="20"/>
        </w:rPr>
        <w:t>3wires for 8030I LV lines: 3x28AWG</w:t>
      </w:r>
      <w:r w:rsidRPr="005F3F62">
        <w:rPr>
          <w:sz w:val="20"/>
          <w:szCs w:val="20"/>
        </w:rPr>
        <w:sym w:font="Wingdings" w:char="F0E8"/>
      </w:r>
      <w:r w:rsidRPr="005F3F62">
        <w:rPr>
          <w:sz w:val="20"/>
          <w:szCs w:val="20"/>
        </w:rPr>
        <w:t>23AWG</w:t>
      </w:r>
    </w:p>
    <w:p w14:paraId="5241C880" w14:textId="77777777" w:rsidR="002F2373" w:rsidRPr="005F3F62" w:rsidRDefault="002F2373" w:rsidP="002F2373">
      <w:pPr>
        <w:pStyle w:val="ListParagraph"/>
        <w:numPr>
          <w:ilvl w:val="2"/>
          <w:numId w:val="2"/>
        </w:numPr>
        <w:rPr>
          <w:sz w:val="20"/>
          <w:szCs w:val="20"/>
        </w:rPr>
      </w:pPr>
      <w:r w:rsidRPr="005F3F62">
        <w:rPr>
          <w:sz w:val="20"/>
          <w:szCs w:val="20"/>
        </w:rPr>
        <w:t>Patch panel from DB37</w:t>
      </w:r>
      <w:r w:rsidRPr="005F3F62">
        <w:rPr>
          <w:sz w:val="20"/>
          <w:szCs w:val="20"/>
        </w:rPr>
        <w:sym w:font="Wingdings" w:char="F0E8"/>
      </w:r>
      <w:r w:rsidRPr="005F3F62">
        <w:rPr>
          <w:sz w:val="20"/>
          <w:szCs w:val="20"/>
        </w:rPr>
        <w:t>Pacman/fans/sensor Rpi?</w:t>
      </w:r>
    </w:p>
    <w:p w14:paraId="40B5C83E" w14:textId="77777777" w:rsidR="002F2373" w:rsidRPr="00670A9B" w:rsidRDefault="002F2373" w:rsidP="002F2373">
      <w:pPr>
        <w:pStyle w:val="ListParagraph"/>
        <w:numPr>
          <w:ilvl w:val="0"/>
          <w:numId w:val="2"/>
        </w:numPr>
        <w:rPr>
          <w:b/>
          <w:bCs/>
        </w:rPr>
      </w:pPr>
      <w:r w:rsidRPr="00670A9B">
        <w:rPr>
          <w:b/>
          <w:bCs/>
        </w:rPr>
        <w:t xml:space="preserve">Cryogenics AC </w:t>
      </w:r>
      <w:r>
        <w:rPr>
          <w:b/>
          <w:bCs/>
        </w:rPr>
        <w:t>SOW for 2x2 in MINOS (Min Jeong/Mike Z/ Trevor/Steve H/Linda)</w:t>
      </w:r>
    </w:p>
    <w:p w14:paraId="18CFC206" w14:textId="77777777" w:rsidR="002F2373" w:rsidRPr="00290448" w:rsidRDefault="002F2373" w:rsidP="002F2373">
      <w:pPr>
        <w:pStyle w:val="ListParagraph"/>
        <w:numPr>
          <w:ilvl w:val="1"/>
          <w:numId w:val="2"/>
        </w:numPr>
        <w:rPr>
          <w:sz w:val="22"/>
          <w:szCs w:val="22"/>
        </w:rPr>
      </w:pPr>
      <w:r w:rsidRPr="002023B5">
        <w:rPr>
          <w:sz w:val="22"/>
          <w:szCs w:val="22"/>
        </w:rPr>
        <w:t>Cryo power budget</w:t>
      </w:r>
      <w:r>
        <w:rPr>
          <w:sz w:val="22"/>
          <w:szCs w:val="22"/>
        </w:rPr>
        <w:t xml:space="preserve"> – DUNE docDB 23175 (attached below)</w:t>
      </w:r>
    </w:p>
    <w:p w14:paraId="75532F4D" w14:textId="77777777" w:rsidR="002F2373" w:rsidRDefault="002F2373" w:rsidP="002F2373">
      <w:pPr>
        <w:pStyle w:val="ListParagraph"/>
        <w:numPr>
          <w:ilvl w:val="2"/>
          <w:numId w:val="2"/>
        </w:numPr>
        <w:rPr>
          <w:sz w:val="22"/>
          <w:szCs w:val="22"/>
        </w:rPr>
      </w:pPr>
      <w:r>
        <w:rPr>
          <w:sz w:val="22"/>
          <w:szCs w:val="22"/>
        </w:rPr>
        <w:t xml:space="preserve">Detector power </w:t>
      </w:r>
      <w:r w:rsidRPr="00FB16FD">
        <w:rPr>
          <w:sz w:val="22"/>
          <w:szCs w:val="22"/>
        </w:rPr>
        <w:sym w:font="Wingdings" w:char="F0E8"/>
      </w:r>
      <w:r w:rsidRPr="00CB7DE2">
        <w:rPr>
          <w:b/>
          <w:bCs/>
          <w:sz w:val="20"/>
          <w:szCs w:val="20"/>
        </w:rPr>
        <w:t>new transformer of low noise AC for LAr pump</w:t>
      </w:r>
      <w:r w:rsidRPr="00CB7DE2">
        <w:rPr>
          <w:sz w:val="20"/>
          <w:szCs w:val="20"/>
        </w:rPr>
        <w:t xml:space="preserve"> </w:t>
      </w:r>
    </w:p>
    <w:p w14:paraId="134A95FC" w14:textId="77777777" w:rsidR="002F2373" w:rsidRPr="00CB7DE2" w:rsidRDefault="002F2373" w:rsidP="002F2373">
      <w:pPr>
        <w:pStyle w:val="ListParagraph"/>
        <w:numPr>
          <w:ilvl w:val="2"/>
          <w:numId w:val="2"/>
        </w:numPr>
        <w:rPr>
          <w:b/>
          <w:bCs/>
          <w:sz w:val="22"/>
          <w:szCs w:val="22"/>
        </w:rPr>
      </w:pPr>
      <w:r>
        <w:rPr>
          <w:sz w:val="22"/>
          <w:szCs w:val="22"/>
        </w:rPr>
        <w:t xml:space="preserve">Building power </w:t>
      </w:r>
      <w:r w:rsidRPr="00FB16FD">
        <w:rPr>
          <w:sz w:val="22"/>
          <w:szCs w:val="22"/>
        </w:rPr>
        <w:sym w:font="Wingdings" w:char="F0E8"/>
      </w:r>
      <w:r>
        <w:rPr>
          <w:sz w:val="22"/>
          <w:szCs w:val="22"/>
        </w:rPr>
        <w:t xml:space="preserve"> </w:t>
      </w:r>
      <w:r w:rsidRPr="00CB7DE2">
        <w:rPr>
          <w:b/>
          <w:bCs/>
          <w:sz w:val="22"/>
          <w:szCs w:val="22"/>
        </w:rPr>
        <w:t xml:space="preserve">one of the four transformer to be decided later </w:t>
      </w:r>
    </w:p>
    <w:p w14:paraId="2F68A583" w14:textId="77777777" w:rsidR="002F2373" w:rsidRPr="00CB7DE2" w:rsidRDefault="002F2373" w:rsidP="002F2373">
      <w:pPr>
        <w:pStyle w:val="ListParagraph"/>
        <w:numPr>
          <w:ilvl w:val="2"/>
          <w:numId w:val="2"/>
        </w:numPr>
        <w:rPr>
          <w:b/>
          <w:bCs/>
          <w:sz w:val="20"/>
          <w:szCs w:val="20"/>
        </w:rPr>
      </w:pPr>
      <w:r>
        <w:rPr>
          <w:sz w:val="22"/>
          <w:szCs w:val="22"/>
        </w:rPr>
        <w:t xml:space="preserve">EPP </w:t>
      </w:r>
      <w:r w:rsidRPr="00FB16FD">
        <w:rPr>
          <w:sz w:val="22"/>
          <w:szCs w:val="22"/>
        </w:rPr>
        <w:sym w:font="Wingdings" w:char="F0E8"/>
      </w:r>
      <w:r w:rsidRPr="00CB7DE2">
        <w:rPr>
          <w:b/>
          <w:bCs/>
          <w:sz w:val="20"/>
          <w:szCs w:val="20"/>
        </w:rPr>
        <w:t xml:space="preserve">Design for 60A, NOvA use some. Steve to find available </w:t>
      </w:r>
    </w:p>
    <w:p w14:paraId="5CA25892" w14:textId="77777777" w:rsidR="002F2373" w:rsidRPr="00290448" w:rsidRDefault="002F2373" w:rsidP="002F2373">
      <w:pPr>
        <w:pStyle w:val="ListParagraph"/>
        <w:numPr>
          <w:ilvl w:val="2"/>
          <w:numId w:val="2"/>
        </w:numPr>
        <w:rPr>
          <w:sz w:val="22"/>
          <w:szCs w:val="22"/>
        </w:rPr>
      </w:pPr>
      <w:r>
        <w:rPr>
          <w:sz w:val="22"/>
          <w:szCs w:val="22"/>
        </w:rPr>
        <w:t>UPS</w:t>
      </w:r>
      <w:r w:rsidRPr="00FB16FD">
        <w:rPr>
          <w:sz w:val="22"/>
          <w:szCs w:val="22"/>
        </w:rPr>
        <w:sym w:font="Wingdings" w:char="F0E8"/>
      </w:r>
      <w:r w:rsidRPr="00CB7DE2">
        <w:rPr>
          <w:b/>
          <w:bCs/>
          <w:sz w:val="22"/>
          <w:szCs w:val="22"/>
        </w:rPr>
        <w:t xml:space="preserve">new purchase – </w:t>
      </w:r>
      <w:r>
        <w:rPr>
          <w:b/>
          <w:bCs/>
          <w:sz w:val="22"/>
          <w:szCs w:val="22"/>
        </w:rPr>
        <w:t xml:space="preserve">likely  around 50A, </w:t>
      </w:r>
      <w:r w:rsidRPr="00CB7DE2">
        <w:rPr>
          <w:b/>
          <w:bCs/>
          <w:sz w:val="22"/>
          <w:szCs w:val="22"/>
        </w:rPr>
        <w:t>to use the ICRAUS model</w:t>
      </w:r>
    </w:p>
    <w:p w14:paraId="5B2CCBE7" w14:textId="77777777" w:rsidR="002F2373" w:rsidRDefault="002F2373" w:rsidP="002F2373">
      <w:pPr>
        <w:pStyle w:val="ListParagraph"/>
        <w:numPr>
          <w:ilvl w:val="2"/>
          <w:numId w:val="2"/>
        </w:numPr>
        <w:rPr>
          <w:b/>
          <w:bCs/>
          <w:sz w:val="22"/>
          <w:szCs w:val="22"/>
        </w:rPr>
      </w:pPr>
      <w:r w:rsidRPr="00CB7DE2">
        <w:rPr>
          <w:b/>
          <w:bCs/>
          <w:sz w:val="22"/>
          <w:szCs w:val="22"/>
        </w:rPr>
        <w:t>DocDB needs to be updated.</w:t>
      </w:r>
    </w:p>
    <w:p w14:paraId="60974837" w14:textId="77777777" w:rsidR="002F2373" w:rsidRDefault="002F2373" w:rsidP="002F2373">
      <w:pPr>
        <w:pStyle w:val="ListParagraph"/>
        <w:numPr>
          <w:ilvl w:val="2"/>
          <w:numId w:val="2"/>
        </w:numPr>
        <w:rPr>
          <w:b/>
          <w:bCs/>
          <w:sz w:val="22"/>
          <w:szCs w:val="22"/>
        </w:rPr>
      </w:pPr>
      <w:r>
        <w:rPr>
          <w:b/>
          <w:bCs/>
          <w:sz w:val="22"/>
          <w:szCs w:val="22"/>
        </w:rPr>
        <w:t xml:space="preserve">PLC/ODH needs to be on EPP power </w:t>
      </w:r>
      <w:r w:rsidRPr="00290448">
        <w:rPr>
          <w:b/>
          <w:bCs/>
          <w:sz w:val="22"/>
          <w:szCs w:val="22"/>
        </w:rPr>
        <w:sym w:font="Wingdings" w:char="F0E8"/>
      </w:r>
      <w:r>
        <w:rPr>
          <w:b/>
          <w:bCs/>
          <w:sz w:val="22"/>
          <w:szCs w:val="22"/>
        </w:rPr>
        <w:t xml:space="preserve"> this is about 40A already</w:t>
      </w:r>
    </w:p>
    <w:p w14:paraId="26BA4404" w14:textId="77777777" w:rsidR="002F2373" w:rsidRPr="00290448" w:rsidRDefault="002F2373" w:rsidP="002F2373">
      <w:pPr>
        <w:pStyle w:val="ListParagraph"/>
        <w:numPr>
          <w:ilvl w:val="3"/>
          <w:numId w:val="2"/>
        </w:numPr>
        <w:rPr>
          <w:b/>
          <w:bCs/>
          <w:sz w:val="22"/>
          <w:szCs w:val="22"/>
        </w:rPr>
      </w:pPr>
      <w:r>
        <w:rPr>
          <w:b/>
          <w:bCs/>
          <w:sz w:val="22"/>
          <w:szCs w:val="22"/>
        </w:rPr>
        <w:t>Trevor check the 30A required for PLC</w:t>
      </w:r>
    </w:p>
    <w:p w14:paraId="52D025B8" w14:textId="77777777" w:rsidR="002F2373" w:rsidRDefault="002F2373" w:rsidP="002F2373">
      <w:pPr>
        <w:pStyle w:val="ListParagraph"/>
        <w:numPr>
          <w:ilvl w:val="3"/>
          <w:numId w:val="2"/>
        </w:numPr>
        <w:rPr>
          <w:b/>
          <w:bCs/>
          <w:sz w:val="22"/>
          <w:szCs w:val="22"/>
        </w:rPr>
      </w:pPr>
      <w:r>
        <w:rPr>
          <w:b/>
          <w:bCs/>
          <w:sz w:val="22"/>
          <w:szCs w:val="22"/>
        </w:rPr>
        <w:t>ODH power can be estimated from the building existing fan on the surface</w:t>
      </w:r>
    </w:p>
    <w:p w14:paraId="1643DCA3" w14:textId="77777777" w:rsidR="002F2373" w:rsidRDefault="002F2373" w:rsidP="002F2373">
      <w:pPr>
        <w:pStyle w:val="ListParagraph"/>
        <w:numPr>
          <w:ilvl w:val="4"/>
          <w:numId w:val="2"/>
        </w:numPr>
        <w:rPr>
          <w:b/>
          <w:bCs/>
          <w:sz w:val="22"/>
          <w:szCs w:val="22"/>
        </w:rPr>
      </w:pPr>
      <w:r>
        <w:rPr>
          <w:b/>
          <w:bCs/>
          <w:sz w:val="22"/>
          <w:szCs w:val="22"/>
        </w:rPr>
        <w:lastRenderedPageBreak/>
        <w:t xml:space="preserve">Mike Z has the fan module number </w:t>
      </w:r>
    </w:p>
    <w:p w14:paraId="4474160F" w14:textId="77777777" w:rsidR="002F2373" w:rsidRDefault="002F2373" w:rsidP="002F2373">
      <w:pPr>
        <w:pStyle w:val="ListParagraph"/>
        <w:numPr>
          <w:ilvl w:val="2"/>
          <w:numId w:val="2"/>
        </w:numPr>
        <w:rPr>
          <w:b/>
          <w:bCs/>
          <w:sz w:val="22"/>
          <w:szCs w:val="22"/>
        </w:rPr>
      </w:pPr>
      <w:r>
        <w:rPr>
          <w:b/>
          <w:bCs/>
          <w:sz w:val="22"/>
          <w:szCs w:val="22"/>
        </w:rPr>
        <w:t>We are still waiting information from CryoMech on trim heater etc.</w:t>
      </w:r>
    </w:p>
    <w:p w14:paraId="347F03CF" w14:textId="77777777" w:rsidR="002F2373" w:rsidRPr="00290448" w:rsidRDefault="002F2373" w:rsidP="002F2373">
      <w:pPr>
        <w:pStyle w:val="ListParagraph"/>
        <w:numPr>
          <w:ilvl w:val="2"/>
          <w:numId w:val="2"/>
        </w:numPr>
        <w:rPr>
          <w:b/>
          <w:bCs/>
          <w:sz w:val="22"/>
          <w:szCs w:val="22"/>
        </w:rPr>
      </w:pPr>
      <w:r w:rsidRPr="00290448">
        <w:rPr>
          <w:b/>
          <w:bCs/>
          <w:sz w:val="22"/>
          <w:szCs w:val="22"/>
        </w:rPr>
        <w:t>Need a decision on whether we need to run a new EPP line to MINOS hall</w:t>
      </w:r>
    </w:p>
    <w:p w14:paraId="07C1E52F" w14:textId="77777777" w:rsidR="002F2373" w:rsidRDefault="002F2373" w:rsidP="002F2373">
      <w:pPr>
        <w:pStyle w:val="ListParagraph"/>
        <w:numPr>
          <w:ilvl w:val="1"/>
          <w:numId w:val="2"/>
        </w:numPr>
        <w:rPr>
          <w:sz w:val="22"/>
          <w:szCs w:val="22"/>
        </w:rPr>
      </w:pPr>
      <w:r w:rsidRPr="002023B5">
        <w:rPr>
          <w:sz w:val="22"/>
          <w:szCs w:val="22"/>
        </w:rPr>
        <w:t>Locations of outlets for cryo equipment</w:t>
      </w:r>
      <w:r>
        <w:rPr>
          <w:sz w:val="22"/>
          <w:szCs w:val="22"/>
        </w:rPr>
        <w:t xml:space="preserve"> --- </w:t>
      </w:r>
      <w:r w:rsidRPr="00CB7DE2">
        <w:rPr>
          <w:b/>
          <w:bCs/>
          <w:sz w:val="22"/>
          <w:szCs w:val="22"/>
        </w:rPr>
        <w:t>Next round discussion</w:t>
      </w:r>
    </w:p>
    <w:p w14:paraId="3481EC67" w14:textId="77777777" w:rsidR="002F2373" w:rsidRDefault="002F2373" w:rsidP="002F2373">
      <w:pPr>
        <w:pStyle w:val="ListParagraph"/>
        <w:numPr>
          <w:ilvl w:val="2"/>
          <w:numId w:val="2"/>
        </w:numPr>
        <w:rPr>
          <w:sz w:val="22"/>
          <w:szCs w:val="22"/>
        </w:rPr>
      </w:pPr>
      <w:r>
        <w:rPr>
          <w:sz w:val="22"/>
          <w:szCs w:val="22"/>
        </w:rPr>
        <w:t>final equipment placement (Gary and Min Jeong)</w:t>
      </w:r>
    </w:p>
    <w:p w14:paraId="77570B53" w14:textId="77777777" w:rsidR="002F2373" w:rsidRDefault="002F2373" w:rsidP="002F2373">
      <w:pPr>
        <w:pStyle w:val="ListParagraph"/>
        <w:numPr>
          <w:ilvl w:val="2"/>
          <w:numId w:val="2"/>
        </w:numPr>
        <w:rPr>
          <w:sz w:val="22"/>
          <w:szCs w:val="22"/>
        </w:rPr>
      </w:pPr>
      <w:r>
        <w:rPr>
          <w:sz w:val="22"/>
          <w:szCs w:val="22"/>
        </w:rPr>
        <w:t>AC o</w:t>
      </w:r>
      <w:r w:rsidRPr="002A1CAA">
        <w:rPr>
          <w:sz w:val="22"/>
          <w:szCs w:val="22"/>
        </w:rPr>
        <w:t xml:space="preserve">utlets on west and </w:t>
      </w:r>
      <w:r>
        <w:rPr>
          <w:sz w:val="22"/>
          <w:szCs w:val="22"/>
        </w:rPr>
        <w:t xml:space="preserve">east. </w:t>
      </w:r>
    </w:p>
    <w:p w14:paraId="615A5C2C" w14:textId="77777777" w:rsidR="002F2373" w:rsidRPr="00FB16FD" w:rsidRDefault="002F2373" w:rsidP="002F2373">
      <w:pPr>
        <w:pStyle w:val="ListParagraph"/>
        <w:numPr>
          <w:ilvl w:val="2"/>
          <w:numId w:val="2"/>
        </w:numPr>
        <w:rPr>
          <w:sz w:val="22"/>
          <w:szCs w:val="22"/>
        </w:rPr>
      </w:pPr>
      <w:r>
        <w:rPr>
          <w:sz w:val="22"/>
          <w:szCs w:val="22"/>
        </w:rPr>
        <w:t>Spares</w:t>
      </w:r>
    </w:p>
    <w:p w14:paraId="628EE8E9" w14:textId="77777777" w:rsidR="002F2373" w:rsidRDefault="002F2373" w:rsidP="002F2373">
      <w:pPr>
        <w:pStyle w:val="ListParagraph"/>
        <w:numPr>
          <w:ilvl w:val="0"/>
          <w:numId w:val="2"/>
        </w:numPr>
        <w:rPr>
          <w:sz w:val="22"/>
          <w:szCs w:val="22"/>
        </w:rPr>
      </w:pPr>
      <w:r>
        <w:rPr>
          <w:sz w:val="22"/>
          <w:szCs w:val="22"/>
        </w:rPr>
        <w:t xml:space="preserve">AOB: </w:t>
      </w:r>
    </w:p>
    <w:p w14:paraId="1F8A2630" w14:textId="77777777" w:rsidR="002F2373" w:rsidRDefault="002F2373" w:rsidP="002F2373">
      <w:pPr>
        <w:pStyle w:val="ListParagraph"/>
        <w:numPr>
          <w:ilvl w:val="1"/>
          <w:numId w:val="2"/>
        </w:numPr>
        <w:rPr>
          <w:sz w:val="22"/>
          <w:szCs w:val="22"/>
        </w:rPr>
      </w:pPr>
      <w:r w:rsidRPr="002023B5">
        <w:rPr>
          <w:sz w:val="22"/>
          <w:szCs w:val="22"/>
        </w:rPr>
        <w:t>Which transformer</w:t>
      </w:r>
      <w:r>
        <w:rPr>
          <w:sz w:val="22"/>
          <w:szCs w:val="22"/>
        </w:rPr>
        <w:t xml:space="preserve"> is to supply power </w:t>
      </w:r>
      <w:r w:rsidRPr="002023B5">
        <w:rPr>
          <w:sz w:val="22"/>
          <w:szCs w:val="22"/>
        </w:rPr>
        <w:t>fo</w:t>
      </w:r>
      <w:r>
        <w:rPr>
          <w:sz w:val="22"/>
          <w:szCs w:val="22"/>
        </w:rPr>
        <w:t xml:space="preserve">r </w:t>
      </w:r>
      <w:r w:rsidRPr="00CB7DE2">
        <w:rPr>
          <w:sz w:val="22"/>
          <w:szCs w:val="22"/>
        </w:rPr>
        <w:t>2 Minerva racks and DAQ Servers/PLC/gas analyzer under west catwalk – current contract work</w:t>
      </w:r>
    </w:p>
    <w:p w14:paraId="11E7B65D" w14:textId="77777777" w:rsidR="002F2373" w:rsidRPr="00CB7DE2" w:rsidRDefault="002F2373" w:rsidP="002F2373">
      <w:pPr>
        <w:pStyle w:val="ListParagraph"/>
        <w:numPr>
          <w:ilvl w:val="2"/>
          <w:numId w:val="2"/>
        </w:numPr>
        <w:rPr>
          <w:sz w:val="22"/>
          <w:szCs w:val="22"/>
        </w:rPr>
      </w:pPr>
      <w:r w:rsidRPr="00DA511C">
        <w:rPr>
          <w:b/>
          <w:bCs/>
          <w:sz w:val="20"/>
          <w:szCs w:val="20"/>
        </w:rPr>
        <w:t>TR-DHP-MNB-1-B (see picture below)</w:t>
      </w:r>
    </w:p>
    <w:p w14:paraId="014BC6BC" w14:textId="77777777" w:rsidR="002F2373" w:rsidRPr="009C4A95" w:rsidRDefault="002F2373" w:rsidP="002F2373">
      <w:pPr>
        <w:pStyle w:val="ListParagraph"/>
        <w:spacing w:line="360" w:lineRule="auto"/>
        <w:ind w:left="1800"/>
        <w:rPr>
          <w:sz w:val="22"/>
          <w:szCs w:val="22"/>
        </w:rPr>
      </w:pPr>
    </w:p>
    <w:p w14:paraId="5313CF92" w14:textId="77777777" w:rsidR="002F2373" w:rsidRPr="002A1CAA" w:rsidRDefault="002F2373" w:rsidP="002F2373">
      <w:pPr>
        <w:ind w:left="1440"/>
        <w:rPr>
          <w:sz w:val="22"/>
          <w:szCs w:val="22"/>
        </w:rPr>
      </w:pPr>
      <w:r w:rsidRPr="002A1CAA">
        <w:rPr>
          <w:b/>
          <w:bCs/>
          <w:sz w:val="40"/>
          <w:szCs w:val="40"/>
          <w:u w:val="single"/>
        </w:rPr>
        <w:t>Near Term Tasks Now-January</w:t>
      </w:r>
    </w:p>
    <w:p w14:paraId="3A0EF380" w14:textId="77777777" w:rsidR="002F2373" w:rsidRPr="00780A01" w:rsidRDefault="002F2373" w:rsidP="002F2373">
      <w:pPr>
        <w:pStyle w:val="ListParagraph"/>
        <w:numPr>
          <w:ilvl w:val="0"/>
          <w:numId w:val="1"/>
        </w:numPr>
        <w:rPr>
          <w:strike/>
        </w:rPr>
      </w:pPr>
      <w:r w:rsidRPr="00780A01">
        <w:rPr>
          <w:strike/>
        </w:rPr>
        <w:t xml:space="preserve">Specify and procure 120V/1A DC PS, MPOD mini-crate and MPOD MPV 80xx </w:t>
      </w:r>
      <w:r w:rsidRPr="00780A01">
        <w:rPr>
          <w:strike/>
          <w:sz w:val="22"/>
          <w:szCs w:val="22"/>
        </w:rPr>
        <w:t>(Linda/Jeremy/Dubna)</w:t>
      </w:r>
    </w:p>
    <w:p w14:paraId="6AA0442C" w14:textId="77777777" w:rsidR="002F2373" w:rsidRDefault="002F2373" w:rsidP="002F2373">
      <w:pPr>
        <w:pStyle w:val="ListParagraph"/>
        <w:numPr>
          <w:ilvl w:val="0"/>
          <w:numId w:val="1"/>
        </w:numPr>
      </w:pPr>
      <w:r>
        <w:t>Finish pORC for on-detector electronics: HV filter and monitoring, RPi slow control (Lane/Andrew)</w:t>
      </w:r>
    </w:p>
    <w:p w14:paraId="2164418D" w14:textId="77777777" w:rsidR="002F2373" w:rsidRPr="001F55AE" w:rsidRDefault="002F2373" w:rsidP="002F2373">
      <w:pPr>
        <w:pStyle w:val="ListParagraph"/>
        <w:numPr>
          <w:ilvl w:val="1"/>
          <w:numId w:val="1"/>
        </w:numPr>
        <w:rPr>
          <w:strike/>
          <w:sz w:val="22"/>
          <w:szCs w:val="22"/>
        </w:rPr>
      </w:pPr>
      <w:r w:rsidRPr="001F55AE">
        <w:rPr>
          <w:strike/>
          <w:sz w:val="22"/>
          <w:szCs w:val="22"/>
        </w:rPr>
        <w:t>Need to figure out building AC situation in the LArTF garage</w:t>
      </w:r>
    </w:p>
    <w:p w14:paraId="1E33717A" w14:textId="77777777" w:rsidR="002F2373" w:rsidRPr="00E6657E" w:rsidRDefault="002F2373" w:rsidP="002F2373">
      <w:pPr>
        <w:pStyle w:val="ListParagraph"/>
        <w:numPr>
          <w:ilvl w:val="1"/>
          <w:numId w:val="1"/>
        </w:numPr>
        <w:rPr>
          <w:sz w:val="22"/>
          <w:szCs w:val="22"/>
        </w:rPr>
      </w:pPr>
      <w:r>
        <w:rPr>
          <w:sz w:val="22"/>
          <w:szCs w:val="22"/>
        </w:rPr>
        <w:t>Clean AC likely to be ready in mid Jan</w:t>
      </w:r>
    </w:p>
    <w:p w14:paraId="36951217" w14:textId="77777777" w:rsidR="002F2373" w:rsidRDefault="002F2373" w:rsidP="002F2373">
      <w:pPr>
        <w:pStyle w:val="ListParagraph"/>
        <w:numPr>
          <w:ilvl w:val="0"/>
          <w:numId w:val="1"/>
        </w:numPr>
      </w:pPr>
      <w:r>
        <w:t>P</w:t>
      </w:r>
      <w:r w:rsidRPr="00335F5E">
        <w:t>repare three racks</w:t>
      </w:r>
      <w:r>
        <w:t xml:space="preserve"> at NDOS (Joe H/Linda)</w:t>
      </w:r>
    </w:p>
    <w:p w14:paraId="0FE3BBC0" w14:textId="77777777" w:rsidR="002F2373" w:rsidRPr="0076208A" w:rsidRDefault="002F2373" w:rsidP="002F2373">
      <w:pPr>
        <w:pStyle w:val="ListParagraph"/>
        <w:numPr>
          <w:ilvl w:val="1"/>
          <w:numId w:val="1"/>
        </w:numPr>
        <w:rPr>
          <w:sz w:val="22"/>
          <w:szCs w:val="22"/>
        </w:rPr>
      </w:pPr>
      <w:r w:rsidRPr="0076208A">
        <w:rPr>
          <w:sz w:val="22"/>
          <w:szCs w:val="22"/>
        </w:rPr>
        <w:t>Off-detector electronics from module-0 go</w:t>
      </w:r>
      <w:r>
        <w:rPr>
          <w:sz w:val="22"/>
          <w:szCs w:val="22"/>
        </w:rPr>
        <w:t>es</w:t>
      </w:r>
      <w:r w:rsidRPr="0076208A">
        <w:rPr>
          <w:sz w:val="22"/>
          <w:szCs w:val="22"/>
        </w:rPr>
        <w:t xml:space="preserve"> to NDOS</w:t>
      </w:r>
      <w:r>
        <w:rPr>
          <w:sz w:val="22"/>
          <w:szCs w:val="22"/>
        </w:rPr>
        <w:t xml:space="preserve"> for SEDR and ORC</w:t>
      </w:r>
    </w:p>
    <w:p w14:paraId="2EA65B7D" w14:textId="77777777" w:rsidR="002F2373" w:rsidRDefault="002F2373" w:rsidP="002F2373">
      <w:pPr>
        <w:pStyle w:val="ListParagraph"/>
        <w:numPr>
          <w:ilvl w:val="0"/>
          <w:numId w:val="1"/>
        </w:numPr>
      </w:pPr>
      <w:r>
        <w:t>Complete DAQ servers and networking installation and ORC (Geoff)</w:t>
      </w:r>
    </w:p>
    <w:p w14:paraId="3F10A0BA" w14:textId="77777777" w:rsidR="002F2373" w:rsidRDefault="002F2373" w:rsidP="002F2373">
      <w:pPr>
        <w:pStyle w:val="ListParagraph"/>
        <w:numPr>
          <w:ilvl w:val="0"/>
          <w:numId w:val="1"/>
        </w:numPr>
      </w:pPr>
      <w:r>
        <w:t>Rack builds documentation and fill the racks with components (Jeremy/Linda)</w:t>
      </w:r>
    </w:p>
    <w:p w14:paraId="7BF2E2FF" w14:textId="77777777" w:rsidR="002F2373" w:rsidRDefault="002F2373" w:rsidP="002F2373">
      <w:pPr>
        <w:pStyle w:val="ListParagraph"/>
        <w:numPr>
          <w:ilvl w:val="0"/>
          <w:numId w:val="1"/>
        </w:numPr>
      </w:pPr>
      <w:r>
        <w:t>System schematics diagram for the three racks (Jeremy/Linda)</w:t>
      </w:r>
    </w:p>
    <w:p w14:paraId="2FFB5244" w14:textId="77777777" w:rsidR="002F2373" w:rsidRDefault="002F2373" w:rsidP="002F2373">
      <w:pPr>
        <w:pStyle w:val="ListParagraph"/>
        <w:numPr>
          <w:ilvl w:val="0"/>
          <w:numId w:val="1"/>
        </w:numPr>
      </w:pPr>
      <w:r>
        <w:t>Start cabling design and install for Rack 3 (Jeremy/Linda/Lane)</w:t>
      </w:r>
    </w:p>
    <w:p w14:paraId="578FB778" w14:textId="77777777" w:rsidR="002F2373" w:rsidRPr="0076208A" w:rsidRDefault="002F2373" w:rsidP="002F2373">
      <w:pPr>
        <w:pStyle w:val="ListParagraph"/>
        <w:numPr>
          <w:ilvl w:val="1"/>
          <w:numId w:val="1"/>
        </w:numPr>
        <w:rPr>
          <w:sz w:val="22"/>
          <w:szCs w:val="22"/>
        </w:rPr>
      </w:pPr>
      <w:r w:rsidRPr="0076208A">
        <w:rPr>
          <w:sz w:val="22"/>
          <w:szCs w:val="22"/>
        </w:rPr>
        <w:t>Developing cable naming scheme</w:t>
      </w:r>
    </w:p>
    <w:p w14:paraId="3F7E5C59" w14:textId="77777777" w:rsidR="002F2373" w:rsidRDefault="002F2373" w:rsidP="002F2373">
      <w:pPr>
        <w:pStyle w:val="ListParagraph"/>
        <w:numPr>
          <w:ilvl w:val="0"/>
          <w:numId w:val="1"/>
        </w:numPr>
      </w:pPr>
      <w:r>
        <w:t>Complete SEDR and pORC for Rack 3 (Jeremy/Lane/Linda) (Dec-Jan)</w:t>
      </w:r>
    </w:p>
    <w:p w14:paraId="6DA98F6E" w14:textId="77777777" w:rsidR="002F2373" w:rsidRPr="0076208A" w:rsidRDefault="002F2373" w:rsidP="002F2373">
      <w:pPr>
        <w:pStyle w:val="ListParagraph"/>
        <w:numPr>
          <w:ilvl w:val="1"/>
          <w:numId w:val="1"/>
        </w:numPr>
        <w:rPr>
          <w:sz w:val="22"/>
          <w:szCs w:val="22"/>
        </w:rPr>
      </w:pPr>
      <w:r w:rsidRPr="0076208A">
        <w:rPr>
          <w:sz w:val="22"/>
          <w:szCs w:val="22"/>
        </w:rPr>
        <w:t>Spellman</w:t>
      </w:r>
      <w:r>
        <w:rPr>
          <w:sz w:val="22"/>
          <w:szCs w:val="22"/>
        </w:rPr>
        <w:t>_eSL50-300?</w:t>
      </w:r>
      <w:r w:rsidRPr="0076208A">
        <w:rPr>
          <w:sz w:val="22"/>
          <w:szCs w:val="22"/>
        </w:rPr>
        <w:t xml:space="preserve">, RPi boxes, DC for RPi, </w:t>
      </w:r>
      <w:r w:rsidRPr="0076208A">
        <w:rPr>
          <w:strike/>
          <w:sz w:val="22"/>
          <w:szCs w:val="22"/>
        </w:rPr>
        <w:t xml:space="preserve">   </w:t>
      </w:r>
    </w:p>
    <w:p w14:paraId="1CF06BA5" w14:textId="77777777" w:rsidR="002F2373" w:rsidRPr="0076208A" w:rsidRDefault="002F2373" w:rsidP="002F2373">
      <w:pPr>
        <w:pStyle w:val="ListParagraph"/>
        <w:numPr>
          <w:ilvl w:val="1"/>
          <w:numId w:val="1"/>
        </w:numPr>
        <w:rPr>
          <w:sz w:val="22"/>
          <w:szCs w:val="22"/>
        </w:rPr>
      </w:pPr>
      <w:r w:rsidRPr="0076208A">
        <w:rPr>
          <w:sz w:val="22"/>
          <w:szCs w:val="22"/>
        </w:rPr>
        <w:t>Use R&amp;S HMP4040 for Pacman and fans for single TPC module if needed</w:t>
      </w:r>
    </w:p>
    <w:p w14:paraId="4E5E5602" w14:textId="77777777" w:rsidR="002F2373" w:rsidRPr="0076208A" w:rsidRDefault="002F2373" w:rsidP="002F2373">
      <w:pPr>
        <w:pStyle w:val="ListParagraph"/>
        <w:numPr>
          <w:ilvl w:val="0"/>
          <w:numId w:val="1"/>
        </w:numPr>
        <w:rPr>
          <w:sz w:val="22"/>
          <w:szCs w:val="22"/>
        </w:rPr>
      </w:pPr>
      <w:r w:rsidRPr="0076208A">
        <w:rPr>
          <w:sz w:val="22"/>
          <w:szCs w:val="22"/>
        </w:rPr>
        <w:t>Complete SEDR and pORC for Rack 2 (Jan-Feb)</w:t>
      </w:r>
    </w:p>
    <w:p w14:paraId="141665FE" w14:textId="77777777" w:rsidR="002F2373" w:rsidRPr="00BF3D05" w:rsidRDefault="002F2373" w:rsidP="002F2373">
      <w:pPr>
        <w:pStyle w:val="ListParagraph"/>
        <w:numPr>
          <w:ilvl w:val="1"/>
          <w:numId w:val="1"/>
        </w:numPr>
        <w:rPr>
          <w:sz w:val="22"/>
          <w:szCs w:val="22"/>
        </w:rPr>
      </w:pPr>
      <w:r w:rsidRPr="00BF3D05">
        <w:rPr>
          <w:sz w:val="22"/>
          <w:szCs w:val="22"/>
        </w:rPr>
        <w:t xml:space="preserve">ADC and 120V/0.75A DC PS </w:t>
      </w:r>
    </w:p>
    <w:p w14:paraId="3A537DE4" w14:textId="77777777" w:rsidR="002F2373" w:rsidRDefault="002F2373" w:rsidP="002F2373">
      <w:pPr>
        <w:pStyle w:val="ListParagraph"/>
        <w:numPr>
          <w:ilvl w:val="0"/>
          <w:numId w:val="1"/>
        </w:numPr>
      </w:pPr>
      <w:r>
        <w:t>Start SEDR for Rack 1 (Feb)</w:t>
      </w:r>
    </w:p>
    <w:p w14:paraId="30116BA5" w14:textId="77777777" w:rsidR="002F2373" w:rsidRDefault="002F2373" w:rsidP="002F2373">
      <w:pPr>
        <w:pStyle w:val="ListParagraph"/>
        <w:numPr>
          <w:ilvl w:val="1"/>
          <w:numId w:val="1"/>
        </w:numPr>
      </w:pPr>
      <w:r w:rsidRPr="0076208A">
        <w:rPr>
          <w:sz w:val="22"/>
          <w:szCs w:val="22"/>
        </w:rPr>
        <w:t xml:space="preserve">HV filter box, two VME crates and new electronics </w:t>
      </w:r>
      <w:r>
        <w:t xml:space="preserve"> </w:t>
      </w:r>
    </w:p>
    <w:p w14:paraId="275B6E49" w14:textId="77777777" w:rsidR="002F2373" w:rsidRPr="00795C55" w:rsidRDefault="002F2373" w:rsidP="002F2373">
      <w:pPr>
        <w:pStyle w:val="ListParagraph"/>
        <w:numPr>
          <w:ilvl w:val="0"/>
          <w:numId w:val="1"/>
        </w:numPr>
      </w:pPr>
      <w:r>
        <w:t>Rack builds for purity monitor (Jan-Feb)</w:t>
      </w:r>
    </w:p>
    <w:p w14:paraId="79A2BC16" w14:textId="77777777" w:rsidR="002F2373" w:rsidRDefault="002F2373" w:rsidP="002F2373">
      <w:pPr>
        <w:spacing w:before="100" w:beforeAutospacing="1" w:after="100" w:afterAutospacing="1"/>
        <w:ind w:left="1440"/>
        <w:rPr>
          <w:rFonts w:ascii="Arial" w:eastAsia="Times New Roman" w:hAnsi="Arial" w:cs="Arial"/>
          <w:b/>
          <w:bCs/>
          <w:color w:val="000000"/>
          <w:sz w:val="36"/>
          <w:szCs w:val="36"/>
        </w:rPr>
      </w:pPr>
    </w:p>
    <w:p w14:paraId="73168276" w14:textId="09404A94" w:rsidR="002F2373" w:rsidRPr="00485BA5" w:rsidRDefault="002F2373" w:rsidP="002F2373">
      <w:pPr>
        <w:spacing w:before="100" w:beforeAutospacing="1" w:after="100" w:afterAutospacing="1"/>
        <w:ind w:left="1440"/>
        <w:rPr>
          <w:rFonts w:ascii="Arial" w:eastAsia="Times New Roman" w:hAnsi="Arial" w:cs="Arial"/>
          <w:b/>
          <w:bCs/>
          <w:color w:val="000000"/>
          <w:sz w:val="36"/>
          <w:szCs w:val="36"/>
        </w:rPr>
      </w:pPr>
      <w:r>
        <w:rPr>
          <w:rFonts w:ascii="Arial" w:eastAsia="Times New Roman" w:hAnsi="Arial" w:cs="Arial"/>
          <w:b/>
          <w:bCs/>
          <w:color w:val="000000"/>
          <w:sz w:val="36"/>
          <w:szCs w:val="36"/>
        </w:rPr>
        <w:t xml:space="preserve">TPC </w:t>
      </w:r>
      <w:r w:rsidRPr="00485BA5">
        <w:rPr>
          <w:rFonts w:ascii="Arial" w:eastAsia="Times New Roman" w:hAnsi="Arial" w:cs="Arial"/>
          <w:b/>
          <w:bCs/>
          <w:color w:val="000000"/>
          <w:sz w:val="36"/>
          <w:szCs w:val="36"/>
        </w:rPr>
        <w:t>Module-0</w:t>
      </w:r>
      <w:r>
        <w:rPr>
          <w:rFonts w:ascii="Arial" w:eastAsia="Times New Roman" w:hAnsi="Arial" w:cs="Arial"/>
          <w:b/>
          <w:bCs/>
          <w:color w:val="000000"/>
          <w:sz w:val="36"/>
          <w:szCs w:val="36"/>
        </w:rPr>
        <w:t xml:space="preserve"> Test Tasks</w:t>
      </w:r>
      <w:r w:rsidRPr="00485BA5">
        <w:rPr>
          <w:rFonts w:ascii="Arial" w:eastAsia="Times New Roman" w:hAnsi="Arial" w:cs="Arial"/>
          <w:b/>
          <w:bCs/>
          <w:color w:val="000000"/>
          <w:sz w:val="36"/>
          <w:szCs w:val="36"/>
        </w:rPr>
        <w:t xml:space="preserve"> in LArTF</w:t>
      </w:r>
    </w:p>
    <w:p w14:paraId="4197ED6A" w14:textId="77777777" w:rsidR="002F2373" w:rsidRPr="00485BA5" w:rsidRDefault="002F2373" w:rsidP="002F2373">
      <w:pPr>
        <w:numPr>
          <w:ilvl w:val="0"/>
          <w:numId w:val="1"/>
        </w:numPr>
        <w:spacing w:before="100" w:beforeAutospacing="1" w:after="100" w:afterAutospacing="1"/>
        <w:rPr>
          <w:rFonts w:ascii="Arial" w:eastAsia="Times New Roman" w:hAnsi="Arial" w:cs="Arial"/>
          <w:color w:val="000000"/>
          <w:sz w:val="20"/>
          <w:szCs w:val="20"/>
        </w:rPr>
      </w:pPr>
      <w:r w:rsidRPr="00485BA5">
        <w:rPr>
          <w:rFonts w:ascii="Arial" w:eastAsia="Times New Roman" w:hAnsi="Arial" w:cs="Arial"/>
          <w:color w:val="000000"/>
          <w:sz w:val="20"/>
          <w:szCs w:val="20"/>
        </w:rPr>
        <w:t>pORC for sensor RPi slow control system, HV filter box and monitoring</w:t>
      </w:r>
    </w:p>
    <w:p w14:paraId="7C7BE1C8" w14:textId="77777777" w:rsidR="002F2373" w:rsidRPr="0059282F" w:rsidRDefault="002F2373" w:rsidP="002F2373">
      <w:pPr>
        <w:numPr>
          <w:ilvl w:val="0"/>
          <w:numId w:val="1"/>
        </w:numPr>
        <w:spacing w:before="100" w:beforeAutospacing="1" w:after="100" w:afterAutospacing="1"/>
        <w:rPr>
          <w:rFonts w:ascii="Arial" w:eastAsia="Times New Roman" w:hAnsi="Arial" w:cs="Arial"/>
          <w:color w:val="000000"/>
          <w:sz w:val="20"/>
          <w:szCs w:val="20"/>
        </w:rPr>
      </w:pPr>
      <w:r w:rsidRPr="00485BA5">
        <w:rPr>
          <w:rFonts w:ascii="Arial" w:eastAsia="Times New Roman" w:hAnsi="Arial" w:cs="Arial"/>
          <w:color w:val="000000"/>
          <w:sz w:val="20"/>
          <w:szCs w:val="20"/>
        </w:rPr>
        <w:t xml:space="preserve">pORC for DAQ </w:t>
      </w:r>
      <w:r>
        <w:rPr>
          <w:rFonts w:ascii="Arial" w:eastAsia="Times New Roman" w:hAnsi="Arial" w:cs="Arial"/>
          <w:color w:val="000000"/>
          <w:sz w:val="20"/>
          <w:szCs w:val="20"/>
        </w:rPr>
        <w:t>server; adding a linux box with monitor</w:t>
      </w:r>
    </w:p>
    <w:p w14:paraId="3791B389" w14:textId="77777777" w:rsidR="002F2373" w:rsidRPr="00485BA5" w:rsidRDefault="002F2373" w:rsidP="002F2373">
      <w:pPr>
        <w:numPr>
          <w:ilvl w:val="0"/>
          <w:numId w:val="1"/>
        </w:numPr>
        <w:spacing w:before="100" w:beforeAutospacing="1" w:after="100" w:afterAutospacing="1"/>
        <w:rPr>
          <w:rFonts w:ascii="Arial" w:eastAsia="Times New Roman" w:hAnsi="Arial" w:cs="Arial"/>
          <w:color w:val="000000"/>
          <w:sz w:val="20"/>
          <w:szCs w:val="20"/>
        </w:rPr>
      </w:pPr>
      <w:r w:rsidRPr="00485BA5">
        <w:rPr>
          <w:rFonts w:ascii="Arial" w:eastAsia="Times New Roman" w:hAnsi="Arial" w:cs="Arial"/>
          <w:color w:val="000000"/>
          <w:sz w:val="20"/>
          <w:szCs w:val="20"/>
        </w:rPr>
        <w:t>Install ArgonCube DAQ and readout, RPi slow control</w:t>
      </w:r>
    </w:p>
    <w:p w14:paraId="6BA16E9A" w14:textId="77777777" w:rsidR="002F2373" w:rsidRPr="00485BA5" w:rsidRDefault="002F2373" w:rsidP="002F2373">
      <w:pPr>
        <w:numPr>
          <w:ilvl w:val="0"/>
          <w:numId w:val="1"/>
        </w:numPr>
        <w:spacing w:before="100" w:beforeAutospacing="1" w:after="100" w:afterAutospacing="1"/>
        <w:rPr>
          <w:rFonts w:ascii="Arial" w:eastAsia="Times New Roman" w:hAnsi="Arial" w:cs="Arial"/>
          <w:color w:val="000000"/>
          <w:sz w:val="20"/>
          <w:szCs w:val="20"/>
        </w:rPr>
      </w:pPr>
      <w:r w:rsidRPr="00485BA5">
        <w:rPr>
          <w:rFonts w:ascii="Arial" w:eastAsia="Times New Roman" w:hAnsi="Arial" w:cs="Arial"/>
          <w:color w:val="000000"/>
          <w:sz w:val="20"/>
          <w:szCs w:val="20"/>
        </w:rPr>
        <w:t>Cabling up PACMAN, sensor RPi and pORC before powering up</w:t>
      </w:r>
    </w:p>
    <w:p w14:paraId="2B1CF000" w14:textId="77777777" w:rsidR="002F2373" w:rsidRPr="00485BA5" w:rsidRDefault="002F2373" w:rsidP="002F2373">
      <w:pPr>
        <w:numPr>
          <w:ilvl w:val="0"/>
          <w:numId w:val="1"/>
        </w:numPr>
        <w:spacing w:before="100" w:beforeAutospacing="1" w:after="100" w:afterAutospacing="1"/>
        <w:rPr>
          <w:rFonts w:ascii="Arial" w:eastAsia="Times New Roman" w:hAnsi="Arial" w:cs="Arial"/>
          <w:color w:val="000000"/>
          <w:sz w:val="20"/>
          <w:szCs w:val="20"/>
        </w:rPr>
      </w:pPr>
      <w:r w:rsidRPr="00485BA5">
        <w:rPr>
          <w:rFonts w:ascii="Arial" w:eastAsia="Times New Roman" w:hAnsi="Arial" w:cs="Arial"/>
          <w:color w:val="000000"/>
          <w:sz w:val="20"/>
          <w:szCs w:val="20"/>
        </w:rPr>
        <w:t>QA/QC LArPix on module-0</w:t>
      </w:r>
    </w:p>
    <w:p w14:paraId="102FF2C4" w14:textId="77777777" w:rsidR="002F2373" w:rsidRPr="00485BA5" w:rsidRDefault="002F2373" w:rsidP="002F2373">
      <w:pPr>
        <w:numPr>
          <w:ilvl w:val="0"/>
          <w:numId w:val="1"/>
        </w:numPr>
        <w:spacing w:before="100" w:beforeAutospacing="1" w:after="100" w:afterAutospacing="1"/>
        <w:rPr>
          <w:rFonts w:ascii="Arial" w:eastAsia="Times New Roman" w:hAnsi="Arial" w:cs="Arial"/>
          <w:color w:val="000000"/>
          <w:sz w:val="20"/>
          <w:szCs w:val="20"/>
        </w:rPr>
      </w:pPr>
      <w:r w:rsidRPr="00485BA5">
        <w:rPr>
          <w:rFonts w:ascii="Arial" w:eastAsia="Times New Roman" w:hAnsi="Arial" w:cs="Arial"/>
          <w:color w:val="000000"/>
          <w:sz w:val="20"/>
          <w:szCs w:val="20"/>
        </w:rPr>
        <w:t>Readout Pacman and DAQ development for charge readout</w:t>
      </w:r>
    </w:p>
    <w:p w14:paraId="1A80F69D" w14:textId="77777777" w:rsidR="002F2373" w:rsidRPr="00485BA5" w:rsidRDefault="002F2373" w:rsidP="002F2373">
      <w:pPr>
        <w:numPr>
          <w:ilvl w:val="0"/>
          <w:numId w:val="1"/>
        </w:numPr>
        <w:spacing w:before="100" w:beforeAutospacing="1" w:after="100" w:afterAutospacing="1"/>
        <w:rPr>
          <w:rFonts w:ascii="Arial" w:eastAsia="Times New Roman" w:hAnsi="Arial" w:cs="Arial"/>
          <w:color w:val="000000"/>
          <w:sz w:val="20"/>
          <w:szCs w:val="20"/>
        </w:rPr>
      </w:pPr>
      <w:r w:rsidRPr="00485BA5">
        <w:rPr>
          <w:rFonts w:ascii="Arial" w:eastAsia="Times New Roman" w:hAnsi="Arial" w:cs="Arial"/>
          <w:color w:val="000000"/>
          <w:sz w:val="20"/>
          <w:szCs w:val="20"/>
        </w:rPr>
        <w:t>Install 3 racks for TPC readout</w:t>
      </w:r>
    </w:p>
    <w:p w14:paraId="60819B5B" w14:textId="77777777" w:rsidR="002F2373" w:rsidRPr="00485BA5" w:rsidRDefault="002F2373" w:rsidP="002F2373">
      <w:pPr>
        <w:numPr>
          <w:ilvl w:val="0"/>
          <w:numId w:val="1"/>
        </w:numPr>
        <w:spacing w:before="100" w:beforeAutospacing="1" w:after="100" w:afterAutospacing="1"/>
        <w:rPr>
          <w:rFonts w:ascii="Arial" w:eastAsia="Times New Roman" w:hAnsi="Arial" w:cs="Arial"/>
          <w:color w:val="000000"/>
          <w:sz w:val="20"/>
          <w:szCs w:val="20"/>
        </w:rPr>
      </w:pPr>
      <w:r w:rsidRPr="00485BA5">
        <w:rPr>
          <w:rFonts w:ascii="Arial" w:eastAsia="Times New Roman" w:hAnsi="Arial" w:cs="Arial"/>
          <w:color w:val="000000"/>
          <w:sz w:val="20"/>
          <w:szCs w:val="20"/>
        </w:rPr>
        <w:t>Control and monitoring of HV system, MPOD PS</w:t>
      </w:r>
    </w:p>
    <w:p w14:paraId="6731E658" w14:textId="77777777" w:rsidR="002F2373" w:rsidRPr="00485BA5" w:rsidRDefault="002F2373" w:rsidP="002F2373">
      <w:pPr>
        <w:numPr>
          <w:ilvl w:val="0"/>
          <w:numId w:val="1"/>
        </w:numPr>
        <w:spacing w:before="100" w:beforeAutospacing="1" w:after="100" w:afterAutospacing="1"/>
        <w:rPr>
          <w:rFonts w:ascii="Arial" w:eastAsia="Times New Roman" w:hAnsi="Arial" w:cs="Arial"/>
          <w:color w:val="000000"/>
          <w:sz w:val="20"/>
          <w:szCs w:val="20"/>
        </w:rPr>
      </w:pPr>
      <w:r w:rsidRPr="00485BA5">
        <w:rPr>
          <w:rFonts w:ascii="Arial" w:eastAsia="Times New Roman" w:hAnsi="Arial" w:cs="Arial"/>
          <w:color w:val="000000"/>
          <w:sz w:val="20"/>
          <w:szCs w:val="20"/>
        </w:rPr>
        <w:t xml:space="preserve">Light readout electronics installation </w:t>
      </w:r>
    </w:p>
    <w:p w14:paraId="005EBA94" w14:textId="77777777" w:rsidR="002F2373" w:rsidRPr="00670A9B" w:rsidRDefault="002F2373" w:rsidP="002F2373"/>
    <w:p w14:paraId="4D2875DD" w14:textId="77777777" w:rsidR="002F2373" w:rsidRDefault="002F2373" w:rsidP="002F2373">
      <w:pPr>
        <w:rPr>
          <w:sz w:val="32"/>
          <w:szCs w:val="32"/>
        </w:rPr>
      </w:pPr>
      <w:r>
        <w:rPr>
          <w:noProof/>
          <w:sz w:val="32"/>
          <w:szCs w:val="32"/>
        </w:rPr>
        <w:lastRenderedPageBreak/>
        <w:drawing>
          <wp:anchor distT="0" distB="0" distL="114300" distR="114300" simplePos="0" relativeHeight="251661312" behindDoc="0" locked="0" layoutInCell="1" allowOverlap="1" wp14:anchorId="2D9FFEAB" wp14:editId="6DF9BF22">
            <wp:simplePos x="0" y="0"/>
            <wp:positionH relativeFrom="column">
              <wp:posOffset>-41275</wp:posOffset>
            </wp:positionH>
            <wp:positionV relativeFrom="paragraph">
              <wp:posOffset>0</wp:posOffset>
            </wp:positionV>
            <wp:extent cx="7176770" cy="5323205"/>
            <wp:effectExtent l="0" t="0" r="0" b="0"/>
            <wp:wrapSquare wrapText="bothSides"/>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176770" cy="532320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br w:type="page"/>
      </w:r>
      <w:r>
        <w:rPr>
          <w:noProof/>
          <w:sz w:val="32"/>
          <w:szCs w:val="32"/>
        </w:rPr>
        <w:lastRenderedPageBreak/>
        <w:drawing>
          <wp:anchor distT="0" distB="0" distL="114300" distR="114300" simplePos="0" relativeHeight="251662336" behindDoc="0" locked="0" layoutInCell="1" allowOverlap="1" wp14:anchorId="21267377" wp14:editId="5B28564C">
            <wp:simplePos x="0" y="0"/>
            <wp:positionH relativeFrom="column">
              <wp:posOffset>225960</wp:posOffset>
            </wp:positionH>
            <wp:positionV relativeFrom="paragraph">
              <wp:posOffset>-365</wp:posOffset>
            </wp:positionV>
            <wp:extent cx="6858000" cy="8017510"/>
            <wp:effectExtent l="0" t="0" r="0" b="0"/>
            <wp:wrapSquare wrapText="bothSides"/>
            <wp:docPr id="58" name="Picture 5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schematic&#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000" cy="801751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br w:type="page"/>
      </w:r>
    </w:p>
    <w:p w14:paraId="243E7EAC" w14:textId="77777777" w:rsidR="002F2373" w:rsidRPr="00584BD6" w:rsidRDefault="002F2373" w:rsidP="002F2373">
      <w:pPr>
        <w:jc w:val="center"/>
        <w:rPr>
          <w:rFonts w:ascii="Arial Nova" w:hAnsi="Arial Nova"/>
          <w:b/>
          <w:sz w:val="32"/>
          <w:szCs w:val="32"/>
        </w:rPr>
      </w:pPr>
      <w:r w:rsidRPr="00584BD6">
        <w:rPr>
          <w:rFonts w:ascii="Arial Nova" w:hAnsi="Arial Nova"/>
          <w:b/>
          <w:sz w:val="32"/>
          <w:szCs w:val="32"/>
        </w:rPr>
        <w:lastRenderedPageBreak/>
        <w:t>Power Requirements for 2x2 Cryogenic Equipment in MINOS</w:t>
      </w:r>
    </w:p>
    <w:p w14:paraId="0C8E571E" w14:textId="77777777" w:rsidR="002F2373" w:rsidRPr="00584BD6" w:rsidRDefault="002F2373" w:rsidP="002F2373">
      <w:pPr>
        <w:jc w:val="center"/>
        <w:rPr>
          <w:rFonts w:ascii="Arial Nova" w:hAnsi="Arial Nova"/>
        </w:rPr>
      </w:pPr>
      <w:r w:rsidRPr="00584BD6">
        <w:rPr>
          <w:rFonts w:ascii="Arial Nova" w:hAnsi="Arial Nova"/>
        </w:rPr>
        <w:t>M. Zuckerbrot, Min Jeong Kim</w:t>
      </w:r>
    </w:p>
    <w:p w14:paraId="4BB0CA14" w14:textId="77777777" w:rsidR="002F2373" w:rsidRPr="00584BD6" w:rsidRDefault="002F2373" w:rsidP="002F2373">
      <w:pPr>
        <w:rPr>
          <w:rFonts w:ascii="Arial Nova" w:hAnsi="Arial Nova"/>
        </w:rPr>
      </w:pPr>
    </w:p>
    <w:tbl>
      <w:tblPr>
        <w:tblStyle w:val="TableGrid"/>
        <w:tblpPr w:leftFromText="180" w:rightFromText="180" w:vertAnchor="text" w:tblpY="1"/>
        <w:tblOverlap w:val="never"/>
        <w:tblW w:w="0" w:type="auto"/>
        <w:tblLook w:val="04A0" w:firstRow="1" w:lastRow="0" w:firstColumn="1" w:lastColumn="0" w:noHBand="0" w:noVBand="1"/>
      </w:tblPr>
      <w:tblGrid>
        <w:gridCol w:w="2587"/>
        <w:gridCol w:w="3763"/>
        <w:gridCol w:w="1073"/>
        <w:gridCol w:w="1354"/>
        <w:gridCol w:w="1232"/>
      </w:tblGrid>
      <w:tr w:rsidR="002F2373" w14:paraId="0F465AF2" w14:textId="77777777" w:rsidTr="008D4A0C">
        <w:trPr>
          <w:trHeight w:val="717"/>
        </w:trPr>
        <w:tc>
          <w:tcPr>
            <w:tcW w:w="2587" w:type="dxa"/>
            <w:tcBorders>
              <w:top w:val="single" w:sz="18" w:space="0" w:color="auto"/>
              <w:left w:val="single" w:sz="18" w:space="0" w:color="auto"/>
              <w:bottom w:val="double" w:sz="4" w:space="0" w:color="auto"/>
              <w:right w:val="double" w:sz="4" w:space="0" w:color="auto"/>
            </w:tcBorders>
            <w:vAlign w:val="center"/>
          </w:tcPr>
          <w:p w14:paraId="5845333C"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Equipment Name</w:t>
            </w:r>
          </w:p>
        </w:tc>
        <w:tc>
          <w:tcPr>
            <w:tcW w:w="3763" w:type="dxa"/>
            <w:tcBorders>
              <w:top w:val="single" w:sz="18" w:space="0" w:color="auto"/>
              <w:left w:val="double" w:sz="4" w:space="0" w:color="auto"/>
              <w:bottom w:val="double" w:sz="4" w:space="0" w:color="auto"/>
            </w:tcBorders>
            <w:vAlign w:val="center"/>
          </w:tcPr>
          <w:p w14:paraId="71CB7A0F"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Electrical Rating and Power Consumption</w:t>
            </w:r>
          </w:p>
          <w:p w14:paraId="2616758E"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(per each)</w:t>
            </w:r>
          </w:p>
        </w:tc>
        <w:tc>
          <w:tcPr>
            <w:tcW w:w="1073" w:type="dxa"/>
            <w:tcBorders>
              <w:top w:val="single" w:sz="18" w:space="0" w:color="auto"/>
              <w:bottom w:val="double" w:sz="4" w:space="0" w:color="auto"/>
              <w:right w:val="single" w:sz="2" w:space="0" w:color="auto"/>
            </w:tcBorders>
            <w:vAlign w:val="center"/>
          </w:tcPr>
          <w:p w14:paraId="46A895D6"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Quantity</w:t>
            </w:r>
          </w:p>
        </w:tc>
        <w:tc>
          <w:tcPr>
            <w:tcW w:w="1354" w:type="dxa"/>
            <w:tcBorders>
              <w:top w:val="single" w:sz="18" w:space="0" w:color="auto"/>
              <w:left w:val="single" w:sz="2" w:space="0" w:color="auto"/>
              <w:bottom w:val="double" w:sz="4" w:space="0" w:color="auto"/>
              <w:right w:val="single" w:sz="2" w:space="0" w:color="auto"/>
            </w:tcBorders>
            <w:vAlign w:val="center"/>
          </w:tcPr>
          <w:p w14:paraId="4C8916FF"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Hardwire</w:t>
            </w:r>
          </w:p>
          <w:p w14:paraId="42440FD3"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Outlet</w:t>
            </w:r>
          </w:p>
        </w:tc>
        <w:tc>
          <w:tcPr>
            <w:tcW w:w="1232" w:type="dxa"/>
            <w:tcBorders>
              <w:top w:val="single" w:sz="18" w:space="0" w:color="auto"/>
              <w:left w:val="single" w:sz="2" w:space="0" w:color="auto"/>
              <w:bottom w:val="double" w:sz="4" w:space="0" w:color="auto"/>
              <w:right w:val="single" w:sz="18" w:space="0" w:color="auto"/>
            </w:tcBorders>
            <w:vAlign w:val="center"/>
          </w:tcPr>
          <w:p w14:paraId="481FEDAA"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Power Service,</w:t>
            </w:r>
          </w:p>
          <w:p w14:paraId="0BED6EB3"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UPS/EPP</w:t>
            </w:r>
          </w:p>
          <w:p w14:paraId="2EBC77A2"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(Yes/No)</w:t>
            </w:r>
          </w:p>
        </w:tc>
      </w:tr>
      <w:tr w:rsidR="002F2373" w14:paraId="428FCCC3" w14:textId="77777777" w:rsidTr="008D4A0C">
        <w:trPr>
          <w:trHeight w:val="717"/>
        </w:trPr>
        <w:tc>
          <w:tcPr>
            <w:tcW w:w="2587" w:type="dxa"/>
            <w:tcBorders>
              <w:top w:val="double" w:sz="4" w:space="0" w:color="auto"/>
              <w:left w:val="single" w:sz="18" w:space="0" w:color="auto"/>
              <w:right w:val="double" w:sz="4" w:space="0" w:color="auto"/>
            </w:tcBorders>
            <w:shd w:val="clear" w:color="auto" w:fill="C5E0B3" w:themeFill="accent6" w:themeFillTint="66"/>
            <w:vAlign w:val="center"/>
          </w:tcPr>
          <w:p w14:paraId="191BA845" w14:textId="77777777" w:rsidR="002F2373" w:rsidRPr="005F53AB" w:rsidRDefault="002F2373" w:rsidP="008D4A0C">
            <w:pPr>
              <w:spacing w:line="360" w:lineRule="auto"/>
              <w:jc w:val="center"/>
              <w:rPr>
                <w:rFonts w:ascii="Arial Nova" w:hAnsi="Arial Nova"/>
                <w:sz w:val="20"/>
                <w:szCs w:val="20"/>
              </w:rPr>
            </w:pPr>
            <w:r w:rsidRPr="005F53AB">
              <w:rPr>
                <w:rFonts w:ascii="Arial Nova" w:hAnsi="Arial Nova"/>
                <w:sz w:val="20"/>
                <w:szCs w:val="20"/>
              </w:rPr>
              <w:t>LAr Submersible Pump</w:t>
            </w:r>
          </w:p>
          <w:p w14:paraId="551314F0" w14:textId="77777777" w:rsidR="002F2373" w:rsidRPr="005F53AB" w:rsidRDefault="002F2373" w:rsidP="008D4A0C">
            <w:pPr>
              <w:spacing w:line="360" w:lineRule="auto"/>
              <w:jc w:val="center"/>
              <w:rPr>
                <w:rFonts w:ascii="Arial Nova" w:hAnsi="Arial Nova"/>
                <w:sz w:val="20"/>
                <w:szCs w:val="20"/>
              </w:rPr>
            </w:pPr>
            <w:r w:rsidRPr="005F53AB">
              <w:rPr>
                <w:rFonts w:ascii="Arial Nova" w:hAnsi="Arial Nova"/>
                <w:sz w:val="20"/>
                <w:szCs w:val="20"/>
              </w:rPr>
              <w:t>(</w:t>
            </w:r>
            <w:hyperlink r:id="rId7" w:history="1">
              <w:r w:rsidRPr="005F53AB">
                <w:rPr>
                  <w:rStyle w:val="Hyperlink"/>
                  <w:rFonts w:ascii="Arial Nova" w:hAnsi="Arial Nova"/>
                  <w:sz w:val="20"/>
                  <w:szCs w:val="20"/>
                </w:rPr>
                <w:t>DUNE -doc-23112</w:t>
              </w:r>
            </w:hyperlink>
            <w:r w:rsidRPr="005F53AB">
              <w:rPr>
                <w:rFonts w:ascii="Arial Nova" w:hAnsi="Arial Nova"/>
                <w:sz w:val="20"/>
                <w:szCs w:val="20"/>
              </w:rPr>
              <w:t>)</w:t>
            </w:r>
          </w:p>
        </w:tc>
        <w:tc>
          <w:tcPr>
            <w:tcW w:w="3763" w:type="dxa"/>
            <w:tcBorders>
              <w:top w:val="double" w:sz="4" w:space="0" w:color="auto"/>
              <w:left w:val="double" w:sz="4" w:space="0" w:color="auto"/>
            </w:tcBorders>
            <w:shd w:val="clear" w:color="auto" w:fill="C5E0B3" w:themeFill="accent6" w:themeFillTint="66"/>
            <w:vAlign w:val="center"/>
          </w:tcPr>
          <w:p w14:paraId="58172C07" w14:textId="77777777" w:rsidR="002F2373" w:rsidRPr="005F53AB" w:rsidRDefault="002F2373" w:rsidP="008D4A0C">
            <w:pPr>
              <w:spacing w:line="360" w:lineRule="auto"/>
              <w:jc w:val="center"/>
              <w:rPr>
                <w:rFonts w:ascii="Arial Nova" w:hAnsi="Arial Nova"/>
                <w:sz w:val="20"/>
                <w:szCs w:val="20"/>
              </w:rPr>
            </w:pPr>
            <w:r w:rsidRPr="005F53AB">
              <w:rPr>
                <w:rFonts w:ascii="Arial Nova" w:hAnsi="Arial Nova"/>
                <w:sz w:val="20"/>
                <w:szCs w:val="20"/>
              </w:rPr>
              <w:t>208 V, 3 Ph., 15 A</w:t>
            </w:r>
          </w:p>
        </w:tc>
        <w:tc>
          <w:tcPr>
            <w:tcW w:w="1073" w:type="dxa"/>
            <w:tcBorders>
              <w:top w:val="double" w:sz="4" w:space="0" w:color="auto"/>
              <w:right w:val="single" w:sz="2" w:space="0" w:color="auto"/>
            </w:tcBorders>
            <w:shd w:val="clear" w:color="auto" w:fill="C5E0B3" w:themeFill="accent6" w:themeFillTint="66"/>
            <w:vAlign w:val="center"/>
          </w:tcPr>
          <w:p w14:paraId="0C00F784" w14:textId="77777777" w:rsidR="002F2373" w:rsidRPr="005F53AB" w:rsidRDefault="002F2373" w:rsidP="008D4A0C">
            <w:pPr>
              <w:spacing w:line="360" w:lineRule="auto"/>
              <w:jc w:val="center"/>
              <w:rPr>
                <w:rFonts w:ascii="Arial Nova" w:hAnsi="Arial Nova"/>
                <w:sz w:val="20"/>
                <w:szCs w:val="20"/>
              </w:rPr>
            </w:pPr>
            <w:r w:rsidRPr="005F53AB">
              <w:rPr>
                <w:rFonts w:ascii="Arial Nova" w:hAnsi="Arial Nova"/>
                <w:sz w:val="20"/>
                <w:szCs w:val="20"/>
              </w:rPr>
              <w:t>1</w:t>
            </w:r>
          </w:p>
        </w:tc>
        <w:tc>
          <w:tcPr>
            <w:tcW w:w="1354" w:type="dxa"/>
            <w:tcBorders>
              <w:top w:val="double" w:sz="4" w:space="0" w:color="auto"/>
              <w:left w:val="single" w:sz="2" w:space="0" w:color="auto"/>
              <w:right w:val="single" w:sz="2" w:space="0" w:color="auto"/>
            </w:tcBorders>
            <w:shd w:val="clear" w:color="auto" w:fill="C5E0B3" w:themeFill="accent6" w:themeFillTint="66"/>
            <w:vAlign w:val="center"/>
          </w:tcPr>
          <w:p w14:paraId="1C2436CE" w14:textId="77777777" w:rsidR="002F2373" w:rsidRPr="005F53AB" w:rsidRDefault="002F2373" w:rsidP="008D4A0C">
            <w:pPr>
              <w:spacing w:line="360" w:lineRule="auto"/>
              <w:jc w:val="center"/>
              <w:rPr>
                <w:rFonts w:ascii="Arial Nova" w:hAnsi="Arial Nova"/>
                <w:sz w:val="20"/>
                <w:szCs w:val="20"/>
              </w:rPr>
            </w:pPr>
            <w:r w:rsidRPr="005F53AB">
              <w:rPr>
                <w:rFonts w:ascii="Arial Nova" w:hAnsi="Arial Nova"/>
                <w:sz w:val="20"/>
                <w:szCs w:val="20"/>
              </w:rPr>
              <w:t>Hardwire</w:t>
            </w:r>
          </w:p>
        </w:tc>
        <w:tc>
          <w:tcPr>
            <w:tcW w:w="1232" w:type="dxa"/>
            <w:tcBorders>
              <w:top w:val="double" w:sz="4" w:space="0" w:color="auto"/>
              <w:left w:val="single" w:sz="2" w:space="0" w:color="auto"/>
              <w:right w:val="single" w:sz="18" w:space="0" w:color="auto"/>
            </w:tcBorders>
            <w:shd w:val="clear" w:color="auto" w:fill="C5E0B3" w:themeFill="accent6" w:themeFillTint="66"/>
            <w:vAlign w:val="center"/>
          </w:tcPr>
          <w:p w14:paraId="34574AFD" w14:textId="77777777" w:rsidR="002F2373" w:rsidRPr="005F53AB" w:rsidRDefault="002F2373" w:rsidP="008D4A0C">
            <w:pPr>
              <w:spacing w:line="360" w:lineRule="auto"/>
              <w:jc w:val="center"/>
              <w:rPr>
                <w:rFonts w:ascii="Arial Nova" w:hAnsi="Arial Nova"/>
                <w:color w:val="002060"/>
                <w:sz w:val="20"/>
                <w:szCs w:val="20"/>
              </w:rPr>
            </w:pPr>
            <w:r w:rsidRPr="005F53AB">
              <w:rPr>
                <w:rFonts w:ascii="Arial Nova" w:hAnsi="Arial Nova"/>
                <w:color w:val="002060"/>
                <w:sz w:val="20"/>
                <w:szCs w:val="20"/>
              </w:rPr>
              <w:t>Detector,</w:t>
            </w:r>
          </w:p>
          <w:p w14:paraId="13E490B3" w14:textId="77777777" w:rsidR="002F2373" w:rsidRPr="005F53AB" w:rsidRDefault="002F2373" w:rsidP="008D4A0C">
            <w:pPr>
              <w:spacing w:line="360" w:lineRule="auto"/>
              <w:jc w:val="center"/>
              <w:rPr>
                <w:rFonts w:ascii="Arial Nova" w:hAnsi="Arial Nova"/>
                <w:sz w:val="20"/>
                <w:szCs w:val="20"/>
              </w:rPr>
            </w:pPr>
            <w:r w:rsidRPr="005F53AB">
              <w:rPr>
                <w:rFonts w:ascii="Arial Nova" w:hAnsi="Arial Nova"/>
                <w:sz w:val="20"/>
                <w:szCs w:val="20"/>
              </w:rPr>
              <w:t>No</w:t>
            </w:r>
          </w:p>
        </w:tc>
      </w:tr>
      <w:tr w:rsidR="002F2373" w14:paraId="7A29D1D5" w14:textId="77777777" w:rsidTr="008D4A0C">
        <w:trPr>
          <w:trHeight w:val="717"/>
        </w:trPr>
        <w:tc>
          <w:tcPr>
            <w:tcW w:w="2587" w:type="dxa"/>
            <w:tcBorders>
              <w:left w:val="single" w:sz="18" w:space="0" w:color="auto"/>
              <w:right w:val="double" w:sz="4" w:space="0" w:color="auto"/>
            </w:tcBorders>
            <w:vAlign w:val="center"/>
          </w:tcPr>
          <w:p w14:paraId="21AF355A"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Vacuum Pumping Station</w:t>
            </w:r>
          </w:p>
          <w:p w14:paraId="599E6F5F"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w:t>
            </w:r>
            <w:hyperlink r:id="rId8" w:history="1">
              <w:r w:rsidRPr="003837A5">
                <w:rPr>
                  <w:rStyle w:val="Hyperlink"/>
                  <w:rFonts w:ascii="Arial Nova" w:hAnsi="Arial Nova"/>
                  <w:sz w:val="20"/>
                  <w:szCs w:val="20"/>
                </w:rPr>
                <w:t>DUNE -doc-23096</w:t>
              </w:r>
            </w:hyperlink>
            <w:r w:rsidRPr="003837A5">
              <w:rPr>
                <w:rFonts w:ascii="Arial Nova" w:hAnsi="Arial Nova"/>
                <w:sz w:val="20"/>
                <w:szCs w:val="20"/>
              </w:rPr>
              <w:t>)</w:t>
            </w:r>
          </w:p>
        </w:tc>
        <w:tc>
          <w:tcPr>
            <w:tcW w:w="3763" w:type="dxa"/>
            <w:tcBorders>
              <w:left w:val="double" w:sz="4" w:space="0" w:color="auto"/>
            </w:tcBorders>
            <w:vAlign w:val="center"/>
          </w:tcPr>
          <w:p w14:paraId="2E2379C3"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100-115 VAC, 50/60 Hz, 968 W</w:t>
            </w:r>
            <w:r w:rsidRPr="003837A5">
              <w:rPr>
                <w:rFonts w:ascii="Arial Nova" w:hAnsi="Arial Nova"/>
                <w:color w:val="FF40FF"/>
                <w:sz w:val="20"/>
                <w:szCs w:val="20"/>
                <w:vertAlign w:val="superscript"/>
              </w:rPr>
              <w:t>§</w:t>
            </w:r>
          </w:p>
        </w:tc>
        <w:tc>
          <w:tcPr>
            <w:tcW w:w="1073" w:type="dxa"/>
            <w:tcBorders>
              <w:right w:val="single" w:sz="2" w:space="0" w:color="auto"/>
            </w:tcBorders>
            <w:vAlign w:val="center"/>
          </w:tcPr>
          <w:p w14:paraId="2202F70C"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1</w:t>
            </w:r>
          </w:p>
        </w:tc>
        <w:tc>
          <w:tcPr>
            <w:tcW w:w="1354" w:type="dxa"/>
            <w:tcBorders>
              <w:left w:val="single" w:sz="2" w:space="0" w:color="auto"/>
              <w:right w:val="single" w:sz="2" w:space="0" w:color="auto"/>
            </w:tcBorders>
            <w:vAlign w:val="center"/>
          </w:tcPr>
          <w:p w14:paraId="66CC4C97"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Outlet</w:t>
            </w:r>
          </w:p>
        </w:tc>
        <w:tc>
          <w:tcPr>
            <w:tcW w:w="1232" w:type="dxa"/>
            <w:tcBorders>
              <w:left w:val="single" w:sz="2" w:space="0" w:color="auto"/>
              <w:right w:val="single" w:sz="18" w:space="0" w:color="auto"/>
            </w:tcBorders>
            <w:vAlign w:val="center"/>
          </w:tcPr>
          <w:p w14:paraId="46A336C4"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Building,</w:t>
            </w:r>
          </w:p>
          <w:p w14:paraId="7E78C4FB"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Yes [</w:t>
            </w:r>
            <w:r w:rsidRPr="003837A5">
              <w:rPr>
                <w:rFonts w:ascii="Arial Nova" w:hAnsi="Arial Nova"/>
                <w:color w:val="FF0000"/>
                <w:sz w:val="20"/>
                <w:szCs w:val="20"/>
              </w:rPr>
              <w:t>EPP</w:t>
            </w:r>
            <w:r w:rsidRPr="003837A5">
              <w:rPr>
                <w:rFonts w:ascii="Arial Nova" w:hAnsi="Arial Nova"/>
                <w:sz w:val="20"/>
                <w:szCs w:val="20"/>
              </w:rPr>
              <w:t>]</w:t>
            </w:r>
          </w:p>
        </w:tc>
      </w:tr>
      <w:tr w:rsidR="002F2373" w14:paraId="7E8F17BC" w14:textId="77777777" w:rsidTr="008D4A0C">
        <w:trPr>
          <w:trHeight w:val="717"/>
        </w:trPr>
        <w:tc>
          <w:tcPr>
            <w:tcW w:w="2587" w:type="dxa"/>
            <w:tcBorders>
              <w:left w:val="single" w:sz="18" w:space="0" w:color="auto"/>
              <w:right w:val="double" w:sz="4" w:space="0" w:color="auto"/>
            </w:tcBorders>
            <w:vAlign w:val="center"/>
          </w:tcPr>
          <w:p w14:paraId="3163D3F0"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Cryocooler Compressors</w:t>
            </w:r>
          </w:p>
          <w:p w14:paraId="5DC665E4"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w:t>
            </w:r>
            <w:hyperlink r:id="rId9" w:history="1">
              <w:r w:rsidRPr="00584BD6">
                <w:rPr>
                  <w:rStyle w:val="Hyperlink"/>
                  <w:rFonts w:ascii="Arial Nova" w:hAnsi="Arial Nova"/>
                  <w:sz w:val="20"/>
                  <w:szCs w:val="20"/>
                </w:rPr>
                <w:t>DUNE-doc-23090</w:t>
              </w:r>
            </w:hyperlink>
            <w:r w:rsidRPr="00584BD6">
              <w:rPr>
                <w:rFonts w:ascii="Arial Nova" w:hAnsi="Arial Nova"/>
                <w:sz w:val="20"/>
                <w:szCs w:val="20"/>
              </w:rPr>
              <w:t>)</w:t>
            </w:r>
          </w:p>
        </w:tc>
        <w:tc>
          <w:tcPr>
            <w:tcW w:w="3763" w:type="dxa"/>
            <w:tcBorders>
              <w:left w:val="double" w:sz="4" w:space="0" w:color="auto"/>
            </w:tcBorders>
            <w:vAlign w:val="center"/>
          </w:tcPr>
          <w:p w14:paraId="1F3FD584"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440/480 VAC, 3 Ph., 60 Hz, 12.5 kW</w:t>
            </w:r>
          </w:p>
        </w:tc>
        <w:tc>
          <w:tcPr>
            <w:tcW w:w="1073" w:type="dxa"/>
            <w:tcBorders>
              <w:right w:val="single" w:sz="2" w:space="0" w:color="auto"/>
            </w:tcBorders>
            <w:vAlign w:val="center"/>
          </w:tcPr>
          <w:p w14:paraId="6EEEDBD4"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5</w:t>
            </w:r>
          </w:p>
        </w:tc>
        <w:tc>
          <w:tcPr>
            <w:tcW w:w="1354" w:type="dxa"/>
            <w:tcBorders>
              <w:left w:val="single" w:sz="2" w:space="0" w:color="auto"/>
              <w:right w:val="single" w:sz="2" w:space="0" w:color="auto"/>
            </w:tcBorders>
            <w:vAlign w:val="center"/>
          </w:tcPr>
          <w:p w14:paraId="5C743AAA" w14:textId="77777777" w:rsidR="002F2373" w:rsidRPr="00584BD6" w:rsidRDefault="002F2373" w:rsidP="008D4A0C">
            <w:pPr>
              <w:spacing w:line="360" w:lineRule="auto"/>
              <w:jc w:val="center"/>
              <w:rPr>
                <w:rFonts w:ascii="Arial Nova" w:hAnsi="Arial Nova"/>
                <w:color w:val="FF0000"/>
                <w:sz w:val="20"/>
                <w:szCs w:val="20"/>
              </w:rPr>
            </w:pPr>
            <w:r w:rsidRPr="00584BD6">
              <w:rPr>
                <w:rFonts w:ascii="Arial Nova" w:hAnsi="Arial Nova"/>
                <w:color w:val="FF0000"/>
                <w:sz w:val="20"/>
                <w:szCs w:val="20"/>
              </w:rPr>
              <w:t>*</w:t>
            </w:r>
          </w:p>
          <w:p w14:paraId="71FB8643"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(w/ disconnect)</w:t>
            </w:r>
          </w:p>
        </w:tc>
        <w:tc>
          <w:tcPr>
            <w:tcW w:w="1232" w:type="dxa"/>
            <w:tcBorders>
              <w:left w:val="single" w:sz="2" w:space="0" w:color="auto"/>
              <w:right w:val="single" w:sz="18" w:space="0" w:color="auto"/>
            </w:tcBorders>
            <w:vAlign w:val="center"/>
          </w:tcPr>
          <w:p w14:paraId="595AB7DE"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Building,</w:t>
            </w:r>
          </w:p>
          <w:p w14:paraId="084C9F7C" w14:textId="77777777" w:rsidR="002F2373" w:rsidRPr="00584BD6" w:rsidRDefault="002F2373" w:rsidP="008D4A0C">
            <w:pPr>
              <w:spacing w:line="360" w:lineRule="auto"/>
              <w:jc w:val="center"/>
              <w:rPr>
                <w:rFonts w:ascii="Arial Nova" w:hAnsi="Arial Nova"/>
                <w:sz w:val="20"/>
                <w:szCs w:val="20"/>
              </w:rPr>
            </w:pPr>
            <w:r w:rsidRPr="005B27A4">
              <w:rPr>
                <w:rFonts w:ascii="Arial Nova" w:hAnsi="Arial Nova"/>
                <w:sz w:val="20"/>
                <w:szCs w:val="20"/>
                <w:highlight w:val="yellow"/>
              </w:rPr>
              <w:t>Yes [</w:t>
            </w:r>
            <w:r w:rsidRPr="005B27A4">
              <w:rPr>
                <w:rFonts w:ascii="Arial Nova" w:hAnsi="Arial Nova"/>
                <w:color w:val="FF0000"/>
                <w:sz w:val="20"/>
                <w:szCs w:val="20"/>
                <w:highlight w:val="yellow"/>
              </w:rPr>
              <w:t>EPP</w:t>
            </w:r>
            <w:r w:rsidRPr="005B27A4">
              <w:rPr>
                <w:rFonts w:ascii="Arial Nova" w:hAnsi="Arial Nova"/>
                <w:color w:val="FF0000"/>
                <w:sz w:val="20"/>
                <w:szCs w:val="20"/>
              </w:rPr>
              <w:t>]</w:t>
            </w:r>
          </w:p>
        </w:tc>
      </w:tr>
      <w:tr w:rsidR="002F2373" w14:paraId="66E065F8" w14:textId="77777777" w:rsidTr="008D4A0C">
        <w:trPr>
          <w:trHeight w:val="717"/>
        </w:trPr>
        <w:tc>
          <w:tcPr>
            <w:tcW w:w="2587" w:type="dxa"/>
            <w:tcBorders>
              <w:left w:val="single" w:sz="18" w:space="0" w:color="auto"/>
              <w:right w:val="double" w:sz="4" w:space="0" w:color="auto"/>
            </w:tcBorders>
            <w:vAlign w:val="center"/>
          </w:tcPr>
          <w:p w14:paraId="528E7045"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Water Chiller</w:t>
            </w:r>
          </w:p>
          <w:p w14:paraId="3D75F357"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w:t>
            </w:r>
            <w:hyperlink r:id="rId10" w:history="1">
              <w:r w:rsidRPr="00584BD6">
                <w:rPr>
                  <w:rStyle w:val="Hyperlink"/>
                  <w:rFonts w:ascii="Arial Nova" w:hAnsi="Arial Nova"/>
                  <w:sz w:val="20"/>
                  <w:szCs w:val="20"/>
                </w:rPr>
                <w:t>DUNE-doc-23093</w:t>
              </w:r>
            </w:hyperlink>
            <w:r w:rsidRPr="00584BD6">
              <w:rPr>
                <w:rFonts w:ascii="Arial Nova" w:hAnsi="Arial Nova"/>
                <w:sz w:val="20"/>
                <w:szCs w:val="20"/>
              </w:rPr>
              <w:t>)</w:t>
            </w:r>
          </w:p>
        </w:tc>
        <w:tc>
          <w:tcPr>
            <w:tcW w:w="3763" w:type="dxa"/>
            <w:tcBorders>
              <w:left w:val="double" w:sz="4" w:space="0" w:color="auto"/>
            </w:tcBorders>
            <w:vAlign w:val="center"/>
          </w:tcPr>
          <w:p w14:paraId="71051623"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460 V, 3 Ph., 60 Hz,</w:t>
            </w:r>
          </w:p>
          <w:p w14:paraId="6B2F2C22" w14:textId="77777777" w:rsidR="002F2373" w:rsidRPr="00584BD6" w:rsidRDefault="002F2373" w:rsidP="008D4A0C">
            <w:pPr>
              <w:spacing w:line="360" w:lineRule="auto"/>
              <w:jc w:val="center"/>
              <w:rPr>
                <w:rFonts w:ascii="Arial Nova" w:hAnsi="Arial Nova"/>
                <w:color w:val="FF0000"/>
                <w:sz w:val="20"/>
                <w:szCs w:val="20"/>
              </w:rPr>
            </w:pPr>
            <w:r w:rsidRPr="00584BD6">
              <w:rPr>
                <w:rFonts w:ascii="Arial Nova" w:hAnsi="Arial Nova"/>
                <w:color w:val="FF0000"/>
                <w:sz w:val="20"/>
                <w:szCs w:val="20"/>
              </w:rPr>
              <w:t>Minimum Circuit Ampacity: 45.76 A</w:t>
            </w:r>
          </w:p>
          <w:p w14:paraId="0BBCF217"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color w:val="FF0000"/>
                <w:sz w:val="20"/>
                <w:szCs w:val="20"/>
              </w:rPr>
              <w:t>Maximum Overcurrent Protection: 60 A</w:t>
            </w:r>
          </w:p>
        </w:tc>
        <w:tc>
          <w:tcPr>
            <w:tcW w:w="1073" w:type="dxa"/>
            <w:tcBorders>
              <w:right w:val="single" w:sz="2" w:space="0" w:color="auto"/>
            </w:tcBorders>
            <w:vAlign w:val="center"/>
          </w:tcPr>
          <w:p w14:paraId="6AA018D2"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1</w:t>
            </w:r>
          </w:p>
        </w:tc>
        <w:tc>
          <w:tcPr>
            <w:tcW w:w="1354" w:type="dxa"/>
            <w:tcBorders>
              <w:left w:val="single" w:sz="2" w:space="0" w:color="auto"/>
              <w:right w:val="single" w:sz="2" w:space="0" w:color="auto"/>
            </w:tcBorders>
            <w:vAlign w:val="center"/>
          </w:tcPr>
          <w:p w14:paraId="1AE52089"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Hardwire</w:t>
            </w:r>
          </w:p>
          <w:p w14:paraId="631DDEFD"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(w/ disconnect)</w:t>
            </w:r>
          </w:p>
        </w:tc>
        <w:tc>
          <w:tcPr>
            <w:tcW w:w="1232" w:type="dxa"/>
            <w:tcBorders>
              <w:left w:val="single" w:sz="2" w:space="0" w:color="auto"/>
              <w:right w:val="single" w:sz="18" w:space="0" w:color="auto"/>
            </w:tcBorders>
            <w:vAlign w:val="center"/>
          </w:tcPr>
          <w:p w14:paraId="0C008B19"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Building,</w:t>
            </w:r>
          </w:p>
          <w:p w14:paraId="0BE4E2E0" w14:textId="77777777" w:rsidR="002F2373" w:rsidRPr="00584BD6" w:rsidRDefault="002F2373" w:rsidP="008D4A0C">
            <w:pPr>
              <w:spacing w:line="360" w:lineRule="auto"/>
              <w:jc w:val="center"/>
              <w:rPr>
                <w:rFonts w:ascii="Arial Nova" w:hAnsi="Arial Nova"/>
                <w:sz w:val="20"/>
                <w:szCs w:val="20"/>
              </w:rPr>
            </w:pPr>
            <w:r w:rsidRPr="005B27A4">
              <w:rPr>
                <w:rFonts w:ascii="Arial Nova" w:hAnsi="Arial Nova"/>
                <w:sz w:val="20"/>
                <w:szCs w:val="20"/>
                <w:highlight w:val="yellow"/>
              </w:rPr>
              <w:t>Yes [</w:t>
            </w:r>
            <w:r w:rsidRPr="005B27A4">
              <w:rPr>
                <w:rFonts w:ascii="Arial Nova" w:hAnsi="Arial Nova"/>
                <w:color w:val="FF0000"/>
                <w:sz w:val="20"/>
                <w:szCs w:val="20"/>
                <w:highlight w:val="yellow"/>
              </w:rPr>
              <w:t>EPP</w:t>
            </w:r>
            <w:r w:rsidRPr="00584BD6">
              <w:rPr>
                <w:rFonts w:ascii="Arial Nova" w:hAnsi="Arial Nova"/>
                <w:sz w:val="20"/>
                <w:szCs w:val="20"/>
              </w:rPr>
              <w:t>]</w:t>
            </w:r>
          </w:p>
        </w:tc>
      </w:tr>
      <w:tr w:rsidR="002F2373" w14:paraId="316CF649" w14:textId="77777777" w:rsidTr="008D4A0C">
        <w:trPr>
          <w:trHeight w:val="717"/>
        </w:trPr>
        <w:tc>
          <w:tcPr>
            <w:tcW w:w="2587" w:type="dxa"/>
            <w:tcBorders>
              <w:left w:val="single" w:sz="18" w:space="0" w:color="auto"/>
              <w:right w:val="double" w:sz="4" w:space="0" w:color="auto"/>
            </w:tcBorders>
            <w:vAlign w:val="center"/>
          </w:tcPr>
          <w:p w14:paraId="49B4B695"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Electric Vaporizer</w:t>
            </w:r>
          </w:p>
          <w:p w14:paraId="34CD43A7"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w:t>
            </w:r>
            <w:hyperlink r:id="rId11" w:history="1">
              <w:r w:rsidRPr="00584BD6">
                <w:rPr>
                  <w:rStyle w:val="Hyperlink"/>
                  <w:rFonts w:ascii="Arial Nova" w:hAnsi="Arial Nova"/>
                  <w:sz w:val="20"/>
                  <w:szCs w:val="20"/>
                </w:rPr>
                <w:t>DUNE-doc-23106</w:t>
              </w:r>
            </w:hyperlink>
            <w:r w:rsidRPr="00584BD6">
              <w:rPr>
                <w:rFonts w:ascii="Arial Nova" w:hAnsi="Arial Nova"/>
                <w:sz w:val="20"/>
                <w:szCs w:val="20"/>
              </w:rPr>
              <w:t>)</w:t>
            </w:r>
          </w:p>
        </w:tc>
        <w:tc>
          <w:tcPr>
            <w:tcW w:w="3763" w:type="dxa"/>
            <w:tcBorders>
              <w:left w:val="double" w:sz="4" w:space="0" w:color="auto"/>
            </w:tcBorders>
            <w:vAlign w:val="center"/>
          </w:tcPr>
          <w:p w14:paraId="41A9291F"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480 VAC, 3 Ph., 50/60 Hz, 36 A, 30 kW</w:t>
            </w:r>
          </w:p>
        </w:tc>
        <w:tc>
          <w:tcPr>
            <w:tcW w:w="1073" w:type="dxa"/>
            <w:tcBorders>
              <w:right w:val="single" w:sz="2" w:space="0" w:color="auto"/>
            </w:tcBorders>
            <w:vAlign w:val="center"/>
          </w:tcPr>
          <w:p w14:paraId="119B60BB"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1</w:t>
            </w:r>
          </w:p>
        </w:tc>
        <w:tc>
          <w:tcPr>
            <w:tcW w:w="1354" w:type="dxa"/>
            <w:tcBorders>
              <w:left w:val="single" w:sz="2" w:space="0" w:color="auto"/>
              <w:right w:val="single" w:sz="2" w:space="0" w:color="auto"/>
            </w:tcBorders>
            <w:vAlign w:val="center"/>
          </w:tcPr>
          <w:p w14:paraId="10DAB0F1"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Hardwire</w:t>
            </w:r>
          </w:p>
          <w:p w14:paraId="30C2BA36"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(w/ disconnect)</w:t>
            </w:r>
          </w:p>
        </w:tc>
        <w:tc>
          <w:tcPr>
            <w:tcW w:w="1232" w:type="dxa"/>
            <w:tcBorders>
              <w:left w:val="single" w:sz="2" w:space="0" w:color="auto"/>
              <w:right w:val="single" w:sz="18" w:space="0" w:color="auto"/>
            </w:tcBorders>
            <w:vAlign w:val="center"/>
          </w:tcPr>
          <w:p w14:paraId="396E66FC"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Building,</w:t>
            </w:r>
          </w:p>
          <w:p w14:paraId="5B71A251"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No</w:t>
            </w:r>
          </w:p>
        </w:tc>
      </w:tr>
      <w:tr w:rsidR="002F2373" w14:paraId="67A57826" w14:textId="77777777" w:rsidTr="008D4A0C">
        <w:trPr>
          <w:trHeight w:val="717"/>
        </w:trPr>
        <w:tc>
          <w:tcPr>
            <w:tcW w:w="2587" w:type="dxa"/>
            <w:tcBorders>
              <w:left w:val="single" w:sz="18" w:space="0" w:color="auto"/>
              <w:bottom w:val="single" w:sz="4" w:space="0" w:color="auto"/>
              <w:right w:val="double" w:sz="4" w:space="0" w:color="auto"/>
            </w:tcBorders>
            <w:vAlign w:val="center"/>
          </w:tcPr>
          <w:p w14:paraId="3C3127D6"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Trim Heaters</w:t>
            </w:r>
          </w:p>
        </w:tc>
        <w:tc>
          <w:tcPr>
            <w:tcW w:w="3763" w:type="dxa"/>
            <w:tcBorders>
              <w:left w:val="double" w:sz="4" w:space="0" w:color="auto"/>
              <w:bottom w:val="single" w:sz="4" w:space="0" w:color="auto"/>
            </w:tcBorders>
            <w:vAlign w:val="center"/>
          </w:tcPr>
          <w:p w14:paraId="44D20400"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~500W initial estimate from Cryomech</w:t>
            </w:r>
          </w:p>
        </w:tc>
        <w:tc>
          <w:tcPr>
            <w:tcW w:w="1073" w:type="dxa"/>
            <w:tcBorders>
              <w:bottom w:val="single" w:sz="4" w:space="0" w:color="auto"/>
              <w:right w:val="single" w:sz="2" w:space="0" w:color="auto"/>
            </w:tcBorders>
            <w:vAlign w:val="center"/>
          </w:tcPr>
          <w:p w14:paraId="47F043E0"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1</w:t>
            </w:r>
          </w:p>
        </w:tc>
        <w:tc>
          <w:tcPr>
            <w:tcW w:w="1354" w:type="dxa"/>
            <w:tcBorders>
              <w:left w:val="single" w:sz="2" w:space="0" w:color="auto"/>
              <w:bottom w:val="single" w:sz="4" w:space="0" w:color="auto"/>
              <w:right w:val="single" w:sz="2" w:space="0" w:color="auto"/>
            </w:tcBorders>
            <w:vAlign w:val="center"/>
          </w:tcPr>
          <w:p w14:paraId="6768B3FA" w14:textId="77777777" w:rsidR="002F2373" w:rsidRPr="00584BD6" w:rsidRDefault="002F2373" w:rsidP="008D4A0C">
            <w:pPr>
              <w:spacing w:line="360" w:lineRule="auto"/>
              <w:jc w:val="center"/>
              <w:rPr>
                <w:rFonts w:ascii="Arial Nova" w:hAnsi="Arial Nova"/>
                <w:color w:val="FF0000"/>
                <w:sz w:val="20"/>
                <w:szCs w:val="20"/>
              </w:rPr>
            </w:pPr>
            <w:r w:rsidRPr="00584BD6">
              <w:rPr>
                <w:rFonts w:ascii="Arial Nova" w:hAnsi="Arial Nova"/>
                <w:color w:val="FF0000"/>
                <w:sz w:val="20"/>
                <w:szCs w:val="20"/>
              </w:rPr>
              <w:t>*</w:t>
            </w:r>
          </w:p>
        </w:tc>
        <w:tc>
          <w:tcPr>
            <w:tcW w:w="1232" w:type="dxa"/>
            <w:tcBorders>
              <w:left w:val="single" w:sz="2" w:space="0" w:color="auto"/>
              <w:bottom w:val="single" w:sz="4" w:space="0" w:color="auto"/>
              <w:right w:val="single" w:sz="18" w:space="0" w:color="auto"/>
            </w:tcBorders>
            <w:vAlign w:val="center"/>
          </w:tcPr>
          <w:p w14:paraId="36CD623A"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Building,</w:t>
            </w:r>
          </w:p>
          <w:p w14:paraId="003E0DD6" w14:textId="77777777" w:rsidR="002F2373" w:rsidRPr="00584BD6" w:rsidRDefault="002F2373" w:rsidP="008D4A0C">
            <w:pPr>
              <w:spacing w:line="360" w:lineRule="auto"/>
              <w:jc w:val="center"/>
              <w:rPr>
                <w:rFonts w:ascii="Arial Nova" w:hAnsi="Arial Nova"/>
                <w:sz w:val="20"/>
                <w:szCs w:val="20"/>
              </w:rPr>
            </w:pPr>
            <w:r w:rsidRPr="005B27A4">
              <w:rPr>
                <w:rFonts w:ascii="Arial Nova" w:hAnsi="Arial Nova"/>
                <w:sz w:val="20"/>
                <w:szCs w:val="20"/>
                <w:highlight w:val="yellow"/>
              </w:rPr>
              <w:t>Yes [</w:t>
            </w:r>
            <w:r w:rsidRPr="005B27A4">
              <w:rPr>
                <w:rFonts w:ascii="Arial Nova" w:hAnsi="Arial Nova"/>
                <w:color w:val="FF0000"/>
                <w:sz w:val="20"/>
                <w:szCs w:val="20"/>
                <w:highlight w:val="yellow"/>
              </w:rPr>
              <w:t>EPP</w:t>
            </w:r>
            <w:r w:rsidRPr="005B27A4">
              <w:rPr>
                <w:rFonts w:ascii="Arial Nova" w:hAnsi="Arial Nova"/>
                <w:sz w:val="20"/>
                <w:szCs w:val="20"/>
                <w:highlight w:val="yellow"/>
              </w:rPr>
              <w:t>]</w:t>
            </w:r>
          </w:p>
        </w:tc>
      </w:tr>
      <w:tr w:rsidR="002F2373" w14:paraId="0D334745" w14:textId="77777777" w:rsidTr="008D4A0C">
        <w:trPr>
          <w:trHeight w:val="717"/>
        </w:trPr>
        <w:tc>
          <w:tcPr>
            <w:tcW w:w="2587" w:type="dxa"/>
            <w:tcBorders>
              <w:left w:val="single" w:sz="18" w:space="0" w:color="auto"/>
              <w:right w:val="double" w:sz="4" w:space="0" w:color="auto"/>
            </w:tcBorders>
            <w:shd w:val="clear" w:color="auto" w:fill="C5E0B3" w:themeFill="accent6" w:themeFillTint="66"/>
            <w:vAlign w:val="center"/>
          </w:tcPr>
          <w:p w14:paraId="51FF267E"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Gas Analyzer</w:t>
            </w:r>
          </w:p>
        </w:tc>
        <w:tc>
          <w:tcPr>
            <w:tcW w:w="3763" w:type="dxa"/>
            <w:tcBorders>
              <w:left w:val="double" w:sz="4" w:space="0" w:color="auto"/>
            </w:tcBorders>
            <w:shd w:val="clear" w:color="auto" w:fill="C5E0B3" w:themeFill="accent6" w:themeFillTint="66"/>
            <w:vAlign w:val="center"/>
          </w:tcPr>
          <w:p w14:paraId="44748C16"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120 V, 50/60Hz, 1.3A max (lower for 3 of 4), 200W max (lower for 3 of 4)</w:t>
            </w:r>
          </w:p>
        </w:tc>
        <w:tc>
          <w:tcPr>
            <w:tcW w:w="1073" w:type="dxa"/>
            <w:tcBorders>
              <w:right w:val="single" w:sz="2" w:space="0" w:color="auto"/>
            </w:tcBorders>
            <w:shd w:val="clear" w:color="auto" w:fill="C5E0B3" w:themeFill="accent6" w:themeFillTint="66"/>
            <w:vAlign w:val="center"/>
          </w:tcPr>
          <w:p w14:paraId="462EF970"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4</w:t>
            </w:r>
          </w:p>
        </w:tc>
        <w:tc>
          <w:tcPr>
            <w:tcW w:w="1354" w:type="dxa"/>
            <w:tcBorders>
              <w:left w:val="single" w:sz="2" w:space="0" w:color="auto"/>
              <w:right w:val="single" w:sz="2" w:space="0" w:color="auto"/>
            </w:tcBorders>
            <w:shd w:val="clear" w:color="auto" w:fill="C5E0B3" w:themeFill="accent6" w:themeFillTint="66"/>
            <w:vAlign w:val="center"/>
          </w:tcPr>
          <w:p w14:paraId="1324288A"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Outlet</w:t>
            </w:r>
          </w:p>
        </w:tc>
        <w:tc>
          <w:tcPr>
            <w:tcW w:w="1232" w:type="dxa"/>
            <w:tcBorders>
              <w:left w:val="single" w:sz="2" w:space="0" w:color="auto"/>
              <w:right w:val="single" w:sz="18" w:space="0" w:color="auto"/>
            </w:tcBorders>
            <w:shd w:val="clear" w:color="auto" w:fill="C5E0B3" w:themeFill="accent6" w:themeFillTint="66"/>
            <w:vAlign w:val="center"/>
          </w:tcPr>
          <w:p w14:paraId="6D33EA5B"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Building,</w:t>
            </w:r>
          </w:p>
          <w:p w14:paraId="7BB2960C"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Yes [</w:t>
            </w:r>
            <w:r w:rsidRPr="003837A5">
              <w:rPr>
                <w:rFonts w:ascii="Arial Nova" w:hAnsi="Arial Nova"/>
                <w:color w:val="FF0000"/>
                <w:sz w:val="20"/>
                <w:szCs w:val="20"/>
              </w:rPr>
              <w:t>UPS</w:t>
            </w:r>
            <w:r w:rsidRPr="003837A5">
              <w:rPr>
                <w:rFonts w:ascii="Arial Nova" w:hAnsi="Arial Nova"/>
                <w:sz w:val="20"/>
                <w:szCs w:val="20"/>
              </w:rPr>
              <w:t>]</w:t>
            </w:r>
          </w:p>
        </w:tc>
      </w:tr>
      <w:tr w:rsidR="002F2373" w14:paraId="7E8088D9" w14:textId="77777777" w:rsidTr="008D4A0C">
        <w:trPr>
          <w:trHeight w:val="717"/>
        </w:trPr>
        <w:tc>
          <w:tcPr>
            <w:tcW w:w="2587" w:type="dxa"/>
            <w:tcBorders>
              <w:left w:val="single" w:sz="18" w:space="0" w:color="auto"/>
              <w:right w:val="double" w:sz="4" w:space="0" w:color="auto"/>
            </w:tcBorders>
            <w:vAlign w:val="center"/>
          </w:tcPr>
          <w:p w14:paraId="0341CDC1" w14:textId="77777777" w:rsidR="002F2373" w:rsidRPr="00584BD6" w:rsidRDefault="002F2373" w:rsidP="008D4A0C">
            <w:pPr>
              <w:spacing w:line="360" w:lineRule="auto"/>
              <w:jc w:val="center"/>
              <w:rPr>
                <w:rFonts w:ascii="Arial Nova" w:hAnsi="Arial Nova"/>
                <w:sz w:val="20"/>
                <w:szCs w:val="20"/>
              </w:rPr>
            </w:pPr>
            <w:r>
              <w:rPr>
                <w:rFonts w:ascii="Arial Nova" w:hAnsi="Arial Nova"/>
                <w:sz w:val="20"/>
                <w:szCs w:val="20"/>
              </w:rPr>
              <w:t>Vapor Pump (possibly)</w:t>
            </w:r>
          </w:p>
        </w:tc>
        <w:tc>
          <w:tcPr>
            <w:tcW w:w="3763" w:type="dxa"/>
            <w:tcBorders>
              <w:left w:val="double" w:sz="4" w:space="0" w:color="auto"/>
            </w:tcBorders>
            <w:vAlign w:val="center"/>
          </w:tcPr>
          <w:p w14:paraId="0E7F149F" w14:textId="77777777" w:rsidR="002F2373" w:rsidRPr="00584BD6" w:rsidRDefault="002F2373" w:rsidP="008D4A0C">
            <w:pPr>
              <w:spacing w:line="360" w:lineRule="auto"/>
              <w:jc w:val="center"/>
              <w:rPr>
                <w:rFonts w:ascii="Arial Nova" w:hAnsi="Arial Nova"/>
                <w:sz w:val="20"/>
                <w:szCs w:val="20"/>
              </w:rPr>
            </w:pPr>
            <w:r>
              <w:rPr>
                <w:rFonts w:ascii="Arial Nova" w:hAnsi="Arial Nova"/>
                <w:sz w:val="20"/>
                <w:szCs w:val="20"/>
              </w:rPr>
              <w:t>120V, 50/60Hz, 5.4 A max</w:t>
            </w:r>
          </w:p>
        </w:tc>
        <w:tc>
          <w:tcPr>
            <w:tcW w:w="1073" w:type="dxa"/>
            <w:tcBorders>
              <w:right w:val="single" w:sz="2" w:space="0" w:color="auto"/>
            </w:tcBorders>
            <w:vAlign w:val="center"/>
          </w:tcPr>
          <w:p w14:paraId="3C46D162" w14:textId="77777777" w:rsidR="002F2373" w:rsidRPr="00584BD6" w:rsidRDefault="002F2373" w:rsidP="008D4A0C">
            <w:pPr>
              <w:spacing w:line="360" w:lineRule="auto"/>
              <w:jc w:val="center"/>
              <w:rPr>
                <w:rFonts w:ascii="Arial Nova" w:hAnsi="Arial Nova"/>
                <w:sz w:val="20"/>
                <w:szCs w:val="20"/>
              </w:rPr>
            </w:pPr>
            <w:r>
              <w:rPr>
                <w:rFonts w:ascii="Arial Nova" w:hAnsi="Arial Nova"/>
                <w:sz w:val="20"/>
                <w:szCs w:val="20"/>
              </w:rPr>
              <w:t>1</w:t>
            </w:r>
          </w:p>
        </w:tc>
        <w:tc>
          <w:tcPr>
            <w:tcW w:w="1354" w:type="dxa"/>
            <w:tcBorders>
              <w:left w:val="single" w:sz="2" w:space="0" w:color="auto"/>
              <w:right w:val="single" w:sz="2" w:space="0" w:color="auto"/>
            </w:tcBorders>
            <w:vAlign w:val="center"/>
          </w:tcPr>
          <w:p w14:paraId="03DB813C" w14:textId="77777777" w:rsidR="002F2373" w:rsidRPr="00584BD6" w:rsidRDefault="002F2373" w:rsidP="008D4A0C">
            <w:pPr>
              <w:spacing w:line="360" w:lineRule="auto"/>
              <w:jc w:val="center"/>
              <w:rPr>
                <w:rFonts w:ascii="Arial Nova" w:hAnsi="Arial Nova"/>
                <w:sz w:val="20"/>
                <w:szCs w:val="20"/>
              </w:rPr>
            </w:pPr>
            <w:r>
              <w:rPr>
                <w:rFonts w:ascii="Arial Nova" w:hAnsi="Arial Nova"/>
                <w:sz w:val="20"/>
                <w:szCs w:val="20"/>
              </w:rPr>
              <w:t>Outlet</w:t>
            </w:r>
          </w:p>
        </w:tc>
        <w:tc>
          <w:tcPr>
            <w:tcW w:w="1232" w:type="dxa"/>
            <w:tcBorders>
              <w:left w:val="single" w:sz="2" w:space="0" w:color="auto"/>
              <w:right w:val="single" w:sz="18" w:space="0" w:color="auto"/>
            </w:tcBorders>
            <w:vAlign w:val="center"/>
          </w:tcPr>
          <w:p w14:paraId="16F98C1A" w14:textId="77777777" w:rsidR="002F2373" w:rsidRPr="00584BD6" w:rsidRDefault="002F2373" w:rsidP="008D4A0C">
            <w:pPr>
              <w:spacing w:line="360" w:lineRule="auto"/>
              <w:jc w:val="center"/>
              <w:rPr>
                <w:rFonts w:ascii="Arial Nova" w:hAnsi="Arial Nova"/>
                <w:sz w:val="20"/>
                <w:szCs w:val="20"/>
              </w:rPr>
            </w:pPr>
            <w:r>
              <w:rPr>
                <w:rFonts w:ascii="Arial Nova" w:hAnsi="Arial Nova"/>
                <w:sz w:val="20"/>
                <w:szCs w:val="20"/>
              </w:rPr>
              <w:t>Building, No</w:t>
            </w:r>
          </w:p>
        </w:tc>
      </w:tr>
      <w:tr w:rsidR="002F2373" w14:paraId="7752C1C0" w14:textId="77777777" w:rsidTr="008D4A0C">
        <w:trPr>
          <w:trHeight w:val="717"/>
        </w:trPr>
        <w:tc>
          <w:tcPr>
            <w:tcW w:w="2587" w:type="dxa"/>
            <w:tcBorders>
              <w:left w:val="single" w:sz="18" w:space="0" w:color="auto"/>
              <w:bottom w:val="single" w:sz="4" w:space="0" w:color="auto"/>
              <w:right w:val="double" w:sz="4" w:space="0" w:color="auto"/>
            </w:tcBorders>
            <w:vAlign w:val="center"/>
          </w:tcPr>
          <w:p w14:paraId="240EF102"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Temporary Stuff</w:t>
            </w:r>
          </w:p>
          <w:p w14:paraId="6C409D16"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(e.g. Vacuum Pumps, etc.)</w:t>
            </w:r>
          </w:p>
        </w:tc>
        <w:tc>
          <w:tcPr>
            <w:tcW w:w="3763" w:type="dxa"/>
            <w:tcBorders>
              <w:left w:val="double" w:sz="4" w:space="0" w:color="auto"/>
              <w:bottom w:val="single" w:sz="4" w:space="0" w:color="auto"/>
            </w:tcBorders>
            <w:vAlign w:val="center"/>
          </w:tcPr>
          <w:p w14:paraId="05D73A26"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A few 110 VAC outlets</w:t>
            </w:r>
          </w:p>
        </w:tc>
        <w:tc>
          <w:tcPr>
            <w:tcW w:w="1073" w:type="dxa"/>
            <w:tcBorders>
              <w:bottom w:val="single" w:sz="4" w:space="0" w:color="auto"/>
              <w:right w:val="single" w:sz="2" w:space="0" w:color="auto"/>
            </w:tcBorders>
            <w:vAlign w:val="center"/>
          </w:tcPr>
          <w:p w14:paraId="2CDE7FAD"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A few</w:t>
            </w:r>
          </w:p>
        </w:tc>
        <w:tc>
          <w:tcPr>
            <w:tcW w:w="1354" w:type="dxa"/>
            <w:tcBorders>
              <w:left w:val="single" w:sz="2" w:space="0" w:color="auto"/>
              <w:bottom w:val="single" w:sz="4" w:space="0" w:color="auto"/>
              <w:right w:val="single" w:sz="2" w:space="0" w:color="auto"/>
            </w:tcBorders>
            <w:vAlign w:val="center"/>
          </w:tcPr>
          <w:p w14:paraId="6ED4C857"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Outlets</w:t>
            </w:r>
          </w:p>
        </w:tc>
        <w:tc>
          <w:tcPr>
            <w:tcW w:w="1232" w:type="dxa"/>
            <w:tcBorders>
              <w:left w:val="single" w:sz="2" w:space="0" w:color="auto"/>
              <w:bottom w:val="single" w:sz="4" w:space="0" w:color="auto"/>
              <w:right w:val="single" w:sz="18" w:space="0" w:color="auto"/>
            </w:tcBorders>
            <w:vAlign w:val="center"/>
          </w:tcPr>
          <w:p w14:paraId="7416B028"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Building,</w:t>
            </w:r>
          </w:p>
          <w:p w14:paraId="2570E6CB"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No</w:t>
            </w:r>
          </w:p>
        </w:tc>
      </w:tr>
      <w:tr w:rsidR="002F2373" w14:paraId="420CC66C" w14:textId="77777777" w:rsidTr="008D4A0C">
        <w:trPr>
          <w:trHeight w:val="717"/>
        </w:trPr>
        <w:tc>
          <w:tcPr>
            <w:tcW w:w="2587" w:type="dxa"/>
            <w:tcBorders>
              <w:left w:val="single" w:sz="18" w:space="0" w:color="auto"/>
              <w:bottom w:val="single" w:sz="4" w:space="0" w:color="auto"/>
              <w:right w:val="double" w:sz="4" w:space="0" w:color="auto"/>
            </w:tcBorders>
            <w:vAlign w:val="center"/>
          </w:tcPr>
          <w:p w14:paraId="3CDFD1F2"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ODH Equipment (fans, louvers, heads, etc.)</w:t>
            </w:r>
          </w:p>
        </w:tc>
        <w:tc>
          <w:tcPr>
            <w:tcW w:w="3763" w:type="dxa"/>
            <w:tcBorders>
              <w:left w:val="double" w:sz="4" w:space="0" w:color="auto"/>
              <w:bottom w:val="single" w:sz="4" w:space="0" w:color="auto"/>
            </w:tcBorders>
            <w:vAlign w:val="center"/>
          </w:tcPr>
          <w:p w14:paraId="7185F9AB" w14:textId="77777777" w:rsidR="002F2373" w:rsidRPr="00584BD6" w:rsidRDefault="002F2373" w:rsidP="008D4A0C">
            <w:pPr>
              <w:spacing w:line="360" w:lineRule="auto"/>
              <w:jc w:val="center"/>
              <w:rPr>
                <w:rFonts w:ascii="Arial Nova" w:hAnsi="Arial Nova"/>
                <w:sz w:val="20"/>
                <w:szCs w:val="20"/>
              </w:rPr>
            </w:pPr>
          </w:p>
        </w:tc>
        <w:tc>
          <w:tcPr>
            <w:tcW w:w="1073" w:type="dxa"/>
            <w:tcBorders>
              <w:bottom w:val="single" w:sz="4" w:space="0" w:color="auto"/>
              <w:right w:val="single" w:sz="2" w:space="0" w:color="auto"/>
            </w:tcBorders>
            <w:vAlign w:val="center"/>
          </w:tcPr>
          <w:p w14:paraId="3BC7FD46"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A few</w:t>
            </w:r>
          </w:p>
        </w:tc>
        <w:tc>
          <w:tcPr>
            <w:tcW w:w="1354" w:type="dxa"/>
            <w:tcBorders>
              <w:left w:val="single" w:sz="2" w:space="0" w:color="auto"/>
              <w:bottom w:val="single" w:sz="4" w:space="0" w:color="auto"/>
              <w:right w:val="single" w:sz="2" w:space="0" w:color="auto"/>
            </w:tcBorders>
            <w:vAlign w:val="center"/>
          </w:tcPr>
          <w:p w14:paraId="024C2C7E" w14:textId="77777777" w:rsidR="002F2373" w:rsidRPr="00584BD6" w:rsidRDefault="002F2373" w:rsidP="008D4A0C">
            <w:pPr>
              <w:spacing w:line="360" w:lineRule="auto"/>
              <w:jc w:val="center"/>
              <w:rPr>
                <w:rFonts w:ascii="Arial Nova" w:hAnsi="Arial Nova"/>
                <w:sz w:val="20"/>
                <w:szCs w:val="20"/>
              </w:rPr>
            </w:pPr>
          </w:p>
        </w:tc>
        <w:tc>
          <w:tcPr>
            <w:tcW w:w="1232" w:type="dxa"/>
            <w:tcBorders>
              <w:left w:val="single" w:sz="2" w:space="0" w:color="auto"/>
              <w:bottom w:val="single" w:sz="4" w:space="0" w:color="auto"/>
              <w:right w:val="single" w:sz="18" w:space="0" w:color="auto"/>
            </w:tcBorders>
            <w:vAlign w:val="center"/>
          </w:tcPr>
          <w:p w14:paraId="3F538AE1"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Building</w:t>
            </w:r>
          </w:p>
          <w:p w14:paraId="0303C0EC" w14:textId="77777777" w:rsidR="002F2373" w:rsidRPr="00584BD6" w:rsidRDefault="002F2373" w:rsidP="008D4A0C">
            <w:pPr>
              <w:spacing w:line="360" w:lineRule="auto"/>
              <w:jc w:val="center"/>
              <w:rPr>
                <w:rFonts w:ascii="Arial Nova" w:hAnsi="Arial Nova"/>
                <w:sz w:val="20"/>
                <w:szCs w:val="20"/>
              </w:rPr>
            </w:pPr>
            <w:r w:rsidRPr="00584BD6">
              <w:rPr>
                <w:rFonts w:ascii="Arial Nova" w:hAnsi="Arial Nova"/>
                <w:sz w:val="20"/>
                <w:szCs w:val="20"/>
              </w:rPr>
              <w:t>Yes [</w:t>
            </w:r>
            <w:r w:rsidRPr="005B27A4">
              <w:rPr>
                <w:rFonts w:ascii="Arial Nova" w:hAnsi="Arial Nova"/>
                <w:color w:val="FF0000"/>
                <w:sz w:val="20"/>
                <w:szCs w:val="20"/>
              </w:rPr>
              <w:t>UPS]</w:t>
            </w:r>
          </w:p>
        </w:tc>
      </w:tr>
      <w:tr w:rsidR="002F2373" w14:paraId="740713FD" w14:textId="77777777" w:rsidTr="008D4A0C">
        <w:trPr>
          <w:trHeight w:val="717"/>
        </w:trPr>
        <w:tc>
          <w:tcPr>
            <w:tcW w:w="2587" w:type="dxa"/>
            <w:tcBorders>
              <w:top w:val="single" w:sz="4" w:space="0" w:color="auto"/>
              <w:left w:val="single" w:sz="18" w:space="0" w:color="auto"/>
              <w:bottom w:val="single" w:sz="18" w:space="0" w:color="auto"/>
              <w:right w:val="double" w:sz="4" w:space="0" w:color="auto"/>
            </w:tcBorders>
            <w:shd w:val="clear" w:color="auto" w:fill="C5E0B3" w:themeFill="accent6" w:themeFillTint="66"/>
            <w:vAlign w:val="center"/>
          </w:tcPr>
          <w:p w14:paraId="7F24E8E9"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Cryogenics Control Rack</w:t>
            </w:r>
          </w:p>
          <w:p w14:paraId="46083505"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w:t>
            </w:r>
            <w:hyperlink r:id="rId12" w:history="1">
              <w:r w:rsidRPr="003837A5">
                <w:rPr>
                  <w:rStyle w:val="Hyperlink"/>
                  <w:rFonts w:ascii="Arial Nova" w:hAnsi="Arial Nova"/>
                  <w:sz w:val="20"/>
                  <w:szCs w:val="20"/>
                </w:rPr>
                <w:t>DUNE-doc-21459</w:t>
              </w:r>
            </w:hyperlink>
            <w:r w:rsidRPr="003837A5">
              <w:rPr>
                <w:rFonts w:ascii="Arial Nova" w:hAnsi="Arial Nova"/>
                <w:sz w:val="20"/>
                <w:szCs w:val="20"/>
              </w:rPr>
              <w:t>)</w:t>
            </w:r>
          </w:p>
        </w:tc>
        <w:tc>
          <w:tcPr>
            <w:tcW w:w="3763" w:type="dxa"/>
            <w:tcBorders>
              <w:top w:val="single" w:sz="4" w:space="0" w:color="auto"/>
              <w:left w:val="double" w:sz="4" w:space="0" w:color="auto"/>
              <w:bottom w:val="single" w:sz="18" w:space="0" w:color="auto"/>
            </w:tcBorders>
            <w:shd w:val="clear" w:color="auto" w:fill="C5E0B3" w:themeFill="accent6" w:themeFillTint="66"/>
            <w:vAlign w:val="center"/>
          </w:tcPr>
          <w:p w14:paraId="43E6DCC1"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120 V, 30 A</w:t>
            </w:r>
          </w:p>
        </w:tc>
        <w:tc>
          <w:tcPr>
            <w:tcW w:w="1073" w:type="dxa"/>
            <w:tcBorders>
              <w:top w:val="single" w:sz="4" w:space="0" w:color="auto"/>
              <w:bottom w:val="single" w:sz="18" w:space="0" w:color="auto"/>
              <w:right w:val="single" w:sz="2" w:space="0" w:color="auto"/>
            </w:tcBorders>
            <w:shd w:val="clear" w:color="auto" w:fill="C5E0B3" w:themeFill="accent6" w:themeFillTint="66"/>
            <w:vAlign w:val="center"/>
          </w:tcPr>
          <w:p w14:paraId="0AAFAD16"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1</w:t>
            </w:r>
          </w:p>
        </w:tc>
        <w:tc>
          <w:tcPr>
            <w:tcW w:w="1354" w:type="dxa"/>
            <w:tcBorders>
              <w:top w:val="single" w:sz="4" w:space="0" w:color="auto"/>
              <w:left w:val="single" w:sz="2" w:space="0" w:color="auto"/>
              <w:bottom w:val="single" w:sz="18" w:space="0" w:color="auto"/>
              <w:right w:val="single" w:sz="2" w:space="0" w:color="auto"/>
            </w:tcBorders>
            <w:shd w:val="clear" w:color="auto" w:fill="C5E0B3" w:themeFill="accent6" w:themeFillTint="66"/>
            <w:vAlign w:val="center"/>
          </w:tcPr>
          <w:p w14:paraId="108FD7B9"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Outlet</w:t>
            </w:r>
          </w:p>
        </w:tc>
        <w:tc>
          <w:tcPr>
            <w:tcW w:w="1232" w:type="dxa"/>
            <w:tcBorders>
              <w:top w:val="single" w:sz="4" w:space="0" w:color="auto"/>
              <w:left w:val="single" w:sz="2" w:space="0" w:color="auto"/>
              <w:bottom w:val="single" w:sz="18" w:space="0" w:color="auto"/>
              <w:right w:val="single" w:sz="18" w:space="0" w:color="auto"/>
            </w:tcBorders>
            <w:shd w:val="clear" w:color="auto" w:fill="C5E0B3" w:themeFill="accent6" w:themeFillTint="66"/>
            <w:vAlign w:val="center"/>
          </w:tcPr>
          <w:p w14:paraId="7953868E"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Building,</w:t>
            </w:r>
          </w:p>
          <w:p w14:paraId="145DF830" w14:textId="77777777" w:rsidR="002F2373" w:rsidRPr="003837A5" w:rsidRDefault="002F2373" w:rsidP="008D4A0C">
            <w:pPr>
              <w:spacing w:line="360" w:lineRule="auto"/>
              <w:jc w:val="center"/>
              <w:rPr>
                <w:rFonts w:ascii="Arial Nova" w:hAnsi="Arial Nova"/>
                <w:sz w:val="20"/>
                <w:szCs w:val="20"/>
              </w:rPr>
            </w:pPr>
            <w:r w:rsidRPr="003837A5">
              <w:rPr>
                <w:rFonts w:ascii="Arial Nova" w:hAnsi="Arial Nova"/>
                <w:sz w:val="20"/>
                <w:szCs w:val="20"/>
              </w:rPr>
              <w:t>Yes [</w:t>
            </w:r>
            <w:r w:rsidRPr="003837A5">
              <w:rPr>
                <w:rFonts w:ascii="Arial Nova" w:hAnsi="Arial Nova"/>
                <w:color w:val="FF0000"/>
                <w:sz w:val="20"/>
                <w:szCs w:val="20"/>
              </w:rPr>
              <w:t>UPS]</w:t>
            </w:r>
          </w:p>
        </w:tc>
      </w:tr>
    </w:tbl>
    <w:p w14:paraId="4E96C6D9" w14:textId="77777777" w:rsidR="002F2373" w:rsidRDefault="002F2373" w:rsidP="002F2373"/>
    <w:p w14:paraId="09574914" w14:textId="77777777" w:rsidR="002F2373" w:rsidRPr="005F53AB" w:rsidRDefault="002F2373" w:rsidP="002F2373"/>
    <w:p w14:paraId="749B3A5C" w14:textId="77777777" w:rsidR="002F2373" w:rsidRPr="005F53AB" w:rsidRDefault="002F2373" w:rsidP="002F2373">
      <w:r>
        <w:rPr>
          <w:noProof/>
        </w:rPr>
        <mc:AlternateContent>
          <mc:Choice Requires="wps">
            <w:drawing>
              <wp:anchor distT="0" distB="0" distL="114300" distR="114300" simplePos="0" relativeHeight="251675648" behindDoc="0" locked="0" layoutInCell="1" allowOverlap="1" wp14:anchorId="3583990C" wp14:editId="1493295E">
                <wp:simplePos x="0" y="0"/>
                <wp:positionH relativeFrom="column">
                  <wp:posOffset>6423660</wp:posOffset>
                </wp:positionH>
                <wp:positionV relativeFrom="paragraph">
                  <wp:posOffset>19050</wp:posOffset>
                </wp:positionV>
                <wp:extent cx="723900" cy="251460"/>
                <wp:effectExtent l="0" t="0" r="12700" b="15240"/>
                <wp:wrapNone/>
                <wp:docPr id="89" name="Text Box 89"/>
                <wp:cNvGraphicFramePr/>
                <a:graphic xmlns:a="http://schemas.openxmlformats.org/drawingml/2006/main">
                  <a:graphicData uri="http://schemas.microsoft.com/office/word/2010/wordprocessingShape">
                    <wps:wsp>
                      <wps:cNvSpPr txBox="1"/>
                      <wps:spPr>
                        <a:xfrm>
                          <a:off x="0" y="0"/>
                          <a:ext cx="723900" cy="251460"/>
                        </a:xfrm>
                        <a:prstGeom prst="rect">
                          <a:avLst/>
                        </a:prstGeom>
                        <a:solidFill>
                          <a:schemeClr val="lt1"/>
                        </a:solidFill>
                        <a:ln w="6350">
                          <a:solidFill>
                            <a:prstClr val="black"/>
                          </a:solidFill>
                        </a:ln>
                      </wps:spPr>
                      <wps:txbx>
                        <w:txbxContent>
                          <w:p w14:paraId="22C7BA4C" w14:textId="77777777" w:rsidR="002F2373" w:rsidRDefault="002F2373" w:rsidP="002F2373">
                            <w: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3990C" id="_x0000_t202" coordsize="21600,21600" o:spt="202" path="m,l,21600r21600,l21600,xe">
                <v:stroke joinstyle="miter"/>
                <v:path gradientshapeok="t" o:connecttype="rect"/>
              </v:shapetype>
              <v:shape id="Text Box 89" o:spid="_x0000_s1026" type="#_x0000_t202" style="position:absolute;margin-left:505.8pt;margin-top:1.5pt;width:57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" fillcolor="white [3201]" strokeweight=".5pt">
                <v:textbox>
                  <w:txbxContent>
                    <w:p w14:paraId="22C7BA4C" w14:textId="77777777" w:rsidR="002F2373" w:rsidRDefault="002F2373" w:rsidP="002F2373">
                      <w:r>
                        <w:t>Location</w:t>
                      </w:r>
                    </w:p>
                  </w:txbxContent>
                </v:textbox>
              </v:shape>
            </w:pict>
          </mc:Fallback>
        </mc:AlternateContent>
      </w:r>
    </w:p>
    <w:p w14:paraId="021AE12C" w14:textId="77777777" w:rsidR="002F2373" w:rsidRPr="005F53AB" w:rsidRDefault="002F2373" w:rsidP="002F2373"/>
    <w:p w14:paraId="5C3D114D" w14:textId="77777777" w:rsidR="002F2373" w:rsidRPr="005F53AB" w:rsidRDefault="002F2373" w:rsidP="002F2373"/>
    <w:p w14:paraId="2DCD9948" w14:textId="77777777" w:rsidR="002F2373" w:rsidRDefault="002F2373" w:rsidP="002F2373">
      <w:r>
        <w:rPr>
          <w:noProof/>
        </w:rPr>
        <mc:AlternateContent>
          <mc:Choice Requires="wps">
            <w:drawing>
              <wp:anchor distT="0" distB="0" distL="114300" distR="114300" simplePos="0" relativeHeight="251673600" behindDoc="0" locked="0" layoutInCell="1" allowOverlap="1" wp14:anchorId="6CA6C3FA" wp14:editId="54B93CF0">
                <wp:simplePos x="0" y="0"/>
                <wp:positionH relativeFrom="column">
                  <wp:posOffset>6438265</wp:posOffset>
                </wp:positionH>
                <wp:positionV relativeFrom="paragraph">
                  <wp:posOffset>114300</wp:posOffset>
                </wp:positionV>
                <wp:extent cx="518160" cy="251460"/>
                <wp:effectExtent l="0" t="0" r="15240" b="15240"/>
                <wp:wrapNone/>
                <wp:docPr id="87" name="Text Box 87"/>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12FB1906" w14:textId="77777777" w:rsidR="002F2373" w:rsidRPr="0019661A" w:rsidRDefault="002F2373" w:rsidP="002F2373">
                            <w:pPr>
                              <w:rPr>
                                <w:color w:val="FF0000"/>
                              </w:rPr>
                            </w:pPr>
                            <w:r w:rsidRPr="0019661A">
                              <w:rPr>
                                <w:color w:val="FF0000"/>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6C3FA" id="Text Box 87" o:spid="_x0000_s1027" type="#_x0000_t202" style="position:absolute;margin-left:506.95pt;margin-top:9pt;width:40.8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" fillcolor="white [3201]" strokeweight=".5pt">
                <v:textbox>
                  <w:txbxContent>
                    <w:p w14:paraId="12FB1906" w14:textId="77777777" w:rsidR="002F2373" w:rsidRPr="0019661A" w:rsidRDefault="002F2373" w:rsidP="002F2373">
                      <w:pPr>
                        <w:rPr>
                          <w:color w:val="FF0000"/>
                        </w:rPr>
                      </w:pPr>
                      <w:r w:rsidRPr="0019661A">
                        <w:rPr>
                          <w:color w:val="FF0000"/>
                        </w:rPr>
                        <w:t>west</w:t>
                      </w:r>
                    </w:p>
                  </w:txbxContent>
                </v:textbox>
              </v:shape>
            </w:pict>
          </mc:Fallback>
        </mc:AlternateContent>
      </w:r>
    </w:p>
    <w:p w14:paraId="437E35A0" w14:textId="77777777" w:rsidR="002F2373" w:rsidRDefault="002F2373" w:rsidP="002F2373">
      <w:r>
        <w:rPr>
          <w:noProof/>
        </w:rPr>
        <mc:AlternateContent>
          <mc:Choice Requires="wps">
            <w:drawing>
              <wp:anchor distT="0" distB="0" distL="114300" distR="114300" simplePos="0" relativeHeight="251670528" behindDoc="0" locked="0" layoutInCell="1" allowOverlap="1" wp14:anchorId="6163AB69" wp14:editId="47B3CE62">
                <wp:simplePos x="0" y="0"/>
                <wp:positionH relativeFrom="column">
                  <wp:posOffset>6522085</wp:posOffset>
                </wp:positionH>
                <wp:positionV relativeFrom="paragraph">
                  <wp:posOffset>4358640</wp:posOffset>
                </wp:positionV>
                <wp:extent cx="518160" cy="251460"/>
                <wp:effectExtent l="0" t="0" r="15240" b="15240"/>
                <wp:wrapNone/>
                <wp:docPr id="84" name="Text Box 84"/>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65B29A52" w14:textId="77777777" w:rsidR="002F2373" w:rsidRPr="0019661A" w:rsidRDefault="002F2373" w:rsidP="002F2373">
                            <w:pPr>
                              <w:rPr>
                                <w:color w:val="FF0000"/>
                              </w:rPr>
                            </w:pPr>
                            <w:r w:rsidRPr="0019661A">
                              <w:rPr>
                                <w:color w:val="FF0000"/>
                              </w:rPr>
                              <w:t>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3AB69" id="Text Box 84" o:spid="_x0000_s1028" type="#_x0000_t202" style="position:absolute;margin-left:513.55pt;margin-top:343.2pt;width:40.8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" fillcolor="white [3201]" strokeweight=".5pt">
                <v:textbox>
                  <w:txbxContent>
                    <w:p w14:paraId="65B29A52" w14:textId="77777777" w:rsidR="002F2373" w:rsidRPr="0019661A" w:rsidRDefault="002F2373" w:rsidP="002F2373">
                      <w:pPr>
                        <w:rPr>
                          <w:color w:val="FF0000"/>
                        </w:rPr>
                      </w:pPr>
                      <w:r w:rsidRPr="0019661A">
                        <w:rPr>
                          <w:color w:val="FF0000"/>
                        </w:rPr>
                        <w:t>east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8016D60" wp14:editId="49CDEBAB">
                <wp:simplePos x="0" y="0"/>
                <wp:positionH relativeFrom="column">
                  <wp:posOffset>6499225</wp:posOffset>
                </wp:positionH>
                <wp:positionV relativeFrom="paragraph">
                  <wp:posOffset>3870960</wp:posOffset>
                </wp:positionV>
                <wp:extent cx="518160" cy="251460"/>
                <wp:effectExtent l="0" t="0" r="15240" b="15240"/>
                <wp:wrapNone/>
                <wp:docPr id="83" name="Text Box 83"/>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49D2CE3F" w14:textId="77777777" w:rsidR="002F2373" w:rsidRPr="0019661A" w:rsidRDefault="002F2373" w:rsidP="002F2373">
                            <w:pPr>
                              <w:rPr>
                                <w:color w:val="FF0000"/>
                              </w:rPr>
                            </w:pPr>
                            <w:r w:rsidRPr="0019661A">
                              <w:rPr>
                                <w:color w:val="FF0000"/>
                              </w:rPr>
                              <w:t>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16D60" id="Text Box 83" o:spid="_x0000_s1029" type="#_x0000_t202" style="position:absolute;margin-left:511.75pt;margin-top:304.8pt;width:40.8pt;height:1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" fillcolor="white [3201]" strokeweight=".5pt">
                <v:textbox>
                  <w:txbxContent>
                    <w:p w14:paraId="49D2CE3F" w14:textId="77777777" w:rsidR="002F2373" w:rsidRPr="0019661A" w:rsidRDefault="002F2373" w:rsidP="002F2373">
                      <w:pPr>
                        <w:rPr>
                          <w:color w:val="FF0000"/>
                        </w:rPr>
                      </w:pPr>
                      <w:r w:rsidRPr="0019661A">
                        <w:rPr>
                          <w:color w:val="FF0000"/>
                        </w:rPr>
                        <w:t>east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BD6D942" wp14:editId="7C59A685">
                <wp:simplePos x="0" y="0"/>
                <wp:positionH relativeFrom="column">
                  <wp:posOffset>6468745</wp:posOffset>
                </wp:positionH>
                <wp:positionV relativeFrom="paragraph">
                  <wp:posOffset>2956560</wp:posOffset>
                </wp:positionV>
                <wp:extent cx="518160" cy="251460"/>
                <wp:effectExtent l="0" t="0" r="15240" b="15240"/>
                <wp:wrapNone/>
                <wp:docPr id="88" name="Text Box 88"/>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0B4D5774" w14:textId="77777777" w:rsidR="002F2373" w:rsidRDefault="002F2373" w:rsidP="002F2373">
                            <w:r>
                              <w:rPr>
                                <w:color w:val="FF0000"/>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6D942" id="Text Box 88" o:spid="_x0000_s1030" type="#_x0000_t202" style="position:absolute;margin-left:509.35pt;margin-top:232.8pt;width:40.8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" fillcolor="white [3201]" strokeweight=".5pt">
                <v:textbox>
                  <w:txbxContent>
                    <w:p w14:paraId="0B4D5774" w14:textId="77777777" w:rsidR="002F2373" w:rsidRDefault="002F2373" w:rsidP="002F2373">
                      <w:r>
                        <w:rPr>
                          <w:color w:val="FF0000"/>
                        </w:rPr>
                        <w:t>west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6562BBD" wp14:editId="02D8A909">
                <wp:simplePos x="0" y="0"/>
                <wp:positionH relativeFrom="column">
                  <wp:posOffset>6477000</wp:posOffset>
                </wp:positionH>
                <wp:positionV relativeFrom="paragraph">
                  <wp:posOffset>441325</wp:posOffset>
                </wp:positionV>
                <wp:extent cx="518160" cy="251460"/>
                <wp:effectExtent l="0" t="0" r="15240" b="15240"/>
                <wp:wrapNone/>
                <wp:docPr id="60" name="Text Box 60"/>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4EF92580" w14:textId="77777777" w:rsidR="002F2373" w:rsidRPr="0019661A" w:rsidRDefault="002F2373" w:rsidP="002F2373">
                            <w:pPr>
                              <w:rPr>
                                <w:color w:val="FF0000"/>
                              </w:rPr>
                            </w:pPr>
                            <w:r w:rsidRPr="0019661A">
                              <w:rPr>
                                <w:color w:val="FF0000"/>
                              </w:rPr>
                              <w:t>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2BBD" id="Text Box 60" o:spid="_x0000_s1031" type="#_x0000_t202" style="position:absolute;margin-left:510pt;margin-top:34.75pt;width:40.8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" fillcolor="white [3201]" strokeweight=".5pt">
                <v:textbox>
                  <w:txbxContent>
                    <w:p w14:paraId="4EF92580" w14:textId="77777777" w:rsidR="002F2373" w:rsidRPr="0019661A" w:rsidRDefault="002F2373" w:rsidP="002F2373">
                      <w:pPr>
                        <w:rPr>
                          <w:color w:val="FF0000"/>
                        </w:rPr>
                      </w:pPr>
                      <w:r w:rsidRPr="0019661A">
                        <w:rPr>
                          <w:color w:val="FF0000"/>
                        </w:rPr>
                        <w:t>east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CD97AA9" wp14:editId="4E438EAC">
                <wp:simplePos x="0" y="0"/>
                <wp:positionH relativeFrom="column">
                  <wp:posOffset>6529705</wp:posOffset>
                </wp:positionH>
                <wp:positionV relativeFrom="paragraph">
                  <wp:posOffset>5332095</wp:posOffset>
                </wp:positionV>
                <wp:extent cx="518160" cy="251460"/>
                <wp:effectExtent l="0" t="0" r="15240" b="15240"/>
                <wp:wrapNone/>
                <wp:docPr id="86" name="Text Box 86"/>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44154DB1" w14:textId="77777777" w:rsidR="002F2373" w:rsidRPr="0019661A" w:rsidRDefault="002F2373" w:rsidP="002F2373">
                            <w:pPr>
                              <w:rPr>
                                <w:color w:val="FF0000"/>
                              </w:rPr>
                            </w:pPr>
                            <w:r w:rsidRPr="0019661A">
                              <w:rPr>
                                <w:color w:val="FF0000"/>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97AA9" id="Text Box 86" o:spid="_x0000_s1032" type="#_x0000_t202" style="position:absolute;margin-left:514.15pt;margin-top:419.85pt;width:40.8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" fillcolor="white [3201]" strokeweight=".5pt">
                <v:textbox>
                  <w:txbxContent>
                    <w:p w14:paraId="44154DB1" w14:textId="77777777" w:rsidR="002F2373" w:rsidRPr="0019661A" w:rsidRDefault="002F2373" w:rsidP="002F2373">
                      <w:pPr>
                        <w:rPr>
                          <w:color w:val="FF0000"/>
                        </w:rPr>
                      </w:pPr>
                      <w:r w:rsidRPr="0019661A">
                        <w:rPr>
                          <w:color w:val="FF0000"/>
                        </w:rPr>
                        <w:t>west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0C52ED5" wp14:editId="77A26CC1">
                <wp:simplePos x="0" y="0"/>
                <wp:positionH relativeFrom="column">
                  <wp:posOffset>6499225</wp:posOffset>
                </wp:positionH>
                <wp:positionV relativeFrom="paragraph">
                  <wp:posOffset>4838700</wp:posOffset>
                </wp:positionV>
                <wp:extent cx="518160" cy="251460"/>
                <wp:effectExtent l="0" t="0" r="15240" b="15240"/>
                <wp:wrapNone/>
                <wp:docPr id="85" name="Text Box 85"/>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7146D65A" w14:textId="77777777" w:rsidR="002F2373" w:rsidRPr="0019661A" w:rsidRDefault="002F2373" w:rsidP="002F2373">
                            <w:pPr>
                              <w:rPr>
                                <w:color w:val="FF0000"/>
                              </w:rPr>
                            </w:pPr>
                            <w:r w:rsidRPr="0019661A">
                              <w:rPr>
                                <w:color w:val="FF0000"/>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52ED5" id="Text Box 85" o:spid="_x0000_s1033" type="#_x0000_t202" style="position:absolute;margin-left:511.75pt;margin-top:381pt;width:40.8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" fillcolor="white [3201]" strokeweight=".5pt">
                <v:textbox>
                  <w:txbxContent>
                    <w:p w14:paraId="7146D65A" w14:textId="77777777" w:rsidR="002F2373" w:rsidRPr="0019661A" w:rsidRDefault="002F2373" w:rsidP="002F2373">
                      <w:pPr>
                        <w:rPr>
                          <w:color w:val="FF0000"/>
                        </w:rPr>
                      </w:pPr>
                      <w:r w:rsidRPr="0019661A">
                        <w:rPr>
                          <w:color w:val="FF0000"/>
                        </w:rPr>
                        <w:t>west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D331DFA" wp14:editId="1D11CF06">
                <wp:simplePos x="0" y="0"/>
                <wp:positionH relativeFrom="column">
                  <wp:posOffset>6507480</wp:posOffset>
                </wp:positionH>
                <wp:positionV relativeFrom="paragraph">
                  <wp:posOffset>3443605</wp:posOffset>
                </wp:positionV>
                <wp:extent cx="518160" cy="251460"/>
                <wp:effectExtent l="0" t="0" r="15240" b="15240"/>
                <wp:wrapNone/>
                <wp:docPr id="82" name="Text Box 82"/>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47A77723" w14:textId="77777777" w:rsidR="002F2373" w:rsidRPr="0019661A" w:rsidRDefault="002F2373" w:rsidP="002F2373">
                            <w:pPr>
                              <w:rPr>
                                <w:color w:val="FF0000"/>
                              </w:rPr>
                            </w:pPr>
                            <w:r w:rsidRPr="0019661A">
                              <w:rPr>
                                <w:color w:val="FF0000"/>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1DFA" id="Text Box 82" o:spid="_x0000_s1034" type="#_x0000_t202" style="position:absolute;margin-left:512.4pt;margin-top:271.15pt;width:40.8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" fillcolor="white [3201]" strokeweight=".5pt">
                <v:textbox>
                  <w:txbxContent>
                    <w:p w14:paraId="47A77723" w14:textId="77777777" w:rsidR="002F2373" w:rsidRPr="0019661A" w:rsidRDefault="002F2373" w:rsidP="002F2373">
                      <w:pPr>
                        <w:rPr>
                          <w:color w:val="FF0000"/>
                        </w:rPr>
                      </w:pPr>
                      <w:r w:rsidRPr="0019661A">
                        <w:rPr>
                          <w:color w:val="FF0000"/>
                        </w:rPr>
                        <w:t>west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F3FCC6E" wp14:editId="5D927B17">
                <wp:simplePos x="0" y="0"/>
                <wp:positionH relativeFrom="column">
                  <wp:posOffset>6483985</wp:posOffset>
                </wp:positionH>
                <wp:positionV relativeFrom="paragraph">
                  <wp:posOffset>2423160</wp:posOffset>
                </wp:positionV>
                <wp:extent cx="518160" cy="251460"/>
                <wp:effectExtent l="0" t="0" r="15240" b="15240"/>
                <wp:wrapNone/>
                <wp:docPr id="81" name="Text Box 81"/>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4FDB51E7" w14:textId="77777777" w:rsidR="002F2373" w:rsidRPr="0019661A" w:rsidRDefault="002F2373" w:rsidP="002F2373">
                            <w:pPr>
                              <w:rPr>
                                <w:color w:val="FF0000"/>
                              </w:rPr>
                            </w:pPr>
                            <w:r w:rsidRPr="0019661A">
                              <w:rPr>
                                <w:color w:val="FF0000"/>
                              </w:rPr>
                              <w:t>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FCC6E" id="Text Box 81" o:spid="_x0000_s1035" type="#_x0000_t202" style="position:absolute;margin-left:510.55pt;margin-top:190.8pt;width:40.8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" fillcolor="white [3201]" strokeweight=".5pt">
                <v:textbox>
                  <w:txbxContent>
                    <w:p w14:paraId="4FDB51E7" w14:textId="77777777" w:rsidR="002F2373" w:rsidRPr="0019661A" w:rsidRDefault="002F2373" w:rsidP="002F2373">
                      <w:pPr>
                        <w:rPr>
                          <w:color w:val="FF0000"/>
                        </w:rPr>
                      </w:pPr>
                      <w:r w:rsidRPr="0019661A">
                        <w:rPr>
                          <w:color w:val="FF0000"/>
                        </w:rPr>
                        <w:t>east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789071B" wp14:editId="3EE28A46">
                <wp:simplePos x="0" y="0"/>
                <wp:positionH relativeFrom="column">
                  <wp:posOffset>6484620</wp:posOffset>
                </wp:positionH>
                <wp:positionV relativeFrom="paragraph">
                  <wp:posOffset>1035685</wp:posOffset>
                </wp:positionV>
                <wp:extent cx="518160" cy="251460"/>
                <wp:effectExtent l="0" t="0" r="15240" b="15240"/>
                <wp:wrapNone/>
                <wp:docPr id="61" name="Text Box 61"/>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147373C1" w14:textId="77777777" w:rsidR="002F2373" w:rsidRPr="0019661A" w:rsidRDefault="002F2373" w:rsidP="002F2373">
                            <w:pPr>
                              <w:rPr>
                                <w:color w:val="FF0000"/>
                              </w:rPr>
                            </w:pPr>
                            <w:r w:rsidRPr="0019661A">
                              <w:rPr>
                                <w:color w:val="FF0000"/>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071B" id="Text Box 61" o:spid="_x0000_s1036" type="#_x0000_t202" style="position:absolute;margin-left:510.6pt;margin-top:81.55pt;width:40.8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" fillcolor="white [3201]" strokeweight=".5pt">
                <v:textbox>
                  <w:txbxContent>
                    <w:p w14:paraId="147373C1" w14:textId="77777777" w:rsidR="002F2373" w:rsidRPr="0019661A" w:rsidRDefault="002F2373" w:rsidP="002F2373">
                      <w:pPr>
                        <w:rPr>
                          <w:color w:val="FF0000"/>
                        </w:rPr>
                      </w:pPr>
                      <w:r w:rsidRPr="0019661A">
                        <w:rPr>
                          <w:color w:val="FF0000"/>
                        </w:rPr>
                        <w:t>west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3DF75C0" wp14:editId="7EB503D0">
                <wp:simplePos x="0" y="0"/>
                <wp:positionH relativeFrom="column">
                  <wp:posOffset>6453505</wp:posOffset>
                </wp:positionH>
                <wp:positionV relativeFrom="paragraph">
                  <wp:posOffset>1706880</wp:posOffset>
                </wp:positionV>
                <wp:extent cx="518160" cy="251460"/>
                <wp:effectExtent l="0" t="0" r="15240" b="15240"/>
                <wp:wrapNone/>
                <wp:docPr id="80" name="Text Box 80"/>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prstClr val="black"/>
                          </a:solidFill>
                        </a:ln>
                      </wps:spPr>
                      <wps:txbx>
                        <w:txbxContent>
                          <w:p w14:paraId="4056EA49" w14:textId="77777777" w:rsidR="002F2373" w:rsidRPr="0019661A" w:rsidRDefault="002F2373" w:rsidP="002F2373">
                            <w:pPr>
                              <w:rPr>
                                <w:color w:val="FF0000"/>
                              </w:rPr>
                            </w:pPr>
                            <w:r w:rsidRPr="0019661A">
                              <w:rPr>
                                <w:color w:val="FF0000"/>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F75C0" id="Text Box 80" o:spid="_x0000_s1037" type="#_x0000_t202" style="position:absolute;margin-left:508.15pt;margin-top:134.4pt;width:40.8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" fillcolor="white [3201]" strokeweight=".5pt">
                <v:textbox>
                  <w:txbxContent>
                    <w:p w14:paraId="4056EA49" w14:textId="77777777" w:rsidR="002F2373" w:rsidRPr="0019661A" w:rsidRDefault="002F2373" w:rsidP="002F2373">
                      <w:pPr>
                        <w:rPr>
                          <w:color w:val="FF0000"/>
                        </w:rPr>
                      </w:pPr>
                      <w:r w:rsidRPr="0019661A">
                        <w:rPr>
                          <w:color w:val="FF0000"/>
                        </w:rPr>
                        <w:t>west</w:t>
                      </w:r>
                    </w:p>
                  </w:txbxContent>
                </v:textbox>
              </v:shape>
            </w:pict>
          </mc:Fallback>
        </mc:AlternateContent>
      </w:r>
      <w:r>
        <w:br w:type="textWrapping" w:clear="all"/>
      </w:r>
    </w:p>
    <w:p w14:paraId="5BDC0620" w14:textId="77777777" w:rsidR="002F2373" w:rsidRPr="00C26CC0" w:rsidRDefault="002F2373" w:rsidP="002F2373">
      <w:pPr>
        <w:rPr>
          <w:rFonts w:eastAsia="Times New Roman" w:cstheme="minorHAnsi"/>
          <w:color w:val="FF0000"/>
          <w:shd w:val="clear" w:color="auto" w:fill="FFFFFF"/>
          <w:lang w:eastAsia="ko-KR"/>
        </w:rPr>
      </w:pPr>
      <w:r w:rsidRPr="00C26CC0">
        <w:rPr>
          <w:rFonts w:eastAsia="Times New Roman" w:cstheme="minorHAnsi"/>
          <w:color w:val="FF0000"/>
          <w:shd w:val="clear" w:color="auto" w:fill="FFFFFF"/>
          <w:lang w:eastAsia="ko-KR"/>
        </w:rPr>
        <w:t>*</w:t>
      </w:r>
      <w:r w:rsidRPr="006945DD">
        <w:rPr>
          <w:rFonts w:ascii="Arial Nova" w:eastAsia="Times New Roman" w:hAnsi="Arial Nova" w:cstheme="minorHAnsi"/>
          <w:color w:val="FF0000"/>
          <w:shd w:val="clear" w:color="auto" w:fill="FFFFFF"/>
          <w:lang w:eastAsia="ko-KR"/>
        </w:rPr>
        <w:t>No information/details available yet.</w:t>
      </w:r>
    </w:p>
    <w:p w14:paraId="22E3F303" w14:textId="77777777" w:rsidR="002F2373" w:rsidRPr="006945DD" w:rsidRDefault="002F2373" w:rsidP="002F2373">
      <w:pPr>
        <w:rPr>
          <w:rFonts w:ascii="Arial Nova" w:eastAsia="Times New Roman" w:hAnsi="Arial Nova" w:cs="Times New Roman"/>
          <w:lang w:eastAsia="ko-KR"/>
        </w:rPr>
      </w:pPr>
      <w:r w:rsidRPr="00FB1D35">
        <w:rPr>
          <w:rFonts w:ascii="Symbol" w:eastAsia="Times New Roman" w:hAnsi="Symbol" w:cs="Times New Roman"/>
          <w:color w:val="FF40FF"/>
          <w:shd w:val="clear" w:color="auto" w:fill="FFFFFF"/>
          <w:lang w:eastAsia="ko-KR"/>
        </w:rPr>
        <w:t></w:t>
      </w:r>
      <w:r w:rsidRPr="006945DD">
        <w:rPr>
          <w:rFonts w:ascii="Arial Nova" w:eastAsia="Times New Roman" w:hAnsi="Arial Nova" w:cs="Times New Roman"/>
          <w:color w:val="1F497D"/>
          <w:shd w:val="clear" w:color="auto" w:fill="FFFFFF"/>
          <w:lang w:eastAsia="ko-KR"/>
        </w:rPr>
        <w:t>The maximum power consumption is 968 W, but this assumes that both the roughing pump and turbo are drawing as much current as they are able. In practice, it will be lower than this value, and in most cases, significantly lower.</w:t>
      </w:r>
    </w:p>
    <w:p w14:paraId="1DEE7775" w14:textId="77777777" w:rsidR="002F2373" w:rsidRDefault="002F2373" w:rsidP="002F2373">
      <w:pPr>
        <w:rPr>
          <w:sz w:val="32"/>
          <w:szCs w:val="32"/>
        </w:rPr>
      </w:pPr>
    </w:p>
    <w:p w14:paraId="60699446" w14:textId="77777777" w:rsidR="002F2373" w:rsidRPr="00302D6F" w:rsidRDefault="002F2373" w:rsidP="002F2373">
      <w:pPr>
        <w:rPr>
          <w:sz w:val="32"/>
          <w:szCs w:val="32"/>
        </w:rPr>
      </w:pPr>
      <w:r w:rsidRPr="00B14D31">
        <w:rPr>
          <w:b/>
          <w:bCs/>
          <w:noProof/>
          <w:sz w:val="32"/>
          <w:szCs w:val="32"/>
          <w:u w:val="single"/>
        </w:rPr>
        <w:lastRenderedPageBreak/>
        <w:drawing>
          <wp:anchor distT="0" distB="0" distL="114300" distR="114300" simplePos="0" relativeHeight="251660288" behindDoc="0" locked="0" layoutInCell="1" allowOverlap="1" wp14:anchorId="01604431" wp14:editId="6524C891">
            <wp:simplePos x="0" y="0"/>
            <wp:positionH relativeFrom="column">
              <wp:posOffset>4705985</wp:posOffset>
            </wp:positionH>
            <wp:positionV relativeFrom="paragraph">
              <wp:posOffset>17780</wp:posOffset>
            </wp:positionV>
            <wp:extent cx="2510790" cy="2533015"/>
            <wp:effectExtent l="0" t="0" r="3810" b="0"/>
            <wp:wrapSquare wrapText="bothSides"/>
            <wp:docPr id="50" name="Picture 50"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indoor, fl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10790" cy="2533015"/>
                    </a:xfrm>
                    <a:prstGeom prst="rect">
                      <a:avLst/>
                    </a:prstGeom>
                  </pic:spPr>
                </pic:pic>
              </a:graphicData>
            </a:graphic>
            <wp14:sizeRelH relativeFrom="page">
              <wp14:pctWidth>0</wp14:pctWidth>
            </wp14:sizeRelH>
            <wp14:sizeRelV relativeFrom="page">
              <wp14:pctHeight>0</wp14:pctHeight>
            </wp14:sizeRelV>
          </wp:anchor>
        </w:drawing>
      </w:r>
      <w:r>
        <w:rPr>
          <w:b/>
          <w:bCs/>
          <w:noProof/>
          <w:sz w:val="32"/>
          <w:szCs w:val="32"/>
          <w:u w:val="single"/>
        </w:rPr>
        <w:drawing>
          <wp:anchor distT="0" distB="0" distL="114300" distR="114300" simplePos="0" relativeHeight="251659264" behindDoc="0" locked="0" layoutInCell="1" allowOverlap="1" wp14:anchorId="4F2F486E" wp14:editId="63FA7C86">
            <wp:simplePos x="0" y="0"/>
            <wp:positionH relativeFrom="column">
              <wp:posOffset>-73547</wp:posOffset>
            </wp:positionH>
            <wp:positionV relativeFrom="paragraph">
              <wp:posOffset>12762</wp:posOffset>
            </wp:positionV>
            <wp:extent cx="4738370" cy="2562225"/>
            <wp:effectExtent l="12700" t="12700" r="11430" b="15875"/>
            <wp:wrapSquare wrapText="bothSides"/>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38370" cy="2562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6A3A4A" w14:textId="77777777" w:rsidR="002F2373" w:rsidRDefault="002F2373" w:rsidP="002F2373">
      <w:pPr>
        <w:ind w:firstLine="720"/>
        <w:rPr>
          <w:sz w:val="32"/>
          <w:szCs w:val="32"/>
        </w:rPr>
      </w:pPr>
    </w:p>
    <w:p w14:paraId="7F4B0232" w14:textId="77777777" w:rsidR="002F2373" w:rsidRPr="004555A8" w:rsidRDefault="002F2373" w:rsidP="002F2373">
      <w:pPr>
        <w:ind w:firstLine="720"/>
        <w:rPr>
          <w:sz w:val="32"/>
          <w:szCs w:val="32"/>
        </w:rPr>
      </w:pPr>
      <w:r>
        <w:rPr>
          <w:sz w:val="32"/>
          <w:szCs w:val="32"/>
        </w:rPr>
        <w:t xml:space="preserve"> </w:t>
      </w:r>
    </w:p>
    <w:p w14:paraId="7BA025C8" w14:textId="77777777" w:rsidR="002F2373" w:rsidRDefault="002F2373" w:rsidP="002F2373">
      <w:pPr>
        <w:rPr>
          <w:rFonts w:ascii="Arial Nova" w:hAnsi="Arial Nova"/>
          <w:b/>
          <w:sz w:val="32"/>
          <w:szCs w:val="32"/>
        </w:rPr>
      </w:pPr>
      <w:r>
        <w:rPr>
          <w:b/>
          <w:bCs/>
          <w:noProof/>
          <w:sz w:val="32"/>
          <w:szCs w:val="32"/>
          <w:u w:val="single"/>
        </w:rPr>
        <w:drawing>
          <wp:anchor distT="0" distB="0" distL="114300" distR="114300" simplePos="0" relativeHeight="251663360" behindDoc="0" locked="0" layoutInCell="1" allowOverlap="1" wp14:anchorId="1B881558" wp14:editId="4EA7A3B0">
            <wp:simplePos x="0" y="0"/>
            <wp:positionH relativeFrom="column">
              <wp:posOffset>-130810</wp:posOffset>
            </wp:positionH>
            <wp:positionV relativeFrom="paragraph">
              <wp:posOffset>593725</wp:posOffset>
            </wp:positionV>
            <wp:extent cx="6527800" cy="3787775"/>
            <wp:effectExtent l="0" t="0" r="0" b="0"/>
            <wp:wrapSquare wrapText="bothSides"/>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27800" cy="3787775"/>
                    </a:xfrm>
                    <a:prstGeom prst="rect">
                      <a:avLst/>
                    </a:prstGeom>
                  </pic:spPr>
                </pic:pic>
              </a:graphicData>
            </a:graphic>
            <wp14:sizeRelH relativeFrom="page">
              <wp14:pctWidth>0</wp14:pctWidth>
            </wp14:sizeRelH>
            <wp14:sizeRelV relativeFrom="page">
              <wp14:pctHeight>0</wp14:pctHeight>
            </wp14:sizeRelV>
          </wp:anchor>
        </w:drawing>
      </w:r>
      <w:r>
        <w:rPr>
          <w:rFonts w:ascii="Arial Nova" w:hAnsi="Arial Nova"/>
          <w:b/>
          <w:sz w:val="32"/>
          <w:szCs w:val="32"/>
        </w:rPr>
        <w:br w:type="page"/>
      </w:r>
    </w:p>
    <w:p w14:paraId="49D65FF8" w14:textId="77777777" w:rsidR="002F2373" w:rsidRPr="00ED4C2A" w:rsidRDefault="002F2373" w:rsidP="002F2373">
      <w:pPr>
        <w:jc w:val="center"/>
        <w:rPr>
          <w:rFonts w:ascii="Arial Nova" w:hAnsi="Arial Nova"/>
          <w:b/>
          <w:sz w:val="32"/>
          <w:szCs w:val="32"/>
        </w:rPr>
      </w:pPr>
      <w:r w:rsidRPr="00ED4C2A">
        <w:rPr>
          <w:rFonts w:ascii="Arial Nova" w:hAnsi="Arial Nova"/>
          <w:b/>
          <w:sz w:val="32"/>
          <w:szCs w:val="32"/>
        </w:rPr>
        <w:lastRenderedPageBreak/>
        <w:t>Power Requirements for 2x2 Cryogenic Equipment at LArTF</w:t>
      </w:r>
    </w:p>
    <w:p w14:paraId="402C7FBD" w14:textId="77777777" w:rsidR="002F2373" w:rsidRPr="00ED4C2A" w:rsidRDefault="002F2373" w:rsidP="002F2373">
      <w:pPr>
        <w:jc w:val="center"/>
        <w:rPr>
          <w:rFonts w:ascii="Arial Nova" w:hAnsi="Arial Nova"/>
        </w:rPr>
      </w:pPr>
      <w:r w:rsidRPr="00ED4C2A">
        <w:rPr>
          <w:rFonts w:ascii="Arial Nova" w:hAnsi="Arial Nova"/>
        </w:rPr>
        <w:t>M. Zuckerbrot, Min Jeong Kim</w:t>
      </w:r>
    </w:p>
    <w:p w14:paraId="062D5CEA" w14:textId="77777777" w:rsidR="002F2373" w:rsidRPr="00ED4C2A" w:rsidRDefault="002F2373" w:rsidP="002F2373">
      <w:pPr>
        <w:jc w:val="center"/>
        <w:rPr>
          <w:rFonts w:ascii="Arial Nova" w:hAnsi="Arial Nova"/>
        </w:rPr>
      </w:pPr>
    </w:p>
    <w:p w14:paraId="15523C07" w14:textId="77777777" w:rsidR="002F2373" w:rsidRDefault="002F2373" w:rsidP="002F2373"/>
    <w:tbl>
      <w:tblPr>
        <w:tblStyle w:val="TableGrid"/>
        <w:tblW w:w="10062" w:type="dxa"/>
        <w:tblLook w:val="04A0" w:firstRow="1" w:lastRow="0" w:firstColumn="1" w:lastColumn="0" w:noHBand="0" w:noVBand="1"/>
      </w:tblPr>
      <w:tblGrid>
        <w:gridCol w:w="2368"/>
        <w:gridCol w:w="3729"/>
        <w:gridCol w:w="1035"/>
        <w:gridCol w:w="1725"/>
        <w:gridCol w:w="1205"/>
      </w:tblGrid>
      <w:tr w:rsidR="002F2373" w:rsidRPr="00ED4C2A" w14:paraId="252EBCD9" w14:textId="77777777" w:rsidTr="008D4A0C">
        <w:trPr>
          <w:trHeight w:val="732"/>
        </w:trPr>
        <w:tc>
          <w:tcPr>
            <w:tcW w:w="2368" w:type="dxa"/>
            <w:tcBorders>
              <w:top w:val="single" w:sz="18" w:space="0" w:color="auto"/>
              <w:left w:val="single" w:sz="18" w:space="0" w:color="auto"/>
              <w:bottom w:val="double" w:sz="4" w:space="0" w:color="auto"/>
              <w:right w:val="double" w:sz="4" w:space="0" w:color="auto"/>
            </w:tcBorders>
            <w:vAlign w:val="center"/>
          </w:tcPr>
          <w:p w14:paraId="0ED582CE"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Equipment Name</w:t>
            </w:r>
          </w:p>
        </w:tc>
        <w:tc>
          <w:tcPr>
            <w:tcW w:w="3729" w:type="dxa"/>
            <w:tcBorders>
              <w:top w:val="single" w:sz="18" w:space="0" w:color="auto"/>
              <w:left w:val="double" w:sz="4" w:space="0" w:color="auto"/>
              <w:bottom w:val="double" w:sz="4" w:space="0" w:color="auto"/>
            </w:tcBorders>
            <w:vAlign w:val="center"/>
          </w:tcPr>
          <w:p w14:paraId="3007DD66"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Electrical Rating and Power Consumption</w:t>
            </w:r>
          </w:p>
          <w:p w14:paraId="38C54D40"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(per each)</w:t>
            </w:r>
          </w:p>
        </w:tc>
        <w:tc>
          <w:tcPr>
            <w:tcW w:w="1035" w:type="dxa"/>
            <w:tcBorders>
              <w:top w:val="single" w:sz="18" w:space="0" w:color="auto"/>
              <w:bottom w:val="double" w:sz="4" w:space="0" w:color="auto"/>
              <w:right w:val="single" w:sz="2" w:space="0" w:color="auto"/>
            </w:tcBorders>
            <w:vAlign w:val="center"/>
          </w:tcPr>
          <w:p w14:paraId="043156C3"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Quantity</w:t>
            </w:r>
          </w:p>
        </w:tc>
        <w:tc>
          <w:tcPr>
            <w:tcW w:w="1725" w:type="dxa"/>
            <w:tcBorders>
              <w:top w:val="single" w:sz="18" w:space="0" w:color="auto"/>
              <w:left w:val="single" w:sz="2" w:space="0" w:color="auto"/>
              <w:bottom w:val="double" w:sz="4" w:space="0" w:color="auto"/>
              <w:right w:val="single" w:sz="2" w:space="0" w:color="auto"/>
            </w:tcBorders>
            <w:vAlign w:val="center"/>
          </w:tcPr>
          <w:p w14:paraId="73DA2764"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Hardwire</w:t>
            </w:r>
          </w:p>
          <w:p w14:paraId="13261C25"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Outlet</w:t>
            </w:r>
          </w:p>
        </w:tc>
        <w:tc>
          <w:tcPr>
            <w:tcW w:w="1205" w:type="dxa"/>
            <w:tcBorders>
              <w:top w:val="single" w:sz="18" w:space="0" w:color="auto"/>
              <w:left w:val="single" w:sz="2" w:space="0" w:color="auto"/>
              <w:bottom w:val="double" w:sz="4" w:space="0" w:color="auto"/>
              <w:right w:val="single" w:sz="18" w:space="0" w:color="auto"/>
            </w:tcBorders>
            <w:vAlign w:val="center"/>
          </w:tcPr>
          <w:p w14:paraId="381271D0"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Power Service,</w:t>
            </w:r>
          </w:p>
          <w:p w14:paraId="36A4FF25"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UPS/EPP</w:t>
            </w:r>
          </w:p>
          <w:p w14:paraId="72DD0C53"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(Yes/No)</w:t>
            </w:r>
          </w:p>
        </w:tc>
      </w:tr>
      <w:tr w:rsidR="002F2373" w:rsidRPr="00ED4C2A" w14:paraId="2A6B4195" w14:textId="77777777" w:rsidTr="008D4A0C">
        <w:trPr>
          <w:trHeight w:val="732"/>
        </w:trPr>
        <w:tc>
          <w:tcPr>
            <w:tcW w:w="2368" w:type="dxa"/>
            <w:tcBorders>
              <w:top w:val="double" w:sz="4" w:space="0" w:color="auto"/>
              <w:left w:val="single" w:sz="18" w:space="0" w:color="auto"/>
              <w:right w:val="double" w:sz="4" w:space="0" w:color="auto"/>
            </w:tcBorders>
            <w:vAlign w:val="center"/>
          </w:tcPr>
          <w:p w14:paraId="0D0F8B81"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LAr Submersible Pump</w:t>
            </w:r>
          </w:p>
          <w:p w14:paraId="28678FF5"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w:t>
            </w:r>
            <w:hyperlink r:id="rId16" w:history="1">
              <w:r w:rsidRPr="00ED4C2A">
                <w:rPr>
                  <w:rStyle w:val="Hyperlink"/>
                  <w:rFonts w:ascii="Arial Nova" w:hAnsi="Arial Nova"/>
                  <w:sz w:val="20"/>
                  <w:szCs w:val="20"/>
                </w:rPr>
                <w:t>DUNE -doc-23112</w:t>
              </w:r>
            </w:hyperlink>
            <w:r w:rsidRPr="00ED4C2A">
              <w:rPr>
                <w:rFonts w:ascii="Arial Nova" w:hAnsi="Arial Nova"/>
                <w:sz w:val="20"/>
                <w:szCs w:val="20"/>
              </w:rPr>
              <w:t>)</w:t>
            </w:r>
          </w:p>
        </w:tc>
        <w:tc>
          <w:tcPr>
            <w:tcW w:w="3729" w:type="dxa"/>
            <w:tcBorders>
              <w:top w:val="double" w:sz="4" w:space="0" w:color="auto"/>
              <w:left w:val="double" w:sz="4" w:space="0" w:color="auto"/>
            </w:tcBorders>
            <w:vAlign w:val="center"/>
          </w:tcPr>
          <w:p w14:paraId="280A7768"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208 V, 3 Ph., 15 A</w:t>
            </w:r>
          </w:p>
        </w:tc>
        <w:tc>
          <w:tcPr>
            <w:tcW w:w="1035" w:type="dxa"/>
            <w:tcBorders>
              <w:top w:val="double" w:sz="4" w:space="0" w:color="auto"/>
              <w:right w:val="single" w:sz="2" w:space="0" w:color="auto"/>
            </w:tcBorders>
            <w:vAlign w:val="center"/>
          </w:tcPr>
          <w:p w14:paraId="34939C9C"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1</w:t>
            </w:r>
          </w:p>
        </w:tc>
        <w:tc>
          <w:tcPr>
            <w:tcW w:w="1725" w:type="dxa"/>
            <w:tcBorders>
              <w:top w:val="double" w:sz="4" w:space="0" w:color="auto"/>
              <w:left w:val="single" w:sz="2" w:space="0" w:color="auto"/>
              <w:right w:val="single" w:sz="2" w:space="0" w:color="auto"/>
            </w:tcBorders>
            <w:vAlign w:val="center"/>
          </w:tcPr>
          <w:p w14:paraId="1DEBDF9F" w14:textId="77777777" w:rsidR="002F2373" w:rsidRPr="00ED4C2A" w:rsidRDefault="002F2373" w:rsidP="008D4A0C">
            <w:pPr>
              <w:spacing w:line="360" w:lineRule="auto"/>
              <w:jc w:val="center"/>
              <w:rPr>
                <w:rFonts w:ascii="Arial Nova" w:hAnsi="Arial Nova"/>
                <w:sz w:val="20"/>
                <w:szCs w:val="20"/>
              </w:rPr>
            </w:pPr>
            <w:commentRangeStart w:id="0"/>
            <w:r w:rsidRPr="00ED4C2A">
              <w:rPr>
                <w:rFonts w:ascii="Arial Nova" w:hAnsi="Arial Nova"/>
                <w:sz w:val="20"/>
                <w:szCs w:val="20"/>
              </w:rPr>
              <w:t>Hardwire</w:t>
            </w:r>
            <w:commentRangeEnd w:id="0"/>
            <w:r>
              <w:rPr>
                <w:rStyle w:val="CommentReference"/>
              </w:rPr>
              <w:commentReference w:id="0"/>
            </w:r>
          </w:p>
        </w:tc>
        <w:tc>
          <w:tcPr>
            <w:tcW w:w="1205" w:type="dxa"/>
            <w:tcBorders>
              <w:top w:val="double" w:sz="4" w:space="0" w:color="auto"/>
              <w:left w:val="single" w:sz="2" w:space="0" w:color="auto"/>
              <w:right w:val="single" w:sz="18" w:space="0" w:color="auto"/>
            </w:tcBorders>
            <w:vAlign w:val="center"/>
          </w:tcPr>
          <w:p w14:paraId="7CEE8D28"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Detector,</w:t>
            </w:r>
          </w:p>
          <w:p w14:paraId="66AA32C9"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No</w:t>
            </w:r>
          </w:p>
        </w:tc>
      </w:tr>
      <w:tr w:rsidR="002F2373" w:rsidRPr="00ED4C2A" w14:paraId="107F9CE1" w14:textId="77777777" w:rsidTr="008D4A0C">
        <w:trPr>
          <w:trHeight w:val="732"/>
        </w:trPr>
        <w:tc>
          <w:tcPr>
            <w:tcW w:w="2368" w:type="dxa"/>
            <w:tcBorders>
              <w:left w:val="single" w:sz="18" w:space="0" w:color="auto"/>
              <w:right w:val="double" w:sz="4" w:space="0" w:color="auto"/>
            </w:tcBorders>
            <w:vAlign w:val="center"/>
          </w:tcPr>
          <w:p w14:paraId="6FBFAE91"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Vacuum Pumping Station</w:t>
            </w:r>
          </w:p>
          <w:p w14:paraId="2798EEC8"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w:t>
            </w:r>
            <w:hyperlink r:id="rId21" w:history="1">
              <w:r w:rsidRPr="00ED4C2A">
                <w:rPr>
                  <w:rStyle w:val="Hyperlink"/>
                  <w:rFonts w:ascii="Arial Nova" w:hAnsi="Arial Nova"/>
                  <w:sz w:val="20"/>
                  <w:szCs w:val="20"/>
                </w:rPr>
                <w:t>DUNE -doc-23096</w:t>
              </w:r>
            </w:hyperlink>
            <w:r w:rsidRPr="00ED4C2A">
              <w:rPr>
                <w:rFonts w:ascii="Arial Nova" w:hAnsi="Arial Nova"/>
                <w:sz w:val="20"/>
                <w:szCs w:val="20"/>
              </w:rPr>
              <w:t>)</w:t>
            </w:r>
          </w:p>
        </w:tc>
        <w:tc>
          <w:tcPr>
            <w:tcW w:w="3729" w:type="dxa"/>
            <w:tcBorders>
              <w:left w:val="double" w:sz="4" w:space="0" w:color="auto"/>
            </w:tcBorders>
            <w:vAlign w:val="center"/>
          </w:tcPr>
          <w:p w14:paraId="310D3D1B"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100-115 VAC, 50/60 Hz, 968 W</w:t>
            </w:r>
            <w:r w:rsidRPr="00ED4C2A">
              <w:rPr>
                <w:rFonts w:ascii="Arial Nova" w:hAnsi="Arial Nova"/>
                <w:color w:val="FF40FF"/>
                <w:sz w:val="20"/>
                <w:szCs w:val="20"/>
                <w:vertAlign w:val="superscript"/>
              </w:rPr>
              <w:t>§</w:t>
            </w:r>
          </w:p>
        </w:tc>
        <w:tc>
          <w:tcPr>
            <w:tcW w:w="1035" w:type="dxa"/>
            <w:tcBorders>
              <w:right w:val="single" w:sz="2" w:space="0" w:color="auto"/>
            </w:tcBorders>
            <w:vAlign w:val="center"/>
          </w:tcPr>
          <w:p w14:paraId="63EE1577"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1</w:t>
            </w:r>
          </w:p>
        </w:tc>
        <w:tc>
          <w:tcPr>
            <w:tcW w:w="1725" w:type="dxa"/>
            <w:tcBorders>
              <w:left w:val="single" w:sz="2" w:space="0" w:color="auto"/>
              <w:right w:val="single" w:sz="2" w:space="0" w:color="auto"/>
            </w:tcBorders>
            <w:vAlign w:val="center"/>
          </w:tcPr>
          <w:p w14:paraId="3FBA5C35"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Outlet</w:t>
            </w:r>
          </w:p>
        </w:tc>
        <w:tc>
          <w:tcPr>
            <w:tcW w:w="1205" w:type="dxa"/>
            <w:tcBorders>
              <w:left w:val="single" w:sz="2" w:space="0" w:color="auto"/>
              <w:right w:val="single" w:sz="18" w:space="0" w:color="auto"/>
            </w:tcBorders>
            <w:vAlign w:val="center"/>
          </w:tcPr>
          <w:p w14:paraId="6B703F42"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Building,</w:t>
            </w:r>
          </w:p>
          <w:p w14:paraId="4C37B74B"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No</w:t>
            </w:r>
          </w:p>
        </w:tc>
      </w:tr>
      <w:tr w:rsidR="002F2373" w:rsidRPr="00ED4C2A" w14:paraId="528127C4" w14:textId="77777777" w:rsidTr="008D4A0C">
        <w:trPr>
          <w:trHeight w:val="732"/>
        </w:trPr>
        <w:tc>
          <w:tcPr>
            <w:tcW w:w="2368" w:type="dxa"/>
            <w:tcBorders>
              <w:left w:val="single" w:sz="18" w:space="0" w:color="auto"/>
              <w:right w:val="double" w:sz="4" w:space="0" w:color="auto"/>
            </w:tcBorders>
            <w:vAlign w:val="center"/>
          </w:tcPr>
          <w:p w14:paraId="0AB2150B"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Cryocooler Compressors</w:t>
            </w:r>
          </w:p>
          <w:p w14:paraId="6CDE0E66"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w:t>
            </w:r>
            <w:hyperlink r:id="rId22" w:history="1">
              <w:r w:rsidRPr="00ED4C2A">
                <w:rPr>
                  <w:rStyle w:val="Hyperlink"/>
                  <w:rFonts w:ascii="Arial Nova" w:hAnsi="Arial Nova"/>
                  <w:sz w:val="20"/>
                  <w:szCs w:val="20"/>
                </w:rPr>
                <w:t>DUNE-doc-23090</w:t>
              </w:r>
            </w:hyperlink>
            <w:r w:rsidRPr="00ED4C2A">
              <w:rPr>
                <w:rFonts w:ascii="Arial Nova" w:hAnsi="Arial Nova"/>
                <w:sz w:val="20"/>
                <w:szCs w:val="20"/>
              </w:rPr>
              <w:t>)</w:t>
            </w:r>
          </w:p>
        </w:tc>
        <w:tc>
          <w:tcPr>
            <w:tcW w:w="3729" w:type="dxa"/>
            <w:tcBorders>
              <w:left w:val="double" w:sz="4" w:space="0" w:color="auto"/>
            </w:tcBorders>
            <w:vAlign w:val="center"/>
          </w:tcPr>
          <w:p w14:paraId="1DDB633B"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440/480 VAC, 3 Ph., 60 Hz, 12.5 kW</w:t>
            </w:r>
          </w:p>
        </w:tc>
        <w:tc>
          <w:tcPr>
            <w:tcW w:w="1035" w:type="dxa"/>
            <w:tcBorders>
              <w:right w:val="single" w:sz="2" w:space="0" w:color="auto"/>
            </w:tcBorders>
            <w:vAlign w:val="center"/>
          </w:tcPr>
          <w:p w14:paraId="047A91CC"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3</w:t>
            </w:r>
          </w:p>
        </w:tc>
        <w:tc>
          <w:tcPr>
            <w:tcW w:w="1725" w:type="dxa"/>
            <w:tcBorders>
              <w:left w:val="single" w:sz="2" w:space="0" w:color="auto"/>
              <w:right w:val="single" w:sz="2" w:space="0" w:color="auto"/>
            </w:tcBorders>
            <w:vAlign w:val="center"/>
          </w:tcPr>
          <w:p w14:paraId="6D37FDE6" w14:textId="77777777" w:rsidR="002F2373" w:rsidRPr="00ED4C2A" w:rsidRDefault="002F2373" w:rsidP="008D4A0C">
            <w:pPr>
              <w:spacing w:line="360" w:lineRule="auto"/>
              <w:jc w:val="center"/>
              <w:rPr>
                <w:rFonts w:ascii="Arial Nova" w:hAnsi="Arial Nova"/>
                <w:color w:val="FF0000"/>
                <w:sz w:val="20"/>
                <w:szCs w:val="20"/>
              </w:rPr>
            </w:pPr>
            <w:r w:rsidRPr="00ED4C2A">
              <w:rPr>
                <w:rFonts w:ascii="Arial Nova" w:hAnsi="Arial Nova"/>
                <w:color w:val="FF0000"/>
                <w:sz w:val="20"/>
                <w:szCs w:val="20"/>
              </w:rPr>
              <w:t>*</w:t>
            </w:r>
          </w:p>
          <w:p w14:paraId="181442A3"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(w/ disconnect)</w:t>
            </w:r>
          </w:p>
        </w:tc>
        <w:tc>
          <w:tcPr>
            <w:tcW w:w="1205" w:type="dxa"/>
            <w:tcBorders>
              <w:left w:val="single" w:sz="2" w:space="0" w:color="auto"/>
              <w:right w:val="single" w:sz="18" w:space="0" w:color="auto"/>
            </w:tcBorders>
            <w:vAlign w:val="center"/>
          </w:tcPr>
          <w:p w14:paraId="5C4D3836"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Building,</w:t>
            </w:r>
          </w:p>
          <w:p w14:paraId="19725705"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No</w:t>
            </w:r>
          </w:p>
        </w:tc>
      </w:tr>
      <w:tr w:rsidR="002F2373" w:rsidRPr="00ED4C2A" w14:paraId="200E33F5" w14:textId="77777777" w:rsidTr="008D4A0C">
        <w:trPr>
          <w:trHeight w:val="732"/>
        </w:trPr>
        <w:tc>
          <w:tcPr>
            <w:tcW w:w="2368" w:type="dxa"/>
            <w:tcBorders>
              <w:left w:val="single" w:sz="18" w:space="0" w:color="auto"/>
              <w:right w:val="double" w:sz="4" w:space="0" w:color="auto"/>
            </w:tcBorders>
            <w:vAlign w:val="center"/>
          </w:tcPr>
          <w:p w14:paraId="3FDF78F3"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Water Chiller</w:t>
            </w:r>
          </w:p>
          <w:p w14:paraId="7B2FC795"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w:t>
            </w:r>
            <w:hyperlink r:id="rId23" w:history="1">
              <w:r w:rsidRPr="00ED4C2A">
                <w:rPr>
                  <w:rStyle w:val="Hyperlink"/>
                  <w:rFonts w:ascii="Arial Nova" w:hAnsi="Arial Nova"/>
                  <w:sz w:val="20"/>
                  <w:szCs w:val="20"/>
                </w:rPr>
                <w:t>DUNE-doc-23093</w:t>
              </w:r>
            </w:hyperlink>
            <w:r w:rsidRPr="00ED4C2A">
              <w:rPr>
                <w:rFonts w:ascii="Arial Nova" w:hAnsi="Arial Nova"/>
                <w:sz w:val="20"/>
                <w:szCs w:val="20"/>
              </w:rPr>
              <w:t>)</w:t>
            </w:r>
          </w:p>
        </w:tc>
        <w:tc>
          <w:tcPr>
            <w:tcW w:w="3729" w:type="dxa"/>
            <w:tcBorders>
              <w:left w:val="double" w:sz="4" w:space="0" w:color="auto"/>
            </w:tcBorders>
            <w:vAlign w:val="center"/>
          </w:tcPr>
          <w:p w14:paraId="7308A001"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460 V, 3 Ph., 60 Hz,</w:t>
            </w:r>
          </w:p>
          <w:p w14:paraId="2CEF3063" w14:textId="77777777" w:rsidR="002F2373" w:rsidRPr="00ED4C2A" w:rsidRDefault="002F2373" w:rsidP="008D4A0C">
            <w:pPr>
              <w:spacing w:line="360" w:lineRule="auto"/>
              <w:jc w:val="center"/>
              <w:rPr>
                <w:rFonts w:ascii="Arial Nova" w:hAnsi="Arial Nova"/>
                <w:color w:val="FF0000"/>
                <w:sz w:val="20"/>
                <w:szCs w:val="20"/>
              </w:rPr>
            </w:pPr>
            <w:r w:rsidRPr="00ED4C2A">
              <w:rPr>
                <w:rFonts w:ascii="Arial Nova" w:hAnsi="Arial Nova"/>
                <w:color w:val="FF0000"/>
                <w:sz w:val="20"/>
                <w:szCs w:val="20"/>
              </w:rPr>
              <w:t>Minimum Circuit Ampacity: 45.76 A</w:t>
            </w:r>
          </w:p>
          <w:p w14:paraId="6F2020B3"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color w:val="FF0000"/>
                <w:sz w:val="20"/>
                <w:szCs w:val="20"/>
              </w:rPr>
              <w:t>Maximum Overcurrent Protection: 60 A</w:t>
            </w:r>
          </w:p>
        </w:tc>
        <w:tc>
          <w:tcPr>
            <w:tcW w:w="1035" w:type="dxa"/>
            <w:tcBorders>
              <w:right w:val="single" w:sz="2" w:space="0" w:color="auto"/>
            </w:tcBorders>
            <w:vAlign w:val="center"/>
          </w:tcPr>
          <w:p w14:paraId="3E9371F5"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1</w:t>
            </w:r>
          </w:p>
        </w:tc>
        <w:tc>
          <w:tcPr>
            <w:tcW w:w="1725" w:type="dxa"/>
            <w:tcBorders>
              <w:left w:val="single" w:sz="2" w:space="0" w:color="auto"/>
              <w:right w:val="single" w:sz="2" w:space="0" w:color="auto"/>
            </w:tcBorders>
            <w:vAlign w:val="center"/>
          </w:tcPr>
          <w:p w14:paraId="39879274"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Hardwire</w:t>
            </w:r>
          </w:p>
          <w:p w14:paraId="210A4CCD"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(w/ disconnect)</w:t>
            </w:r>
          </w:p>
        </w:tc>
        <w:tc>
          <w:tcPr>
            <w:tcW w:w="1205" w:type="dxa"/>
            <w:tcBorders>
              <w:left w:val="single" w:sz="2" w:space="0" w:color="auto"/>
              <w:right w:val="single" w:sz="18" w:space="0" w:color="auto"/>
            </w:tcBorders>
            <w:vAlign w:val="center"/>
          </w:tcPr>
          <w:p w14:paraId="23311417"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Building,</w:t>
            </w:r>
          </w:p>
          <w:p w14:paraId="2CDC7200"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No</w:t>
            </w:r>
          </w:p>
        </w:tc>
      </w:tr>
      <w:tr w:rsidR="002F2373" w:rsidRPr="00ED4C2A" w14:paraId="45D4C7DF" w14:textId="77777777" w:rsidTr="008D4A0C">
        <w:trPr>
          <w:trHeight w:val="732"/>
        </w:trPr>
        <w:tc>
          <w:tcPr>
            <w:tcW w:w="2368" w:type="dxa"/>
            <w:tcBorders>
              <w:left w:val="single" w:sz="18" w:space="0" w:color="auto"/>
              <w:right w:val="double" w:sz="4" w:space="0" w:color="auto"/>
            </w:tcBorders>
            <w:vAlign w:val="center"/>
          </w:tcPr>
          <w:p w14:paraId="5BEBFC31"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Electric Vaporizer</w:t>
            </w:r>
          </w:p>
          <w:p w14:paraId="0736DADE"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w:t>
            </w:r>
            <w:hyperlink r:id="rId24" w:history="1">
              <w:r w:rsidRPr="00ED4C2A">
                <w:rPr>
                  <w:rStyle w:val="Hyperlink"/>
                  <w:rFonts w:ascii="Arial Nova" w:hAnsi="Arial Nova"/>
                  <w:sz w:val="20"/>
                  <w:szCs w:val="20"/>
                </w:rPr>
                <w:t>DUNE-doc-23106</w:t>
              </w:r>
            </w:hyperlink>
            <w:r w:rsidRPr="00ED4C2A">
              <w:rPr>
                <w:rFonts w:ascii="Arial Nova" w:hAnsi="Arial Nova"/>
                <w:sz w:val="20"/>
                <w:szCs w:val="20"/>
              </w:rPr>
              <w:t>)</w:t>
            </w:r>
          </w:p>
        </w:tc>
        <w:tc>
          <w:tcPr>
            <w:tcW w:w="3729" w:type="dxa"/>
            <w:tcBorders>
              <w:left w:val="double" w:sz="4" w:space="0" w:color="auto"/>
            </w:tcBorders>
            <w:vAlign w:val="center"/>
          </w:tcPr>
          <w:p w14:paraId="5E771BD0"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480 VAC, 3 Ph., 50/60 Hz, 36 A, 30 kW</w:t>
            </w:r>
          </w:p>
        </w:tc>
        <w:tc>
          <w:tcPr>
            <w:tcW w:w="1035" w:type="dxa"/>
            <w:tcBorders>
              <w:right w:val="single" w:sz="2" w:space="0" w:color="auto"/>
            </w:tcBorders>
            <w:vAlign w:val="center"/>
          </w:tcPr>
          <w:p w14:paraId="1A72D800"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1</w:t>
            </w:r>
          </w:p>
        </w:tc>
        <w:tc>
          <w:tcPr>
            <w:tcW w:w="1725" w:type="dxa"/>
            <w:tcBorders>
              <w:left w:val="single" w:sz="2" w:space="0" w:color="auto"/>
              <w:right w:val="single" w:sz="2" w:space="0" w:color="auto"/>
            </w:tcBorders>
            <w:vAlign w:val="center"/>
          </w:tcPr>
          <w:p w14:paraId="42D53EE2"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Hardwire</w:t>
            </w:r>
          </w:p>
          <w:p w14:paraId="09DA3780" w14:textId="77777777" w:rsidR="002F2373" w:rsidRPr="00ED4C2A" w:rsidRDefault="002F2373" w:rsidP="008D4A0C">
            <w:pPr>
              <w:spacing w:line="360" w:lineRule="auto"/>
              <w:jc w:val="center"/>
              <w:rPr>
                <w:rFonts w:ascii="Arial Nova" w:hAnsi="Arial Nova"/>
                <w:sz w:val="20"/>
                <w:szCs w:val="20"/>
              </w:rPr>
            </w:pPr>
            <w:commentRangeStart w:id="1"/>
            <w:r w:rsidRPr="00ED4C2A">
              <w:rPr>
                <w:rFonts w:ascii="Arial Nova" w:hAnsi="Arial Nova"/>
                <w:sz w:val="20"/>
                <w:szCs w:val="20"/>
              </w:rPr>
              <w:t>(w/ disconnect)</w:t>
            </w:r>
            <w:commentRangeEnd w:id="1"/>
            <w:r>
              <w:rPr>
                <w:rStyle w:val="CommentReference"/>
              </w:rPr>
              <w:commentReference w:id="1"/>
            </w:r>
          </w:p>
        </w:tc>
        <w:tc>
          <w:tcPr>
            <w:tcW w:w="1205" w:type="dxa"/>
            <w:tcBorders>
              <w:left w:val="single" w:sz="2" w:space="0" w:color="auto"/>
              <w:right w:val="single" w:sz="18" w:space="0" w:color="auto"/>
            </w:tcBorders>
            <w:vAlign w:val="center"/>
          </w:tcPr>
          <w:p w14:paraId="138FE359"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Building,</w:t>
            </w:r>
          </w:p>
          <w:p w14:paraId="12118981"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No</w:t>
            </w:r>
          </w:p>
        </w:tc>
      </w:tr>
      <w:tr w:rsidR="002F2373" w:rsidRPr="00ED4C2A" w14:paraId="72CA8F27" w14:textId="77777777" w:rsidTr="008D4A0C">
        <w:trPr>
          <w:trHeight w:val="732"/>
        </w:trPr>
        <w:tc>
          <w:tcPr>
            <w:tcW w:w="2368" w:type="dxa"/>
            <w:tcBorders>
              <w:left w:val="single" w:sz="18" w:space="0" w:color="auto"/>
              <w:right w:val="double" w:sz="4" w:space="0" w:color="auto"/>
            </w:tcBorders>
            <w:vAlign w:val="center"/>
          </w:tcPr>
          <w:p w14:paraId="0F047DB9"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Trim Heaters</w:t>
            </w:r>
          </w:p>
        </w:tc>
        <w:tc>
          <w:tcPr>
            <w:tcW w:w="3729" w:type="dxa"/>
            <w:tcBorders>
              <w:left w:val="double" w:sz="4" w:space="0" w:color="auto"/>
            </w:tcBorders>
            <w:vAlign w:val="center"/>
          </w:tcPr>
          <w:p w14:paraId="3A57CF2A"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~500W initial estimate from Cryomech</w:t>
            </w:r>
          </w:p>
        </w:tc>
        <w:tc>
          <w:tcPr>
            <w:tcW w:w="1035" w:type="dxa"/>
            <w:tcBorders>
              <w:right w:val="single" w:sz="2" w:space="0" w:color="auto"/>
            </w:tcBorders>
            <w:vAlign w:val="center"/>
          </w:tcPr>
          <w:p w14:paraId="55B3577F"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1</w:t>
            </w:r>
          </w:p>
        </w:tc>
        <w:tc>
          <w:tcPr>
            <w:tcW w:w="1725" w:type="dxa"/>
            <w:tcBorders>
              <w:left w:val="single" w:sz="2" w:space="0" w:color="auto"/>
              <w:right w:val="single" w:sz="2" w:space="0" w:color="auto"/>
            </w:tcBorders>
            <w:vAlign w:val="center"/>
          </w:tcPr>
          <w:p w14:paraId="5C3089C9" w14:textId="77777777" w:rsidR="002F2373" w:rsidRPr="00ED4C2A" w:rsidRDefault="002F2373" w:rsidP="008D4A0C">
            <w:pPr>
              <w:spacing w:line="360" w:lineRule="auto"/>
              <w:jc w:val="center"/>
              <w:rPr>
                <w:rFonts w:ascii="Arial Nova" w:hAnsi="Arial Nova"/>
                <w:color w:val="FF0000"/>
                <w:sz w:val="20"/>
                <w:szCs w:val="20"/>
              </w:rPr>
            </w:pPr>
            <w:r w:rsidRPr="00ED4C2A">
              <w:rPr>
                <w:rFonts w:ascii="Arial Nova" w:hAnsi="Arial Nova"/>
                <w:color w:val="FF0000"/>
                <w:sz w:val="20"/>
                <w:szCs w:val="20"/>
              </w:rPr>
              <w:t>*</w:t>
            </w:r>
          </w:p>
        </w:tc>
        <w:tc>
          <w:tcPr>
            <w:tcW w:w="1205" w:type="dxa"/>
            <w:tcBorders>
              <w:left w:val="single" w:sz="2" w:space="0" w:color="auto"/>
              <w:right w:val="single" w:sz="18" w:space="0" w:color="auto"/>
            </w:tcBorders>
            <w:vAlign w:val="center"/>
          </w:tcPr>
          <w:p w14:paraId="4D22DE60"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Building,</w:t>
            </w:r>
          </w:p>
          <w:p w14:paraId="4DB9FA77"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No</w:t>
            </w:r>
          </w:p>
        </w:tc>
      </w:tr>
      <w:tr w:rsidR="002F2373" w:rsidRPr="00ED4C2A" w14:paraId="673DB33F" w14:textId="77777777" w:rsidTr="008D4A0C">
        <w:trPr>
          <w:trHeight w:val="732"/>
        </w:trPr>
        <w:tc>
          <w:tcPr>
            <w:tcW w:w="2368" w:type="dxa"/>
            <w:tcBorders>
              <w:left w:val="single" w:sz="18" w:space="0" w:color="auto"/>
              <w:right w:val="double" w:sz="4" w:space="0" w:color="auto"/>
            </w:tcBorders>
            <w:vAlign w:val="center"/>
          </w:tcPr>
          <w:p w14:paraId="5FE2C8E5"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Temporary Stuff</w:t>
            </w:r>
          </w:p>
          <w:p w14:paraId="1A41F19B"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(e.g. Vacuum Pumps, etc.)</w:t>
            </w:r>
          </w:p>
        </w:tc>
        <w:tc>
          <w:tcPr>
            <w:tcW w:w="3729" w:type="dxa"/>
            <w:tcBorders>
              <w:left w:val="double" w:sz="4" w:space="0" w:color="auto"/>
            </w:tcBorders>
            <w:vAlign w:val="center"/>
          </w:tcPr>
          <w:p w14:paraId="6EDE76D0"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A few 110 VAC outlets</w:t>
            </w:r>
          </w:p>
        </w:tc>
        <w:tc>
          <w:tcPr>
            <w:tcW w:w="1035" w:type="dxa"/>
            <w:tcBorders>
              <w:right w:val="single" w:sz="2" w:space="0" w:color="auto"/>
            </w:tcBorders>
            <w:vAlign w:val="center"/>
          </w:tcPr>
          <w:p w14:paraId="6780E98B"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A few</w:t>
            </w:r>
          </w:p>
        </w:tc>
        <w:tc>
          <w:tcPr>
            <w:tcW w:w="1725" w:type="dxa"/>
            <w:tcBorders>
              <w:left w:val="single" w:sz="2" w:space="0" w:color="auto"/>
              <w:right w:val="single" w:sz="2" w:space="0" w:color="auto"/>
            </w:tcBorders>
            <w:vAlign w:val="center"/>
          </w:tcPr>
          <w:p w14:paraId="578C6D8F"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Outlets</w:t>
            </w:r>
          </w:p>
        </w:tc>
        <w:tc>
          <w:tcPr>
            <w:tcW w:w="1205" w:type="dxa"/>
            <w:tcBorders>
              <w:left w:val="single" w:sz="2" w:space="0" w:color="auto"/>
              <w:right w:val="single" w:sz="18" w:space="0" w:color="auto"/>
            </w:tcBorders>
            <w:vAlign w:val="center"/>
          </w:tcPr>
          <w:p w14:paraId="4153EEA6"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Building,</w:t>
            </w:r>
          </w:p>
          <w:p w14:paraId="4BF73F21"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No</w:t>
            </w:r>
          </w:p>
        </w:tc>
      </w:tr>
      <w:tr w:rsidR="002F2373" w:rsidRPr="00ED4C2A" w14:paraId="7F166531" w14:textId="77777777" w:rsidTr="008D4A0C">
        <w:trPr>
          <w:trHeight w:val="732"/>
        </w:trPr>
        <w:tc>
          <w:tcPr>
            <w:tcW w:w="2368" w:type="dxa"/>
            <w:tcBorders>
              <w:left w:val="single" w:sz="18" w:space="0" w:color="auto"/>
              <w:bottom w:val="single" w:sz="18" w:space="0" w:color="auto"/>
              <w:right w:val="double" w:sz="4" w:space="0" w:color="auto"/>
            </w:tcBorders>
            <w:vAlign w:val="center"/>
          </w:tcPr>
          <w:p w14:paraId="4512650F"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Cryogenics Control Rack</w:t>
            </w:r>
          </w:p>
          <w:p w14:paraId="6DBBBCE0"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w:t>
            </w:r>
            <w:hyperlink r:id="rId25" w:history="1">
              <w:r w:rsidRPr="00ED4C2A">
                <w:rPr>
                  <w:rStyle w:val="Hyperlink"/>
                  <w:rFonts w:ascii="Arial Nova" w:hAnsi="Arial Nova"/>
                  <w:sz w:val="20"/>
                  <w:szCs w:val="20"/>
                </w:rPr>
                <w:t>DUNE-doc-21459</w:t>
              </w:r>
            </w:hyperlink>
            <w:r w:rsidRPr="00ED4C2A">
              <w:rPr>
                <w:rFonts w:ascii="Arial Nova" w:hAnsi="Arial Nova"/>
                <w:sz w:val="20"/>
                <w:szCs w:val="20"/>
              </w:rPr>
              <w:t>)</w:t>
            </w:r>
          </w:p>
        </w:tc>
        <w:tc>
          <w:tcPr>
            <w:tcW w:w="3729" w:type="dxa"/>
            <w:tcBorders>
              <w:left w:val="double" w:sz="4" w:space="0" w:color="auto"/>
              <w:bottom w:val="single" w:sz="18" w:space="0" w:color="auto"/>
            </w:tcBorders>
            <w:vAlign w:val="center"/>
          </w:tcPr>
          <w:p w14:paraId="5649C1B4"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120 V, 30 A</w:t>
            </w:r>
          </w:p>
        </w:tc>
        <w:tc>
          <w:tcPr>
            <w:tcW w:w="1035" w:type="dxa"/>
            <w:tcBorders>
              <w:bottom w:val="single" w:sz="18" w:space="0" w:color="auto"/>
              <w:right w:val="single" w:sz="2" w:space="0" w:color="auto"/>
            </w:tcBorders>
            <w:vAlign w:val="center"/>
          </w:tcPr>
          <w:p w14:paraId="6698F89F"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1</w:t>
            </w:r>
          </w:p>
        </w:tc>
        <w:tc>
          <w:tcPr>
            <w:tcW w:w="1725" w:type="dxa"/>
            <w:tcBorders>
              <w:left w:val="single" w:sz="2" w:space="0" w:color="auto"/>
              <w:bottom w:val="single" w:sz="18" w:space="0" w:color="auto"/>
              <w:right w:val="single" w:sz="2" w:space="0" w:color="auto"/>
            </w:tcBorders>
            <w:vAlign w:val="center"/>
          </w:tcPr>
          <w:p w14:paraId="1586CAA0" w14:textId="77777777" w:rsidR="002F2373" w:rsidRPr="00ED4C2A" w:rsidRDefault="002F2373" w:rsidP="008D4A0C">
            <w:pPr>
              <w:spacing w:line="360" w:lineRule="auto"/>
              <w:jc w:val="center"/>
              <w:rPr>
                <w:rFonts w:ascii="Arial Nova" w:hAnsi="Arial Nova"/>
                <w:sz w:val="20"/>
                <w:szCs w:val="20"/>
              </w:rPr>
            </w:pPr>
            <w:commentRangeStart w:id="2"/>
            <w:r w:rsidRPr="00ED4C2A">
              <w:rPr>
                <w:rFonts w:ascii="Arial Nova" w:hAnsi="Arial Nova"/>
                <w:sz w:val="20"/>
                <w:szCs w:val="20"/>
              </w:rPr>
              <w:t>Outlet</w:t>
            </w:r>
            <w:commentRangeEnd w:id="2"/>
            <w:r>
              <w:rPr>
                <w:rStyle w:val="CommentReference"/>
              </w:rPr>
              <w:commentReference w:id="2"/>
            </w:r>
          </w:p>
        </w:tc>
        <w:tc>
          <w:tcPr>
            <w:tcW w:w="1205" w:type="dxa"/>
            <w:tcBorders>
              <w:left w:val="single" w:sz="2" w:space="0" w:color="auto"/>
              <w:bottom w:val="single" w:sz="18" w:space="0" w:color="auto"/>
              <w:right w:val="single" w:sz="18" w:space="0" w:color="auto"/>
            </w:tcBorders>
            <w:vAlign w:val="center"/>
          </w:tcPr>
          <w:p w14:paraId="6F180DF3"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Building,</w:t>
            </w:r>
          </w:p>
          <w:p w14:paraId="08DC1B77" w14:textId="77777777" w:rsidR="002F2373" w:rsidRPr="00ED4C2A" w:rsidRDefault="002F2373" w:rsidP="008D4A0C">
            <w:pPr>
              <w:spacing w:line="360" w:lineRule="auto"/>
              <w:jc w:val="center"/>
              <w:rPr>
                <w:rFonts w:ascii="Arial Nova" w:hAnsi="Arial Nova"/>
                <w:sz w:val="20"/>
                <w:szCs w:val="20"/>
              </w:rPr>
            </w:pPr>
            <w:r w:rsidRPr="00ED4C2A">
              <w:rPr>
                <w:rFonts w:ascii="Arial Nova" w:hAnsi="Arial Nova"/>
                <w:sz w:val="20"/>
                <w:szCs w:val="20"/>
              </w:rPr>
              <w:t>Yes [UPS]</w:t>
            </w:r>
          </w:p>
        </w:tc>
      </w:tr>
    </w:tbl>
    <w:p w14:paraId="1934F526" w14:textId="77777777" w:rsidR="002F2373" w:rsidRPr="00ED4C2A" w:rsidRDefault="002F2373" w:rsidP="002F2373">
      <w:pPr>
        <w:spacing w:line="360" w:lineRule="auto"/>
        <w:rPr>
          <w:rFonts w:ascii="Arial Nova" w:hAnsi="Arial Nova"/>
          <w:sz w:val="20"/>
          <w:szCs w:val="20"/>
        </w:rPr>
      </w:pPr>
    </w:p>
    <w:p w14:paraId="1FAD7F75" w14:textId="77777777" w:rsidR="002F2373" w:rsidRDefault="002F2373" w:rsidP="002F2373">
      <w:pPr>
        <w:rPr>
          <w:color w:val="FF0000"/>
        </w:rPr>
      </w:pPr>
      <w:r>
        <w:rPr>
          <w:color w:val="FF0000"/>
        </w:rPr>
        <w:t>*</w:t>
      </w:r>
      <w:r w:rsidRPr="00ED4C2A">
        <w:rPr>
          <w:rFonts w:ascii="Arial Nova" w:hAnsi="Arial Nova"/>
          <w:color w:val="FF0000"/>
        </w:rPr>
        <w:t>No information/details available yet.</w:t>
      </w:r>
    </w:p>
    <w:p w14:paraId="5DFF7E60" w14:textId="77777777" w:rsidR="002F2373" w:rsidRDefault="002F2373" w:rsidP="002F2373">
      <w:pPr>
        <w:rPr>
          <w:b/>
          <w:bCs/>
          <w:sz w:val="32"/>
          <w:szCs w:val="32"/>
          <w:u w:val="single"/>
        </w:rPr>
      </w:pPr>
      <w:r w:rsidRPr="00FB1D35">
        <w:rPr>
          <w:rFonts w:ascii="Symbol" w:eastAsia="Times New Roman" w:hAnsi="Symbol" w:cs="Times New Roman"/>
          <w:color w:val="FF40FF"/>
          <w:shd w:val="clear" w:color="auto" w:fill="FFFFFF"/>
          <w:lang w:eastAsia="ko-KR"/>
        </w:rPr>
        <w:t></w:t>
      </w:r>
      <w:r w:rsidRPr="00ED4C2A">
        <w:rPr>
          <w:rFonts w:ascii="Arial Nova" w:eastAsia="Times New Roman" w:hAnsi="Arial Nova" w:cs="Times New Roman"/>
          <w:color w:val="1F497D"/>
          <w:shd w:val="clear" w:color="auto" w:fill="FFFFFF"/>
          <w:lang w:eastAsia="ko-KR"/>
        </w:rPr>
        <w:t xml:space="preserve">The maximum power consumption is 968 W, but this assumes that both the roughing pump and turbo are drawing as much current as they are able. In practice, it will be lower than this value, and in most </w:t>
      </w:r>
      <w:r>
        <w:rPr>
          <w:b/>
          <w:bCs/>
          <w:sz w:val="32"/>
          <w:szCs w:val="32"/>
          <w:u w:val="single"/>
        </w:rPr>
        <w:br w:type="page"/>
      </w:r>
    </w:p>
    <w:p w14:paraId="388A9BE4" w14:textId="77777777" w:rsidR="00CB643B" w:rsidRDefault="008927AE"/>
    <w:sectPr w:rsidR="00CB643B" w:rsidSect="002F2373">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hael C Zuckerbrot" w:date="2021-08-18T18:22:00Z" w:initials="MCZ">
    <w:p w14:paraId="103F8529" w14:textId="77777777" w:rsidR="002F2373" w:rsidRDefault="002F2373" w:rsidP="002F2373">
      <w:pPr>
        <w:pStyle w:val="CommentText"/>
      </w:pPr>
      <w:r>
        <w:rPr>
          <w:rStyle w:val="CommentReference"/>
        </w:rPr>
        <w:annotationRef/>
      </w:r>
      <w:r>
        <w:t xml:space="preserve">(w/disconnect) – for maintenance I think this is necessary </w:t>
      </w:r>
    </w:p>
  </w:comment>
  <w:comment w:id="1" w:author="Michael C Zuckerbrot" w:date="2021-08-18T18:23:00Z" w:initials="MCZ">
    <w:p w14:paraId="6FE430C9" w14:textId="77777777" w:rsidR="002F2373" w:rsidRDefault="002F2373" w:rsidP="002F2373">
      <w:pPr>
        <w:pStyle w:val="CommentText"/>
      </w:pPr>
      <w:r>
        <w:rPr>
          <w:rStyle w:val="CommentReference"/>
        </w:rPr>
        <w:annotationRef/>
      </w:r>
      <w:r>
        <w:t>I’m not sure if this needs a disconnect… There’s no maintenance so I don’t think it’s required, but it also doesn’t hurt to have. If it’s a big deal for Linda to put it we might not need it, but we would need to discuss with an electrical person so it’s not within our expertise…</w:t>
      </w:r>
    </w:p>
  </w:comment>
  <w:comment w:id="2" w:author="Michael C Zuckerbrot" w:date="2021-08-18T18:25:00Z" w:initials="MCZ">
    <w:p w14:paraId="20308662" w14:textId="77777777" w:rsidR="002F2373" w:rsidRDefault="002F2373" w:rsidP="002F2373">
      <w:pPr>
        <w:pStyle w:val="CommentText"/>
      </w:pPr>
      <w:r>
        <w:rPr>
          <w:rStyle w:val="CommentReference"/>
        </w:rPr>
        <w:annotationRef/>
      </w:r>
      <w:r>
        <w:t xml:space="preserve">This might be hardwired but controls expert should tell us… I don’t know what is standard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3F8529" w15:done="0"/>
  <w15:commentEx w15:paraId="6FE430C9" w15:done="0"/>
  <w15:commentEx w15:paraId="203086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7CE6F" w16cex:dateUtc="2021-08-18T23:22:00Z"/>
  <w16cex:commentExtensible w16cex:durableId="24C7CE9C" w16cex:dateUtc="2021-08-18T23:23:00Z"/>
  <w16cex:commentExtensible w16cex:durableId="24C7CF19" w16cex:dateUtc="2021-08-18T2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3F8529" w16cid:durableId="24C7CE6F"/>
  <w16cid:commentId w16cid:paraId="6FE430C9" w16cid:durableId="24C7CE9C"/>
  <w16cid:commentId w16cid:paraId="20308662" w16cid:durableId="24C7CF1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rial Nova">
    <w:panose1 w:val="020B0504020202020204"/>
    <w:charset w:val="00"/>
    <w:family w:val="swiss"/>
    <w:pitch w:val="variable"/>
    <w:sig w:usb0="0000028F" w:usb1="00000002"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91AEB"/>
    <w:multiLevelType w:val="hybridMultilevel"/>
    <w:tmpl w:val="C658D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73630B"/>
    <w:multiLevelType w:val="hybridMultilevel"/>
    <w:tmpl w:val="5A5AA8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C Zuckerbrot">
    <w15:presenceInfo w15:providerId="AD" w15:userId="S::mzuck@services.fnal.gov::7a874dac-a12a-4599-b1e8-ba681cb12c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8"/>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373"/>
    <w:rsid w:val="002F2373"/>
    <w:rsid w:val="003A7BF5"/>
    <w:rsid w:val="004C76C3"/>
    <w:rsid w:val="006478B3"/>
    <w:rsid w:val="00841FAC"/>
    <w:rsid w:val="008927AE"/>
    <w:rsid w:val="00A45733"/>
    <w:rsid w:val="00A6321C"/>
    <w:rsid w:val="00B42001"/>
    <w:rsid w:val="00BB35E7"/>
    <w:rsid w:val="00CC0A56"/>
    <w:rsid w:val="00D52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10DDF"/>
  <w14:defaultImageDpi w14:val="32767"/>
  <w15:chartTrackingRefBased/>
  <w15:docId w15:val="{578DE2E9-DAB4-4C49-B082-DBD38EF7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F23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373"/>
    <w:pPr>
      <w:ind w:left="720"/>
      <w:contextualSpacing/>
    </w:pPr>
  </w:style>
  <w:style w:type="character" w:styleId="Hyperlink">
    <w:name w:val="Hyperlink"/>
    <w:basedOn w:val="DefaultParagraphFont"/>
    <w:uiPriority w:val="99"/>
    <w:unhideWhenUsed/>
    <w:rsid w:val="002F2373"/>
    <w:rPr>
      <w:color w:val="0000FF"/>
      <w:u w:val="single"/>
    </w:rPr>
  </w:style>
  <w:style w:type="table" w:styleId="TableGrid">
    <w:name w:val="Table Grid"/>
    <w:basedOn w:val="TableNormal"/>
    <w:uiPriority w:val="39"/>
    <w:rsid w:val="002F237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2373"/>
    <w:rPr>
      <w:sz w:val="16"/>
      <w:szCs w:val="16"/>
    </w:rPr>
  </w:style>
  <w:style w:type="paragraph" w:styleId="CommentText">
    <w:name w:val="annotation text"/>
    <w:basedOn w:val="Normal"/>
    <w:link w:val="CommentTextChar"/>
    <w:uiPriority w:val="99"/>
    <w:semiHidden/>
    <w:unhideWhenUsed/>
    <w:rsid w:val="002F2373"/>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2F2373"/>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75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dunescience.org/cgi-bin/sso/ShowDocument?docid=23096" TargetMode="External"/><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cs.dunescience.org/cgi-bin/sso/ShowDocument?docid=23096" TargetMode="External"/><Relationship Id="rId7" Type="http://schemas.openxmlformats.org/officeDocument/2006/relationships/hyperlink" Target="https://docs.dunescience.org/cgi-bin/sso/ShowDocument?docid=23112" TargetMode="External"/><Relationship Id="rId12" Type="http://schemas.openxmlformats.org/officeDocument/2006/relationships/hyperlink" Target="https://docs.dunescience.org/cgi-bin/sso/ShowDocument?docid=21459" TargetMode="External"/><Relationship Id="rId17" Type="http://schemas.openxmlformats.org/officeDocument/2006/relationships/comments" Target="comments.xml"/><Relationship Id="rId25" Type="http://schemas.openxmlformats.org/officeDocument/2006/relationships/hyperlink" Target="https://docs.dunescience.org/cgi-bin/sso/ShowDocument?docid=21459" TargetMode="External"/><Relationship Id="rId2" Type="http://schemas.openxmlformats.org/officeDocument/2006/relationships/styles" Target="styles.xml"/><Relationship Id="rId16" Type="http://schemas.openxmlformats.org/officeDocument/2006/relationships/hyperlink" Target="https://docs.dunescience.org/cgi-bin/sso/ShowDocument?docid=23112" TargetMode="Externa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cs.dunescience.org/cgi-bin/sso/ShowDocument?docid=23106" TargetMode="External"/><Relationship Id="rId24" Type="http://schemas.openxmlformats.org/officeDocument/2006/relationships/hyperlink" Target="https://docs.dunescience.org/cgi-bin/sso/ShowDocument?docid=23106"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docs.dunescience.org/cgi-bin/sso/ShowDocument?docid=23093" TargetMode="External"/><Relationship Id="rId28" Type="http://schemas.openxmlformats.org/officeDocument/2006/relationships/theme" Target="theme/theme1.xml"/><Relationship Id="rId10" Type="http://schemas.openxmlformats.org/officeDocument/2006/relationships/hyperlink" Target="https://docs.dunescience.org/cgi-bin/sso/ShowDocument?docid=23093" TargetMode="External"/><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docs.dunescience.org/cgi-bin/sso/ShowDocument?docid=23090" TargetMode="External"/><Relationship Id="rId14" Type="http://schemas.openxmlformats.org/officeDocument/2006/relationships/image" Target="media/image4.png"/><Relationship Id="rId22" Type="http://schemas.openxmlformats.org/officeDocument/2006/relationships/hyperlink" Target="https://docs.dunescience.org/cgi-bin/sso/ShowDocument?docid=23090"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1362</Words>
  <Characters>7770</Characters>
  <Application>Microsoft Office Word</Application>
  <DocSecurity>0</DocSecurity>
  <Lines>64</Lines>
  <Paragraphs>18</Paragraphs>
  <ScaleCrop>false</ScaleCrop>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 Miao</dc:creator>
  <cp:keywords/>
  <dc:description/>
  <cp:lastModifiedBy>Ting Miao</cp:lastModifiedBy>
  <cp:revision>4</cp:revision>
  <dcterms:created xsi:type="dcterms:W3CDTF">2021-12-16T18:59:00Z</dcterms:created>
  <dcterms:modified xsi:type="dcterms:W3CDTF">2021-12-20T14:27:00Z</dcterms:modified>
</cp:coreProperties>
</file>