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5D" w:rsidRPr="00C63005" w:rsidRDefault="00C63005" w:rsidP="00C63005">
      <w:pPr>
        <w:spacing w:after="0"/>
        <w:rPr>
          <w:b/>
        </w:rPr>
      </w:pPr>
      <w:r w:rsidRPr="00C63005">
        <w:rPr>
          <w:b/>
        </w:rPr>
        <w:t>Physics Education Meeting</w:t>
      </w:r>
    </w:p>
    <w:p w:rsidR="00C63005" w:rsidRPr="00C63005" w:rsidRDefault="00C63005" w:rsidP="00C63005">
      <w:pPr>
        <w:spacing w:after="0"/>
        <w:rPr>
          <w:b/>
        </w:rPr>
      </w:pPr>
      <w:r w:rsidRPr="00C63005">
        <w:rPr>
          <w:b/>
        </w:rPr>
        <w:t>Tuesday, March 29, 2022</w:t>
      </w:r>
    </w:p>
    <w:p w:rsidR="00C63005" w:rsidRPr="00C63005" w:rsidRDefault="00C63005" w:rsidP="00C63005">
      <w:pPr>
        <w:spacing w:after="0"/>
        <w:rPr>
          <w:b/>
        </w:rPr>
      </w:pPr>
      <w:r w:rsidRPr="00C63005">
        <w:rPr>
          <w:b/>
        </w:rPr>
        <w:t xml:space="preserve">1:00 PM </w:t>
      </w:r>
      <w:r w:rsidR="003522BC">
        <w:rPr>
          <w:b/>
        </w:rPr>
        <w:t>Eastern Time</w:t>
      </w:r>
    </w:p>
    <w:p w:rsidR="00C63005" w:rsidRDefault="00C63005" w:rsidP="00C63005">
      <w:pPr>
        <w:spacing w:after="0"/>
      </w:pPr>
      <w:r w:rsidRPr="00C63005">
        <w:rPr>
          <w:b/>
        </w:rPr>
        <w:t>Attended:</w:t>
      </w:r>
      <w:r>
        <w:t xml:space="preserve"> Randal Ruchti, Sudhir Malik, Sijbrand de Jong, </w:t>
      </w:r>
      <w:proofErr w:type="spellStart"/>
      <w:r>
        <w:t>Vetri</w:t>
      </w:r>
      <w:proofErr w:type="spellEnd"/>
      <w:r>
        <w:t xml:space="preserve"> </w:t>
      </w:r>
      <w:proofErr w:type="spellStart"/>
      <w:r>
        <w:t>Velan</w:t>
      </w:r>
      <w:proofErr w:type="spellEnd"/>
      <w:r>
        <w:t>,</w:t>
      </w:r>
      <w:r w:rsidR="00851A7B">
        <w:t xml:space="preserve"> </w:t>
      </w:r>
      <w:r w:rsidR="00851A7B" w:rsidRPr="00851A7B">
        <w:t xml:space="preserve">Kétévi </w:t>
      </w:r>
      <w:r w:rsidR="00851A7B">
        <w:t>Assamagan,</w:t>
      </w:r>
      <w:r>
        <w:t xml:space="preserve"> Daria Wang</w:t>
      </w:r>
    </w:p>
    <w:p w:rsidR="00C63005" w:rsidRDefault="00C63005" w:rsidP="00C63005">
      <w:pPr>
        <w:spacing w:after="0"/>
      </w:pPr>
    </w:p>
    <w:p w:rsidR="00C63005" w:rsidRDefault="00C63005" w:rsidP="00C63005">
      <w:pPr>
        <w:spacing w:after="0"/>
        <w:rPr>
          <w:b/>
        </w:rPr>
      </w:pPr>
      <w:r w:rsidRPr="00C63005">
        <w:rPr>
          <w:b/>
        </w:rPr>
        <w:t>Summary:</w:t>
      </w:r>
    </w:p>
    <w:p w:rsidR="0060396C" w:rsidRDefault="0060396C" w:rsidP="002D1E50">
      <w:pPr>
        <w:pStyle w:val="ListParagraph"/>
        <w:numPr>
          <w:ilvl w:val="0"/>
          <w:numId w:val="1"/>
        </w:numPr>
      </w:pPr>
      <w:r>
        <w:t>CP3</w:t>
      </w:r>
      <w:r w:rsidR="002D1E50">
        <w:t xml:space="preserve"> update: </w:t>
      </w:r>
    </w:p>
    <w:p w:rsidR="0060396C" w:rsidRDefault="0060396C" w:rsidP="0060396C">
      <w:pPr>
        <w:pStyle w:val="ListParagraph"/>
        <w:numPr>
          <w:ilvl w:val="1"/>
          <w:numId w:val="1"/>
        </w:numPr>
      </w:pPr>
      <w:r>
        <w:t>A</w:t>
      </w:r>
      <w:r w:rsidR="002D1E50">
        <w:t>nalysis is 95% done. Figures are almost complete. Determined which variables are interested to look at. Focusing on the writing in Overleaf</w:t>
      </w:r>
      <w:r>
        <w:t xml:space="preserve"> now. </w:t>
      </w:r>
    </w:p>
    <w:p w:rsidR="0060396C" w:rsidRDefault="0060396C" w:rsidP="0060396C">
      <w:pPr>
        <w:pStyle w:val="ListParagraph"/>
        <w:numPr>
          <w:ilvl w:val="1"/>
          <w:numId w:val="1"/>
        </w:numPr>
      </w:pPr>
      <w:r>
        <w:t xml:space="preserve">The paper is based on </w:t>
      </w:r>
      <w:r>
        <w:t xml:space="preserve">two surveys: </w:t>
      </w:r>
      <w:r>
        <w:t xml:space="preserve">for </w:t>
      </w:r>
      <w:r>
        <w:t>grad</w:t>
      </w:r>
      <w:r>
        <w:t xml:space="preserve">uate </w:t>
      </w:r>
      <w:r>
        <w:t>and undergrad</w:t>
      </w:r>
      <w:r>
        <w:t>uate</w:t>
      </w:r>
      <w:r>
        <w:t xml:space="preserve"> education. Grad</w:t>
      </w:r>
      <w:r>
        <w:t>uate education sample</w:t>
      </w:r>
      <w:r>
        <w:t xml:space="preserve"> is good. </w:t>
      </w:r>
      <w:r>
        <w:t>But u</w:t>
      </w:r>
      <w:r>
        <w:t>ndergrad</w:t>
      </w:r>
      <w:r>
        <w:t>uate sample s</w:t>
      </w:r>
      <w:r>
        <w:t>ize is small – 24 undergrads only. Recommendation</w:t>
      </w:r>
      <w:r>
        <w:t xml:space="preserve"> is to </w:t>
      </w:r>
      <w:r>
        <w:t>show the data</w:t>
      </w:r>
      <w:r>
        <w:t xml:space="preserve"> as it is in the paper, since this is a unique opportunity to present findings</w:t>
      </w:r>
      <w:r>
        <w:t xml:space="preserve">. </w:t>
      </w:r>
    </w:p>
    <w:p w:rsidR="002D1E50" w:rsidRDefault="0060396C" w:rsidP="00F11C42">
      <w:pPr>
        <w:pStyle w:val="ListParagraph"/>
        <w:numPr>
          <w:ilvl w:val="1"/>
          <w:numId w:val="1"/>
        </w:numPr>
      </w:pPr>
      <w:r w:rsidRPr="0060396C">
        <w:t>The g</w:t>
      </w:r>
      <w:r>
        <w:t xml:space="preserve">oal is to finish the first draft by this Friday and upload the paper on </w:t>
      </w:r>
      <w:proofErr w:type="spellStart"/>
      <w:r>
        <w:t>arXiv</w:t>
      </w:r>
      <w:proofErr w:type="spellEnd"/>
      <w:r>
        <w:t xml:space="preserve"> next week. </w:t>
      </w:r>
      <w:r>
        <w:t xml:space="preserve">However, there is an issue of limited manpower within this group. It is possible that due to the limited manpower, the paper with graduate results only will first be uploaded on </w:t>
      </w:r>
      <w:proofErr w:type="spellStart"/>
      <w:r>
        <w:t>ar</w:t>
      </w:r>
      <w:r>
        <w:t>X</w:t>
      </w:r>
      <w:r>
        <w:t>iv</w:t>
      </w:r>
      <w:proofErr w:type="spellEnd"/>
      <w:r>
        <w:t xml:space="preserve">. </w:t>
      </w:r>
      <w:r>
        <w:t xml:space="preserve">Version 2 of the paper with </w:t>
      </w:r>
      <w:r>
        <w:t>undergrad results</w:t>
      </w:r>
      <w:r>
        <w:t xml:space="preserve"> might be uploaded 2 weeks later, but this is still</w:t>
      </w:r>
      <w:r>
        <w:t xml:space="preserve"> TBD. </w:t>
      </w:r>
      <w:r w:rsidRPr="0060396C">
        <w:rPr>
          <w:color w:val="FF0000"/>
        </w:rPr>
        <w:t xml:space="preserve">Action item: </w:t>
      </w:r>
      <w:proofErr w:type="spellStart"/>
      <w:r w:rsidRPr="0060396C">
        <w:rPr>
          <w:color w:val="FF0000"/>
        </w:rPr>
        <w:t>Vetri</w:t>
      </w:r>
      <w:proofErr w:type="spellEnd"/>
      <w:r w:rsidRPr="0060396C">
        <w:rPr>
          <w:color w:val="FF0000"/>
        </w:rPr>
        <w:t xml:space="preserve"> will update conveners on the pr</w:t>
      </w:r>
      <w:r w:rsidRPr="0060396C">
        <w:rPr>
          <w:color w:val="FF0000"/>
        </w:rPr>
        <w:t xml:space="preserve">ogress and </w:t>
      </w:r>
      <w:r w:rsidR="002D1E50" w:rsidRPr="0060396C">
        <w:rPr>
          <w:color w:val="FF0000"/>
        </w:rPr>
        <w:t xml:space="preserve">share the link to Overleaf. </w:t>
      </w:r>
    </w:p>
    <w:p w:rsidR="00C63005" w:rsidRPr="00C63005" w:rsidRDefault="00C63005" w:rsidP="00C63005">
      <w:pPr>
        <w:pStyle w:val="ListParagraph"/>
        <w:numPr>
          <w:ilvl w:val="0"/>
          <w:numId w:val="1"/>
        </w:numPr>
        <w:spacing w:after="0"/>
        <w:rPr>
          <w:rFonts w:eastAsia="Times New Roman"/>
        </w:rPr>
      </w:pPr>
      <w:r w:rsidRPr="00C63005">
        <w:t>CEF4 Summary Report:</w:t>
      </w:r>
      <w:r w:rsidRPr="00C63005">
        <w:rPr>
          <w:b/>
        </w:rPr>
        <w:t xml:space="preserve"> </w:t>
      </w:r>
      <w:hyperlink r:id="rId5" w:history="1">
        <w:r w:rsidRPr="00C63005">
          <w:rPr>
            <w:rStyle w:val="Hyperlink"/>
            <w:rFonts w:eastAsia="Times New Roman"/>
          </w:rPr>
          <w:t>https://www.overleaf.com/project/623f4646a6bd6458eb0c0095</w:t>
        </w:r>
      </w:hyperlink>
    </w:p>
    <w:p w:rsidR="005E061B" w:rsidRDefault="005E061B" w:rsidP="0060396C">
      <w:pPr>
        <w:pStyle w:val="ListParagraph"/>
        <w:numPr>
          <w:ilvl w:val="1"/>
          <w:numId w:val="1"/>
        </w:numPr>
      </w:pPr>
      <w:r>
        <w:t xml:space="preserve">Overleaf is useful in terms of keeping track of bibliography. </w:t>
      </w:r>
    </w:p>
    <w:p w:rsidR="007327FB" w:rsidRDefault="0060396C" w:rsidP="0060396C">
      <w:pPr>
        <w:pStyle w:val="ListParagraph"/>
        <w:numPr>
          <w:ilvl w:val="1"/>
          <w:numId w:val="1"/>
        </w:numPr>
      </w:pPr>
      <w:r>
        <w:t xml:space="preserve">TG report should be in a form of an executive summary. This report shouldn’t be too long. We should condense information and include main recommendations. </w:t>
      </w:r>
    </w:p>
    <w:p w:rsidR="00851A7B" w:rsidRDefault="0060396C" w:rsidP="0060396C">
      <w:pPr>
        <w:pStyle w:val="ListParagraph"/>
        <w:numPr>
          <w:ilvl w:val="1"/>
          <w:numId w:val="1"/>
        </w:numPr>
      </w:pPr>
      <w:r>
        <w:t xml:space="preserve">We can </w:t>
      </w:r>
      <w:r w:rsidR="002D1E50">
        <w:t>reference D&amp;I papers in our citations.</w:t>
      </w:r>
      <w:r w:rsidR="007327FB">
        <w:t xml:space="preserve"> All papers are being</w:t>
      </w:r>
      <w:r w:rsidR="002D1E50">
        <w:t xml:space="preserve"> listed on the Snowmass website</w:t>
      </w:r>
      <w:r w:rsidR="007327FB">
        <w:t xml:space="preserve"> as soon as they are submitted</w:t>
      </w:r>
      <w:r w:rsidR="002D1E50">
        <w:t xml:space="preserve">. </w:t>
      </w:r>
      <w:r>
        <w:t>Need to k</w:t>
      </w:r>
      <w:r w:rsidR="007327FB">
        <w:t>eep an eye on that and fold them</w:t>
      </w:r>
      <w:r w:rsidR="002D1E50">
        <w:t xml:space="preserve"> in. Some papers have not been finished yet, so they are not on the Snowmass page yet. </w:t>
      </w:r>
    </w:p>
    <w:p w:rsidR="007327FB" w:rsidRDefault="007327FB" w:rsidP="007327FB">
      <w:pPr>
        <w:pStyle w:val="ListParagraph"/>
        <w:numPr>
          <w:ilvl w:val="1"/>
          <w:numId w:val="1"/>
        </w:numPr>
      </w:pPr>
      <w:r>
        <w:t xml:space="preserve">Some papers have been submitted outside of our group, but they are still relevant to our group. </w:t>
      </w:r>
      <w:r w:rsidRPr="008A5B86">
        <w:rPr>
          <w:color w:val="FF0000"/>
        </w:rPr>
        <w:t xml:space="preserve">Action item: Sijbrand will work on </w:t>
      </w:r>
      <w:r>
        <w:rPr>
          <w:color w:val="FF0000"/>
        </w:rPr>
        <w:t xml:space="preserve">finding all </w:t>
      </w:r>
      <w:r w:rsidRPr="008A5B86">
        <w:rPr>
          <w:color w:val="FF0000"/>
        </w:rPr>
        <w:t>papers relevant to the report and add them to the bibliography.</w:t>
      </w:r>
    </w:p>
    <w:p w:rsidR="0060396C" w:rsidRDefault="0060396C" w:rsidP="0060396C">
      <w:pPr>
        <w:pStyle w:val="ListParagraph"/>
        <w:numPr>
          <w:ilvl w:val="1"/>
          <w:numId w:val="1"/>
        </w:numPr>
      </w:pPr>
      <w:r>
        <w:t xml:space="preserve">We should keep introduction and executive summary in the report. </w:t>
      </w:r>
    </w:p>
    <w:p w:rsidR="0060396C" w:rsidRDefault="0060396C" w:rsidP="0060396C">
      <w:pPr>
        <w:pStyle w:val="ListParagraph"/>
        <w:numPr>
          <w:ilvl w:val="1"/>
          <w:numId w:val="1"/>
        </w:numPr>
      </w:pPr>
      <w:r>
        <w:t xml:space="preserve">We can include Findings and Recommendations under each section of the report. </w:t>
      </w:r>
    </w:p>
    <w:p w:rsidR="002D1E50" w:rsidRDefault="002D1E50" w:rsidP="0060396C">
      <w:pPr>
        <w:pStyle w:val="ListParagraph"/>
        <w:numPr>
          <w:ilvl w:val="1"/>
          <w:numId w:val="1"/>
        </w:numPr>
      </w:pPr>
      <w:r>
        <w:t>CEF workshop is going to be virtual at the end of May. That is</w:t>
      </w:r>
      <w:r w:rsidR="0060396C">
        <w:t xml:space="preserve"> also</w:t>
      </w:r>
      <w:r>
        <w:t xml:space="preserve"> the deadline for TG reports. </w:t>
      </w:r>
    </w:p>
    <w:p w:rsidR="002D1E50" w:rsidRDefault="002D1E50" w:rsidP="0060396C">
      <w:pPr>
        <w:pStyle w:val="ListParagraph"/>
        <w:numPr>
          <w:ilvl w:val="1"/>
          <w:numId w:val="1"/>
        </w:numPr>
      </w:pPr>
      <w:r>
        <w:t>CEF4 report style and format</w:t>
      </w:r>
      <w:r w:rsidR="0060396C">
        <w:t xml:space="preserve">ting can be adopted </w:t>
      </w:r>
      <w:r>
        <w:t>for all other</w:t>
      </w:r>
      <w:r w:rsidR="0060396C">
        <w:t xml:space="preserve"> CEF</w:t>
      </w:r>
      <w:r>
        <w:t xml:space="preserve"> TG reports.</w:t>
      </w:r>
    </w:p>
    <w:p w:rsidR="005E061B" w:rsidRDefault="0060396C" w:rsidP="0060396C">
      <w:pPr>
        <w:pStyle w:val="ListParagraph"/>
        <w:numPr>
          <w:ilvl w:val="1"/>
          <w:numId w:val="1"/>
        </w:numPr>
      </w:pPr>
      <w:r>
        <w:t>Convener need to d</w:t>
      </w:r>
      <w:r w:rsidR="005E061B">
        <w:t>iv</w:t>
      </w:r>
      <w:r>
        <w:t>ide up the sections so that everyone can work on each section.</w:t>
      </w:r>
    </w:p>
    <w:p w:rsidR="0060396C" w:rsidRDefault="0060396C" w:rsidP="007327FB">
      <w:pPr>
        <w:pStyle w:val="ListParagraph"/>
        <w:ind w:left="1440"/>
      </w:pPr>
      <w:bookmarkStart w:id="0" w:name="_GoBack"/>
      <w:bookmarkEnd w:id="0"/>
    </w:p>
    <w:sectPr w:rsidR="0060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9E5"/>
    <w:multiLevelType w:val="hybridMultilevel"/>
    <w:tmpl w:val="9F46C402"/>
    <w:lvl w:ilvl="0" w:tplc="EFE4863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237CDB"/>
    <w:rsid w:val="002B289D"/>
    <w:rsid w:val="002D1E50"/>
    <w:rsid w:val="003522BC"/>
    <w:rsid w:val="004C0F07"/>
    <w:rsid w:val="005E061B"/>
    <w:rsid w:val="0060396C"/>
    <w:rsid w:val="007327FB"/>
    <w:rsid w:val="00851A7B"/>
    <w:rsid w:val="008A5B86"/>
    <w:rsid w:val="008B4318"/>
    <w:rsid w:val="00C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93C9"/>
  <w15:chartTrackingRefBased/>
  <w15:docId w15:val="{E99DBBEB-46CD-4DAB-8F64-41D8F37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verleaf.com/project/623f4646a6bd6458eb0c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Daria</dc:creator>
  <cp:keywords/>
  <dc:description/>
  <cp:lastModifiedBy>Wang, Daria</cp:lastModifiedBy>
  <cp:revision>3</cp:revision>
  <dcterms:created xsi:type="dcterms:W3CDTF">2022-03-29T16:59:00Z</dcterms:created>
  <dcterms:modified xsi:type="dcterms:W3CDTF">2022-03-29T20:00:00Z</dcterms:modified>
</cp:coreProperties>
</file>