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91E5D" w14:textId="4D81F014" w:rsidR="00601134" w:rsidRDefault="00601134" w:rsidP="002C454D">
      <w:pPr>
        <w:ind w:left="720" w:hanging="360"/>
      </w:pPr>
      <w:r>
        <w:t>Fermi IBS Meeting</w:t>
      </w:r>
    </w:p>
    <w:p w14:paraId="07A16DEF" w14:textId="4CD1BA9C" w:rsidR="00601134" w:rsidRDefault="00601134" w:rsidP="002C454D">
      <w:pPr>
        <w:ind w:left="720" w:hanging="360"/>
      </w:pPr>
    </w:p>
    <w:p w14:paraId="24F0DC3F" w14:textId="417E4E54" w:rsidR="00DC54DC" w:rsidRDefault="00DC54DC" w:rsidP="002C454D">
      <w:pPr>
        <w:ind w:left="720" w:hanging="360"/>
      </w:pPr>
      <w:r>
        <w:t>Mar 30, 2022:</w:t>
      </w:r>
    </w:p>
    <w:p w14:paraId="258FB293" w14:textId="0286587B" w:rsidR="00DC54DC" w:rsidRDefault="00DC54DC" w:rsidP="00DC54DC">
      <w:pPr>
        <w:pStyle w:val="ListParagraph"/>
        <w:numPr>
          <w:ilvl w:val="0"/>
          <w:numId w:val="2"/>
        </w:numPr>
      </w:pPr>
      <w:r>
        <w:t xml:space="preserve">Action list: </w:t>
      </w:r>
    </w:p>
    <w:p w14:paraId="76FD13A3" w14:textId="5D238907" w:rsidR="00DC54DC" w:rsidRDefault="005F389F" w:rsidP="00DC54DC">
      <w:pPr>
        <w:pStyle w:val="ListParagraph"/>
        <w:numPr>
          <w:ilvl w:val="1"/>
          <w:numId w:val="2"/>
        </w:numPr>
      </w:pPr>
      <w:r>
        <w:t xml:space="preserve">George V: </w:t>
      </w:r>
      <w:r w:rsidR="009432DE">
        <w:t xml:space="preserve">Estimate </w:t>
      </w:r>
      <w:r>
        <w:t xml:space="preserve">cost </w:t>
      </w:r>
      <w:r w:rsidR="009432DE">
        <w:t xml:space="preserve">of vent (exhaust) line </w:t>
      </w:r>
      <w:r>
        <w:t>installation</w:t>
      </w:r>
      <w:r>
        <w:t xml:space="preserve"> </w:t>
      </w:r>
      <w:r w:rsidR="00A21AC5">
        <w:t xml:space="preserve">at IB3A </w:t>
      </w:r>
      <w:r>
        <w:t xml:space="preserve">from </w:t>
      </w:r>
      <w:r w:rsidR="009432DE">
        <w:t>Kelly S and Gary</w:t>
      </w:r>
    </w:p>
    <w:p w14:paraId="1B264DEC" w14:textId="7DECB049" w:rsidR="009432DE" w:rsidRDefault="005540B1" w:rsidP="009432DE">
      <w:pPr>
        <w:pStyle w:val="ListParagraph"/>
        <w:numPr>
          <w:ilvl w:val="2"/>
          <w:numId w:val="2"/>
        </w:numPr>
      </w:pPr>
      <w:r>
        <w:t>Check</w:t>
      </w:r>
      <w:r w:rsidR="009432DE">
        <w:t xml:space="preserve"> for task code</w:t>
      </w:r>
    </w:p>
    <w:p w14:paraId="1BDA6BF8" w14:textId="20D94333" w:rsidR="009432DE" w:rsidRDefault="005F389F" w:rsidP="009432DE">
      <w:pPr>
        <w:pStyle w:val="ListParagraph"/>
        <w:numPr>
          <w:ilvl w:val="1"/>
          <w:numId w:val="2"/>
        </w:numPr>
      </w:pPr>
      <w:r>
        <w:t xml:space="preserve">ZH Sung: </w:t>
      </w:r>
      <w:r w:rsidR="009432DE">
        <w:t>Status update of modified CRADA-019 (with TUAT, Japan)</w:t>
      </w:r>
    </w:p>
    <w:p w14:paraId="6E1B0A0A" w14:textId="059E2A61" w:rsidR="009432DE" w:rsidRDefault="005540B1" w:rsidP="009432DE">
      <w:pPr>
        <w:pStyle w:val="ListParagraph"/>
        <w:numPr>
          <w:ilvl w:val="2"/>
          <w:numId w:val="2"/>
        </w:numPr>
      </w:pPr>
      <w:r>
        <w:t>3 new samples for initial attempts are under fabrication</w:t>
      </w:r>
    </w:p>
    <w:p w14:paraId="1FCC8503" w14:textId="15E77029" w:rsidR="005540B1" w:rsidRDefault="005540B1" w:rsidP="009432DE">
      <w:pPr>
        <w:pStyle w:val="ListParagraph"/>
        <w:numPr>
          <w:ilvl w:val="2"/>
          <w:numId w:val="2"/>
        </w:numPr>
      </w:pPr>
      <w:r>
        <w:t>Need to clarify further fabrication</w:t>
      </w:r>
    </w:p>
    <w:p w14:paraId="6AC68D50" w14:textId="04F2E43C" w:rsidR="005F389F" w:rsidRDefault="005F389F" w:rsidP="005F389F">
      <w:pPr>
        <w:pStyle w:val="ListParagraph"/>
        <w:numPr>
          <w:ilvl w:val="1"/>
          <w:numId w:val="2"/>
        </w:numPr>
      </w:pPr>
      <w:r>
        <w:t xml:space="preserve">X Xu: Request quote of </w:t>
      </w:r>
      <w:proofErr w:type="gramStart"/>
      <w:r>
        <w:t>wire-drawing</w:t>
      </w:r>
      <w:proofErr w:type="gramEnd"/>
      <w:r>
        <w:t xml:space="preserve"> with Hyper tech</w:t>
      </w:r>
    </w:p>
    <w:p w14:paraId="49DC7F57" w14:textId="7123CD71" w:rsidR="005540B1" w:rsidRDefault="005540B1" w:rsidP="005540B1">
      <w:pPr>
        <w:pStyle w:val="ListParagraph"/>
        <w:numPr>
          <w:ilvl w:val="0"/>
          <w:numId w:val="2"/>
        </w:numPr>
      </w:pPr>
      <w:r>
        <w:t>Mono-wire fabrication:</w:t>
      </w:r>
    </w:p>
    <w:p w14:paraId="7059E2B6" w14:textId="7C6D172B" w:rsidR="005956E5" w:rsidRDefault="005956E5" w:rsidP="005956E5">
      <w:pPr>
        <w:pStyle w:val="ListParagraph"/>
        <w:numPr>
          <w:ilvl w:val="1"/>
          <w:numId w:val="2"/>
        </w:numPr>
      </w:pPr>
      <w:r>
        <w:t xml:space="preserve">Quote ($40k) </w:t>
      </w:r>
      <w:r w:rsidR="005F389F">
        <w:t>of</w:t>
      </w:r>
      <w:r>
        <w:t xml:space="preserve"> p</w:t>
      </w:r>
      <w:r w:rsidR="00DE730B">
        <w:t xml:space="preserve">recursor </w:t>
      </w:r>
      <w:r>
        <w:t xml:space="preserve">materials </w:t>
      </w:r>
      <w:r w:rsidR="00DE730B">
        <w:t xml:space="preserve">fabrication </w:t>
      </w:r>
      <w:r w:rsidR="005F389F">
        <w:t>for</w:t>
      </w:r>
      <w:r w:rsidR="00DE730B">
        <w:t xml:space="preserve"> 30 silver tubes (I.D: 4mm, O.D: 6mm</w:t>
      </w:r>
      <w:r>
        <w:t>, length: 12.5cm) has been processed.</w:t>
      </w:r>
    </w:p>
    <w:p w14:paraId="40C735F9" w14:textId="7C23BC19" w:rsidR="005956E5" w:rsidRDefault="005956E5" w:rsidP="005956E5">
      <w:pPr>
        <w:pStyle w:val="ListParagraph"/>
        <w:numPr>
          <w:ilvl w:val="2"/>
          <w:numId w:val="2"/>
        </w:numPr>
      </w:pPr>
      <w:r>
        <w:t>PO will be placed on Fermi system as a sole source.</w:t>
      </w:r>
    </w:p>
    <w:p w14:paraId="2992E909" w14:textId="5972DE52" w:rsidR="005956E5" w:rsidRDefault="005F389F" w:rsidP="005956E5">
      <w:pPr>
        <w:pStyle w:val="ListParagraph"/>
        <w:numPr>
          <w:ilvl w:val="2"/>
          <w:numId w:val="2"/>
        </w:numPr>
      </w:pPr>
      <w:r>
        <w:t>One silver tube would be drawing down to ~1mm diameter with 1-2 m length</w:t>
      </w:r>
    </w:p>
    <w:p w14:paraId="058D6F3A" w14:textId="1FD039D3" w:rsidR="005540B1" w:rsidRDefault="00EE3637" w:rsidP="005540B1">
      <w:pPr>
        <w:pStyle w:val="ListParagraph"/>
        <w:numPr>
          <w:ilvl w:val="1"/>
          <w:numId w:val="2"/>
        </w:numPr>
      </w:pPr>
      <w:r>
        <w:t xml:space="preserve">Fang’s suggestion: the size of wire’s final diameter with </w:t>
      </w:r>
      <w:proofErr w:type="gramStart"/>
      <w:r>
        <w:t>wire-drawing</w:t>
      </w:r>
      <w:proofErr w:type="gramEnd"/>
      <w:r>
        <w:t xml:space="preserve"> would be a parameter to enhance </w:t>
      </w:r>
      <w:proofErr w:type="spellStart"/>
      <w:r>
        <w:t>Jc</w:t>
      </w:r>
      <w:proofErr w:type="spellEnd"/>
      <w:r>
        <w:t xml:space="preserve"> (PPT uploaded)</w:t>
      </w:r>
    </w:p>
    <w:p w14:paraId="380D947C" w14:textId="4271688C" w:rsidR="00EE3637" w:rsidRDefault="00EE3637" w:rsidP="00EE3637">
      <w:pPr>
        <w:pStyle w:val="ListParagraph"/>
        <w:numPr>
          <w:ilvl w:val="0"/>
          <w:numId w:val="2"/>
        </w:numPr>
      </w:pPr>
      <w:r>
        <w:t>Glovebox:</w:t>
      </w:r>
    </w:p>
    <w:p w14:paraId="1BD15EFB" w14:textId="42B030AD" w:rsidR="00EE3637" w:rsidRDefault="00EE3637" w:rsidP="00EE3637">
      <w:pPr>
        <w:pStyle w:val="ListParagraph"/>
        <w:numPr>
          <w:ilvl w:val="1"/>
          <w:numId w:val="2"/>
        </w:numPr>
      </w:pPr>
      <w:r>
        <w:t>Upload ORC (operation readiness clearance) by ZH Sung</w:t>
      </w:r>
    </w:p>
    <w:p w14:paraId="7C483F73" w14:textId="442EC4F9" w:rsidR="00EE3637" w:rsidRDefault="00EE3637" w:rsidP="00EE3637">
      <w:pPr>
        <w:pStyle w:val="ListParagraph"/>
        <w:numPr>
          <w:ilvl w:val="1"/>
          <w:numId w:val="2"/>
        </w:numPr>
      </w:pPr>
      <w:r>
        <w:t>5% (H2) – 95% (</w:t>
      </w:r>
      <w:proofErr w:type="spellStart"/>
      <w:r>
        <w:t>Ar</w:t>
      </w:r>
      <w:proofErr w:type="spellEnd"/>
      <w:r>
        <w:t>) cylinder need to be stationed near the glovebox</w:t>
      </w:r>
    </w:p>
    <w:p w14:paraId="4090F656" w14:textId="4E6470E0" w:rsidR="00EE3637" w:rsidRDefault="00EE3637" w:rsidP="00EE3637">
      <w:pPr>
        <w:pStyle w:val="ListParagraph"/>
        <w:numPr>
          <w:ilvl w:val="2"/>
          <w:numId w:val="2"/>
        </w:numPr>
      </w:pPr>
      <w:r>
        <w:t xml:space="preserve">Discussed at Mar 24, 2022, with </w:t>
      </w:r>
      <w:r w:rsidRPr="00EE3637">
        <w:t xml:space="preserve">Robert J </w:t>
      </w:r>
      <w:proofErr w:type="spellStart"/>
      <w:r w:rsidRPr="00EE3637">
        <w:t>Bushek</w:t>
      </w:r>
      <w:proofErr w:type="spellEnd"/>
      <w:r w:rsidRPr="00EE3637">
        <w:t xml:space="preserve"> </w:t>
      </w:r>
      <w:hyperlink r:id="rId5" w:history="1">
        <w:r w:rsidRPr="007A0B2A">
          <w:rPr>
            <w:rStyle w:val="Hyperlink"/>
          </w:rPr>
          <w:t>bushek@fnal.gov</w:t>
        </w:r>
      </w:hyperlink>
      <w:r>
        <w:t xml:space="preserve">, </w:t>
      </w:r>
      <w:r w:rsidRPr="00EE3637">
        <w:t xml:space="preserve">James H </w:t>
      </w:r>
      <w:proofErr w:type="spellStart"/>
      <w:r w:rsidRPr="00EE3637">
        <w:t>Niehoff</w:t>
      </w:r>
      <w:proofErr w:type="spellEnd"/>
      <w:r>
        <w:t xml:space="preserve"> </w:t>
      </w:r>
      <w:hyperlink r:id="rId6" w:history="1">
        <w:r w:rsidRPr="007A0B2A">
          <w:rPr>
            <w:rStyle w:val="Hyperlink"/>
          </w:rPr>
          <w:t>niehoff@fnal.gov</w:t>
        </w:r>
      </w:hyperlink>
      <w:r>
        <w:t xml:space="preserve">, </w:t>
      </w:r>
      <w:r w:rsidRPr="00EE3637">
        <w:t xml:space="preserve">Del </w:t>
      </w:r>
      <w:proofErr w:type="spellStart"/>
      <w:r w:rsidRPr="00EE3637">
        <w:t>Allspach</w:t>
      </w:r>
      <w:proofErr w:type="spellEnd"/>
      <w:r>
        <w:t xml:space="preserve">: </w:t>
      </w:r>
      <w:hyperlink r:id="rId7" w:history="1">
        <w:r w:rsidRPr="007A0B2A">
          <w:rPr>
            <w:rStyle w:val="Hyperlink"/>
          </w:rPr>
          <w:t>allspach@fnal.gov</w:t>
        </w:r>
      </w:hyperlink>
    </w:p>
    <w:p w14:paraId="7E4B2EB1" w14:textId="17E46397" w:rsidR="00EE3637" w:rsidRDefault="00ED7203" w:rsidP="00ED7203">
      <w:pPr>
        <w:pStyle w:val="ListParagraph"/>
        <w:numPr>
          <w:ilvl w:val="2"/>
          <w:numId w:val="2"/>
        </w:numPr>
      </w:pPr>
      <w:r w:rsidRPr="00ED7203">
        <w:rPr>
          <w:rFonts w:ascii="Calibri" w:hAnsi="Calibri" w:cs="Calibri"/>
          <w:color w:val="000000"/>
          <w:sz w:val="22"/>
          <w:szCs w:val="22"/>
        </w:rPr>
        <w:t>the FEHM 6020.3 Storage &amp; Use of Flammable Gases chapter</w:t>
      </w:r>
      <w:r w:rsidRPr="00ED7203"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  <w:hyperlink r:id="rId8" w:tooltip="https://esh-docdb.fnal.gov/cgi-bin/sso/RetrieveFile?docid=409&amp;filename=FESHM%206020-3.pdf&amp;version=7" w:history="1">
        <w:r w:rsidRPr="00ED7203">
          <w:rPr>
            <w:rStyle w:val="Hyperlink"/>
            <w:rFonts w:ascii="Calibri" w:hAnsi="Calibri" w:cs="Calibri"/>
            <w:color w:val="0563C1"/>
            <w:sz w:val="22"/>
            <w:szCs w:val="22"/>
          </w:rPr>
          <w:t>FESHM 6020.3 (fnal.gov)</w:t>
        </w:r>
      </w:hyperlink>
      <w:r w:rsidRPr="00ED7203">
        <w:rPr>
          <w:rFonts w:ascii="Calibri" w:hAnsi="Calibri" w:cs="Calibri"/>
          <w:color w:val="000000"/>
          <w:sz w:val="22"/>
          <w:szCs w:val="22"/>
        </w:rPr>
        <w:t xml:space="preserve">. </w:t>
      </w:r>
    </w:p>
    <w:sectPr w:rsidR="00EE36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4637AB"/>
    <w:multiLevelType w:val="hybridMultilevel"/>
    <w:tmpl w:val="6A827FE0"/>
    <w:lvl w:ilvl="0" w:tplc="142AE3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565FA7"/>
    <w:multiLevelType w:val="hybridMultilevel"/>
    <w:tmpl w:val="9F9A66C8"/>
    <w:lvl w:ilvl="0" w:tplc="378AF5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3208047">
    <w:abstractNumId w:val="1"/>
  </w:num>
  <w:num w:numId="2" w16cid:durableId="2012116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54D"/>
    <w:rsid w:val="000E7823"/>
    <w:rsid w:val="002C454D"/>
    <w:rsid w:val="005540B1"/>
    <w:rsid w:val="00565FCB"/>
    <w:rsid w:val="005956E5"/>
    <w:rsid w:val="005F389F"/>
    <w:rsid w:val="00601134"/>
    <w:rsid w:val="007703DB"/>
    <w:rsid w:val="009432DE"/>
    <w:rsid w:val="00A21AC5"/>
    <w:rsid w:val="00DC54DC"/>
    <w:rsid w:val="00DE730B"/>
    <w:rsid w:val="00ED7203"/>
    <w:rsid w:val="00EE3637"/>
    <w:rsid w:val="00EE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20EFBC"/>
  <w15:chartTrackingRefBased/>
  <w15:docId w15:val="{39F3F95C-72BC-6A4A-B8AF-F815FA396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454D"/>
    <w:pPr>
      <w:ind w:left="720"/>
      <w:contextualSpacing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C54DC"/>
  </w:style>
  <w:style w:type="character" w:customStyle="1" w:styleId="DateChar">
    <w:name w:val="Date Char"/>
    <w:basedOn w:val="DefaultParagraphFont"/>
    <w:link w:val="Date"/>
    <w:uiPriority w:val="99"/>
    <w:semiHidden/>
    <w:rsid w:val="00DC54DC"/>
  </w:style>
  <w:style w:type="character" w:styleId="Hyperlink">
    <w:name w:val="Hyperlink"/>
    <w:basedOn w:val="DefaultParagraphFont"/>
    <w:uiPriority w:val="99"/>
    <w:unhideWhenUsed/>
    <w:rsid w:val="00EE363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3637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ED72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6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h-docdb.fnal.gov/cgi-bin/sso/RetrieveFile?docid=409&amp;filename=FESHM%206020-3.pdf&amp;version=7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llspach@fnal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iehoff@fnal.gov" TargetMode="External"/><Relationship Id="rId5" Type="http://schemas.openxmlformats.org/officeDocument/2006/relationships/hyperlink" Target="mailto:bushek@fnal.gov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Zuhawn Sung</dc:creator>
  <cp:keywords/>
  <dc:description/>
  <cp:lastModifiedBy>Zuhawn Sung</cp:lastModifiedBy>
  <cp:revision>3</cp:revision>
  <dcterms:created xsi:type="dcterms:W3CDTF">2022-04-04T14:33:00Z</dcterms:created>
  <dcterms:modified xsi:type="dcterms:W3CDTF">2022-04-04T14:48:00Z</dcterms:modified>
</cp:coreProperties>
</file>