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4103" w14:textId="69771297" w:rsidR="00501434" w:rsidRDefault="00501434">
      <w:r w:rsidRPr="005F0CE5">
        <w:rPr>
          <w:noProof/>
        </w:rPr>
        <w:drawing>
          <wp:anchor distT="0" distB="0" distL="114300" distR="114300" simplePos="0" relativeHeight="251659264" behindDoc="0" locked="0" layoutInCell="1" allowOverlap="1" wp14:anchorId="1811072B" wp14:editId="47706736">
            <wp:simplePos x="0" y="0"/>
            <wp:positionH relativeFrom="margin">
              <wp:posOffset>-525181</wp:posOffset>
            </wp:positionH>
            <wp:positionV relativeFrom="paragraph">
              <wp:posOffset>96</wp:posOffset>
            </wp:positionV>
            <wp:extent cx="7073203" cy="1232452"/>
            <wp:effectExtent l="0" t="0" r="0" b="6350"/>
            <wp:wrapThrough wrapText="bothSides">
              <wp:wrapPolygon edited="0">
                <wp:start x="0" y="0"/>
                <wp:lineTo x="0" y="21377"/>
                <wp:lineTo x="21526" y="21377"/>
                <wp:lineTo x="21526" y="0"/>
                <wp:lineTo x="0" y="0"/>
              </wp:wrapPolygon>
            </wp:wrapThrough>
            <wp:docPr id="1" name="Picture 1" descr="cid:image001.jpg@01CA429E.67018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429E.670187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73203" cy="1232452"/>
                    </a:xfrm>
                    <a:prstGeom prst="rect">
                      <a:avLst/>
                    </a:prstGeom>
                    <a:noFill/>
                    <a:ln w="9525">
                      <a:noFill/>
                      <a:miter lim="800000"/>
                      <a:headEnd/>
                      <a:tailEnd/>
                    </a:ln>
                  </pic:spPr>
                </pic:pic>
              </a:graphicData>
            </a:graphic>
          </wp:anchor>
        </w:drawing>
      </w:r>
    </w:p>
    <w:p w14:paraId="48AEF2D6" w14:textId="77777777" w:rsidR="00501434" w:rsidRPr="006427FA" w:rsidRDefault="00501434" w:rsidP="00501434">
      <w:pPr>
        <w:jc w:val="center"/>
        <w:rPr>
          <w:rFonts w:ascii="Century Gothic" w:hAnsi="Century Gothic"/>
          <w:b/>
          <w:bCs/>
          <w:sz w:val="60"/>
          <w:szCs w:val="60"/>
        </w:rPr>
      </w:pPr>
      <w:r w:rsidRPr="006427FA">
        <w:rPr>
          <w:rFonts w:ascii="Century Gothic" w:hAnsi="Century Gothic"/>
          <w:b/>
          <w:bCs/>
          <w:sz w:val="60"/>
          <w:szCs w:val="60"/>
        </w:rPr>
        <w:t>Assessment Plan for the</w:t>
      </w:r>
    </w:p>
    <w:p w14:paraId="7AA6C64B" w14:textId="70BEABE4" w:rsidR="00501434" w:rsidRPr="006427FA" w:rsidRDefault="002A4195" w:rsidP="00501434">
      <w:pPr>
        <w:jc w:val="center"/>
        <w:rPr>
          <w:rFonts w:ascii="Century Gothic" w:hAnsi="Century Gothic"/>
          <w:b/>
          <w:bCs/>
          <w:sz w:val="60"/>
          <w:szCs w:val="60"/>
        </w:rPr>
      </w:pPr>
      <w:r>
        <w:rPr>
          <w:rFonts w:ascii="Century Gothic" w:hAnsi="Century Gothic"/>
          <w:b/>
          <w:bCs/>
          <w:sz w:val="60"/>
          <w:szCs w:val="60"/>
        </w:rPr>
        <w:t>Fermi Lab</w:t>
      </w:r>
    </w:p>
    <w:p w14:paraId="6B12212E" w14:textId="77777777" w:rsidR="00501434" w:rsidRPr="006427FA" w:rsidRDefault="00501434" w:rsidP="00501434">
      <w:pPr>
        <w:jc w:val="center"/>
        <w:rPr>
          <w:rFonts w:ascii="Century Gothic" w:hAnsi="Century Gothic"/>
          <w:b/>
          <w:bCs/>
          <w:sz w:val="60"/>
          <w:szCs w:val="60"/>
        </w:rPr>
      </w:pPr>
      <w:r w:rsidRPr="006427FA">
        <w:rPr>
          <w:rFonts w:ascii="Century Gothic" w:hAnsi="Century Gothic"/>
          <w:b/>
          <w:bCs/>
          <w:sz w:val="60"/>
          <w:szCs w:val="60"/>
        </w:rPr>
        <w:t>Occupational</w:t>
      </w:r>
      <w:r>
        <w:rPr>
          <w:rFonts w:ascii="Century Gothic" w:hAnsi="Century Gothic"/>
          <w:b/>
          <w:bCs/>
          <w:sz w:val="60"/>
          <w:szCs w:val="60"/>
        </w:rPr>
        <w:t>, Environmental</w:t>
      </w:r>
      <w:r w:rsidRPr="006427FA">
        <w:rPr>
          <w:rFonts w:ascii="Century Gothic" w:hAnsi="Century Gothic"/>
          <w:b/>
          <w:bCs/>
          <w:sz w:val="60"/>
          <w:szCs w:val="60"/>
        </w:rPr>
        <w:t xml:space="preserve"> </w:t>
      </w:r>
      <w:r>
        <w:rPr>
          <w:rFonts w:ascii="Century Gothic" w:hAnsi="Century Gothic"/>
          <w:b/>
          <w:bCs/>
          <w:sz w:val="60"/>
          <w:szCs w:val="60"/>
        </w:rPr>
        <w:t xml:space="preserve">and Public </w:t>
      </w:r>
      <w:r w:rsidRPr="006427FA">
        <w:rPr>
          <w:rFonts w:ascii="Century Gothic" w:hAnsi="Century Gothic"/>
          <w:b/>
          <w:bCs/>
          <w:sz w:val="60"/>
          <w:szCs w:val="60"/>
        </w:rPr>
        <w:t>Radiation Protection Program</w:t>
      </w:r>
      <w:r>
        <w:rPr>
          <w:rFonts w:ascii="Century Gothic" w:hAnsi="Century Gothic"/>
          <w:b/>
          <w:bCs/>
          <w:sz w:val="60"/>
          <w:szCs w:val="60"/>
        </w:rPr>
        <w:t>s</w:t>
      </w:r>
    </w:p>
    <w:p w14:paraId="318FDE51" w14:textId="23F17FED" w:rsidR="00501434" w:rsidRDefault="00501434" w:rsidP="00501434"/>
    <w:p w14:paraId="02C5619F" w14:textId="7166CF97" w:rsidR="00BD2ACA" w:rsidRDefault="00BD2ACA" w:rsidP="00501434"/>
    <w:p w14:paraId="1036C347" w14:textId="06D719B9" w:rsidR="00BD2ACA" w:rsidRDefault="00BD2ACA" w:rsidP="00501434"/>
    <w:p w14:paraId="0502832F" w14:textId="77777777" w:rsidR="00BD2ACA" w:rsidRPr="005F0CE5" w:rsidRDefault="00BD2ACA" w:rsidP="00501434"/>
    <w:p w14:paraId="6BFBB4B8" w14:textId="75ED7FFE" w:rsidR="00501434" w:rsidRPr="006427FA" w:rsidRDefault="00C64EA8" w:rsidP="00501434">
      <w:pPr>
        <w:jc w:val="center"/>
        <w:rPr>
          <w:rFonts w:ascii="Century Gothic" w:hAnsi="Century Gothic"/>
          <w:sz w:val="72"/>
          <w:szCs w:val="72"/>
        </w:rPr>
      </w:pPr>
      <w:r>
        <w:rPr>
          <w:rFonts w:ascii="Century Gothic" w:hAnsi="Century Gothic"/>
          <w:sz w:val="72"/>
          <w:szCs w:val="72"/>
        </w:rPr>
        <w:t>May</w:t>
      </w:r>
      <w:r w:rsidRPr="006427FA">
        <w:rPr>
          <w:rFonts w:ascii="Century Gothic" w:hAnsi="Century Gothic"/>
          <w:sz w:val="72"/>
          <w:szCs w:val="72"/>
        </w:rPr>
        <w:t xml:space="preserve"> </w:t>
      </w:r>
      <w:r w:rsidR="00CF239E">
        <w:rPr>
          <w:rFonts w:ascii="Century Gothic" w:hAnsi="Century Gothic"/>
          <w:sz w:val="72"/>
          <w:szCs w:val="72"/>
        </w:rPr>
        <w:t>202</w:t>
      </w:r>
      <w:r w:rsidR="00BD2ACA">
        <w:rPr>
          <w:rFonts w:ascii="Century Gothic" w:hAnsi="Century Gothic"/>
          <w:sz w:val="72"/>
          <w:szCs w:val="72"/>
        </w:rPr>
        <w:t>2</w:t>
      </w:r>
    </w:p>
    <w:p w14:paraId="3250D57B" w14:textId="77777777" w:rsidR="00501434" w:rsidRPr="005F0CE5" w:rsidRDefault="00501434" w:rsidP="00501434"/>
    <w:p w14:paraId="621A930B" w14:textId="77777777" w:rsidR="00501434" w:rsidRPr="005F0CE5" w:rsidRDefault="00501434" w:rsidP="00501434"/>
    <w:p w14:paraId="3087F227" w14:textId="77777777" w:rsidR="00501434" w:rsidRPr="005F0CE5" w:rsidRDefault="00501434" w:rsidP="00501434">
      <w:r w:rsidRPr="005F0CE5">
        <w:t>Approved:</w:t>
      </w:r>
    </w:p>
    <w:p w14:paraId="6A617DE2" w14:textId="77777777" w:rsidR="00501434" w:rsidRPr="005F0CE5" w:rsidRDefault="00501434" w:rsidP="00501434">
      <w:pPr>
        <w:spacing w:after="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900"/>
        <w:gridCol w:w="3330"/>
      </w:tblGrid>
      <w:tr w:rsidR="00501434" w14:paraId="08774800" w14:textId="77777777" w:rsidTr="004E4703">
        <w:tc>
          <w:tcPr>
            <w:tcW w:w="5130" w:type="dxa"/>
            <w:tcBorders>
              <w:bottom w:val="single" w:sz="12" w:space="0" w:color="auto"/>
            </w:tcBorders>
          </w:tcPr>
          <w:p w14:paraId="39273E63" w14:textId="77777777" w:rsidR="00501434" w:rsidRDefault="00501434" w:rsidP="004E4703"/>
        </w:tc>
        <w:tc>
          <w:tcPr>
            <w:tcW w:w="900" w:type="dxa"/>
          </w:tcPr>
          <w:p w14:paraId="31913C66" w14:textId="77777777" w:rsidR="00501434" w:rsidRDefault="00501434" w:rsidP="004E4703"/>
        </w:tc>
        <w:tc>
          <w:tcPr>
            <w:tcW w:w="3330" w:type="dxa"/>
            <w:tcBorders>
              <w:bottom w:val="single" w:sz="12" w:space="0" w:color="auto"/>
            </w:tcBorders>
          </w:tcPr>
          <w:p w14:paraId="2BC6E621" w14:textId="77777777" w:rsidR="00501434" w:rsidRDefault="00501434" w:rsidP="004E4703"/>
        </w:tc>
      </w:tr>
      <w:tr w:rsidR="00501434" w14:paraId="69E0B6F4" w14:textId="77777777" w:rsidTr="004E4703">
        <w:tc>
          <w:tcPr>
            <w:tcW w:w="5130" w:type="dxa"/>
            <w:tcBorders>
              <w:top w:val="single" w:sz="12" w:space="0" w:color="auto"/>
            </w:tcBorders>
          </w:tcPr>
          <w:p w14:paraId="6311CA77" w14:textId="77777777" w:rsidR="00501434" w:rsidRDefault="00501434" w:rsidP="004E4703"/>
        </w:tc>
        <w:tc>
          <w:tcPr>
            <w:tcW w:w="900" w:type="dxa"/>
          </w:tcPr>
          <w:p w14:paraId="3C91265A" w14:textId="77777777" w:rsidR="00501434" w:rsidRDefault="00501434" w:rsidP="004E4703"/>
        </w:tc>
        <w:tc>
          <w:tcPr>
            <w:tcW w:w="3330" w:type="dxa"/>
            <w:tcBorders>
              <w:top w:val="single" w:sz="12" w:space="0" w:color="auto"/>
            </w:tcBorders>
          </w:tcPr>
          <w:p w14:paraId="27790C7C" w14:textId="77777777" w:rsidR="00501434" w:rsidRDefault="00501434" w:rsidP="004E4703">
            <w:pPr>
              <w:spacing w:before="40"/>
              <w:jc w:val="center"/>
            </w:pPr>
            <w:r w:rsidRPr="005F0CE5">
              <w:t>Date</w:t>
            </w:r>
          </w:p>
        </w:tc>
      </w:tr>
    </w:tbl>
    <w:p w14:paraId="3DA75B21" w14:textId="77777777" w:rsidR="00501434" w:rsidRDefault="00501434"/>
    <w:p w14:paraId="6DF0C47D" w14:textId="75CBCFC3" w:rsidR="004D2B33" w:rsidRDefault="004D2B33">
      <w:r>
        <w:br w:type="page"/>
      </w:r>
    </w:p>
    <w:p w14:paraId="26EE5F3B" w14:textId="77777777" w:rsidR="00501434" w:rsidRDefault="00501434"/>
    <w:p w14:paraId="67F0A13E" w14:textId="77777777" w:rsidR="00501434" w:rsidRPr="008A458A" w:rsidRDefault="00501434" w:rsidP="00501434">
      <w:pPr>
        <w:jc w:val="center"/>
        <w:rPr>
          <w:rFonts w:ascii="Verdana" w:hAnsi="Verdana"/>
          <w:b/>
        </w:rPr>
      </w:pPr>
      <w:bookmarkStart w:id="0" w:name="_Toc200433322"/>
      <w:bookmarkStart w:id="1" w:name="_Toc206428876"/>
      <w:bookmarkStart w:id="2" w:name="_Toc253732281"/>
      <w:r w:rsidRPr="008A458A">
        <w:rPr>
          <w:rFonts w:ascii="Verdana" w:hAnsi="Verdana"/>
          <w:b/>
        </w:rPr>
        <w:t>Acronyms and Abbreviations</w:t>
      </w:r>
      <w:bookmarkEnd w:id="0"/>
      <w:bookmarkEnd w:id="1"/>
      <w:bookmarkEnd w:id="2"/>
    </w:p>
    <w:p w14:paraId="1566C123" w14:textId="77777777" w:rsidR="00501434" w:rsidRDefault="00501434" w:rsidP="00F03CB8">
      <w:pPr>
        <w:spacing w:after="0"/>
      </w:pPr>
    </w:p>
    <w:p w14:paraId="3758420B" w14:textId="77777777" w:rsidR="00081C77" w:rsidRDefault="00081C77" w:rsidP="00F03CB8">
      <w:pPr>
        <w:spacing w:after="0"/>
        <w:ind w:left="1440" w:hanging="1440"/>
      </w:pPr>
      <w:r>
        <w:t>ALARA</w:t>
      </w:r>
      <w:r>
        <w:tab/>
        <w:t xml:space="preserve">As Low </w:t>
      </w:r>
      <w:proofErr w:type="gramStart"/>
      <w:r>
        <w:t>As</w:t>
      </w:r>
      <w:proofErr w:type="gramEnd"/>
      <w:r>
        <w:t xml:space="preserve"> Reasonably Achievable</w:t>
      </w:r>
    </w:p>
    <w:p w14:paraId="57D75AE3" w14:textId="689B7A3F" w:rsidR="005B2C8A" w:rsidRDefault="005B2C8A">
      <w:pPr>
        <w:spacing w:after="0"/>
        <w:ind w:left="1440" w:hanging="1440"/>
      </w:pPr>
      <w:r>
        <w:t>BAT</w:t>
      </w:r>
      <w:r>
        <w:tab/>
      </w:r>
      <w:r w:rsidRPr="005B2C8A">
        <w:t>Best Available Technology</w:t>
      </w:r>
    </w:p>
    <w:p w14:paraId="4FEA665A" w14:textId="52D1DB50" w:rsidR="00081C77" w:rsidRDefault="00081C77" w:rsidP="00F03CB8">
      <w:pPr>
        <w:spacing w:after="0"/>
        <w:ind w:left="1440" w:hanging="1440"/>
      </w:pPr>
      <w:r>
        <w:t>CFR</w:t>
      </w:r>
      <w:r>
        <w:tab/>
        <w:t>Code of Federal Regulations</w:t>
      </w:r>
    </w:p>
    <w:p w14:paraId="6E657A09" w14:textId="77777777" w:rsidR="00081C77" w:rsidRDefault="00081C77" w:rsidP="00F03CB8">
      <w:pPr>
        <w:spacing w:after="0"/>
        <w:ind w:left="1440" w:hanging="1440"/>
      </w:pPr>
      <w:r>
        <w:t>CH</w:t>
      </w:r>
      <w:r>
        <w:tab/>
        <w:t>Chicago</w:t>
      </w:r>
    </w:p>
    <w:p w14:paraId="4607A853" w14:textId="77777777" w:rsidR="00081C77" w:rsidRDefault="00081C77" w:rsidP="00F03CB8">
      <w:pPr>
        <w:spacing w:after="0"/>
        <w:ind w:left="1440" w:hanging="1440"/>
      </w:pPr>
      <w:r>
        <w:t>Ci</w:t>
      </w:r>
      <w:r>
        <w:tab/>
        <w:t>Curie</w:t>
      </w:r>
    </w:p>
    <w:p w14:paraId="2ED15823" w14:textId="77777777" w:rsidR="00081C77" w:rsidRDefault="00081C77" w:rsidP="00F03CB8">
      <w:pPr>
        <w:spacing w:after="0"/>
        <w:ind w:left="1440" w:hanging="1440"/>
      </w:pPr>
      <w:r>
        <w:t>CAS</w:t>
      </w:r>
      <w:r>
        <w:tab/>
        <w:t>Contractor Assurance System</w:t>
      </w:r>
    </w:p>
    <w:p w14:paraId="73B2D303" w14:textId="771958B4" w:rsidR="002C4215" w:rsidRDefault="002C4215">
      <w:pPr>
        <w:spacing w:after="0"/>
        <w:ind w:left="1440" w:hanging="1440"/>
      </w:pPr>
      <w:r>
        <w:t>CFR</w:t>
      </w:r>
      <w:r>
        <w:tab/>
      </w:r>
      <w:r w:rsidRPr="002C4215">
        <w:t>Code of Federal Regulations</w:t>
      </w:r>
    </w:p>
    <w:p w14:paraId="302F0458" w14:textId="7B4A7D38" w:rsidR="00081C77" w:rsidRDefault="00081C77" w:rsidP="00F03CB8">
      <w:pPr>
        <w:spacing w:after="0"/>
        <w:ind w:left="1440" w:hanging="1440"/>
      </w:pPr>
      <w:r>
        <w:t>CRAD</w:t>
      </w:r>
      <w:r>
        <w:tab/>
        <w:t>Criteria, Review, and Approach Document</w:t>
      </w:r>
    </w:p>
    <w:p w14:paraId="16C65E57" w14:textId="77777777" w:rsidR="00081C77" w:rsidRDefault="00081C77" w:rsidP="00F03CB8">
      <w:pPr>
        <w:spacing w:after="0"/>
        <w:ind w:left="1440" w:hanging="1440"/>
      </w:pPr>
      <w:r>
        <w:t>DAC</w:t>
      </w:r>
      <w:r>
        <w:tab/>
        <w:t>Derived Air Concentration</w:t>
      </w:r>
    </w:p>
    <w:p w14:paraId="531DF630" w14:textId="77777777" w:rsidR="00081C77" w:rsidRDefault="00081C77" w:rsidP="00F03CB8">
      <w:pPr>
        <w:spacing w:after="0"/>
        <w:ind w:left="1440" w:hanging="1440"/>
      </w:pPr>
      <w:r>
        <w:t>DOE</w:t>
      </w:r>
      <w:r>
        <w:tab/>
        <w:t>U.S. Department of Energy</w:t>
      </w:r>
    </w:p>
    <w:p w14:paraId="3F7A6D53" w14:textId="77777777" w:rsidR="00081C77" w:rsidRDefault="00081C77" w:rsidP="00F03CB8">
      <w:pPr>
        <w:spacing w:after="0"/>
        <w:ind w:left="1440" w:hanging="1440"/>
      </w:pPr>
      <w:r>
        <w:t>DOELAP</w:t>
      </w:r>
      <w:r>
        <w:tab/>
        <w:t>Department of Energy Laboratory Accreditation Program</w:t>
      </w:r>
    </w:p>
    <w:p w14:paraId="56C0D37B" w14:textId="77777777" w:rsidR="00081C77" w:rsidRDefault="00081C77" w:rsidP="00F03CB8">
      <w:pPr>
        <w:spacing w:after="0"/>
        <w:ind w:left="1440" w:hanging="1440"/>
      </w:pPr>
      <w:r>
        <w:t>DPM</w:t>
      </w:r>
      <w:r>
        <w:tab/>
        <w:t>Disintegrations Per Minute</w:t>
      </w:r>
    </w:p>
    <w:p w14:paraId="50E96565" w14:textId="2ACB3580" w:rsidR="00C51837" w:rsidRDefault="00C51837">
      <w:pPr>
        <w:spacing w:after="0"/>
        <w:ind w:left="1440" w:hanging="1440"/>
      </w:pPr>
      <w:r>
        <w:t>DCS</w:t>
      </w:r>
      <w:r>
        <w:tab/>
        <w:t>D</w:t>
      </w:r>
      <w:r w:rsidRPr="00C51837">
        <w:t xml:space="preserve">erived </w:t>
      </w:r>
      <w:r>
        <w:t>C</w:t>
      </w:r>
      <w:r w:rsidRPr="00C51837">
        <w:t xml:space="preserve">oncentration </w:t>
      </w:r>
      <w:r>
        <w:t>S</w:t>
      </w:r>
      <w:r w:rsidRPr="00C51837">
        <w:t>tandard</w:t>
      </w:r>
    </w:p>
    <w:p w14:paraId="2BDC4DF2" w14:textId="3639010C" w:rsidR="00ED01D0" w:rsidRDefault="00ED01D0">
      <w:pPr>
        <w:spacing w:after="0"/>
        <w:ind w:left="1440" w:hanging="1440"/>
      </w:pPr>
      <w:r>
        <w:t>EMS</w:t>
      </w:r>
      <w:r>
        <w:tab/>
      </w:r>
      <w:r w:rsidRPr="00ED01D0">
        <w:t>Environmental Management System</w:t>
      </w:r>
    </w:p>
    <w:p w14:paraId="0B62EB3D" w14:textId="05CD30F8" w:rsidR="00C54810" w:rsidRDefault="00C54810">
      <w:pPr>
        <w:spacing w:after="0"/>
        <w:ind w:left="1440" w:hanging="1440"/>
      </w:pPr>
      <w:r>
        <w:t>EPA</w:t>
      </w:r>
      <w:r>
        <w:tab/>
        <w:t>Environmental Protection Agency</w:t>
      </w:r>
    </w:p>
    <w:p w14:paraId="67067746" w14:textId="489B5D9B" w:rsidR="00DF3712" w:rsidRDefault="00DF3712">
      <w:pPr>
        <w:spacing w:after="0"/>
        <w:ind w:left="1440" w:hanging="1440"/>
      </w:pPr>
      <w:r>
        <w:t>ERPP</w:t>
      </w:r>
      <w:r>
        <w:tab/>
      </w:r>
      <w:r w:rsidRPr="00DF3712">
        <w:t>Environmental Radiological Protection Program</w:t>
      </w:r>
    </w:p>
    <w:p w14:paraId="3E7DF6B7" w14:textId="56F09810" w:rsidR="00081C77" w:rsidRDefault="00081C77" w:rsidP="00F03CB8">
      <w:pPr>
        <w:spacing w:after="0"/>
        <w:ind w:left="1440" w:hanging="1440"/>
      </w:pPr>
      <w:r>
        <w:t>GERT</w:t>
      </w:r>
      <w:r>
        <w:tab/>
        <w:t>General Employee Radiological Training</w:t>
      </w:r>
    </w:p>
    <w:p w14:paraId="6159172F" w14:textId="62D855B9" w:rsidR="00CE1D4B" w:rsidRDefault="00CE1D4B">
      <w:pPr>
        <w:spacing w:after="0"/>
        <w:ind w:left="1440" w:hanging="1440"/>
      </w:pPr>
      <w:r>
        <w:t>HC</w:t>
      </w:r>
      <w:r>
        <w:tab/>
      </w:r>
      <w:r w:rsidRPr="00CE1D4B">
        <w:t>Hazard Category</w:t>
      </w:r>
    </w:p>
    <w:p w14:paraId="016EACF1" w14:textId="497324D7" w:rsidR="00081C77" w:rsidRDefault="00081C77" w:rsidP="00F03CB8">
      <w:pPr>
        <w:spacing w:after="0"/>
        <w:ind w:left="1440" w:hanging="1440"/>
      </w:pPr>
      <w:r>
        <w:t>ISC</w:t>
      </w:r>
      <w:r>
        <w:tab/>
        <w:t>Integrated Support Center</w:t>
      </w:r>
    </w:p>
    <w:p w14:paraId="1264B06C" w14:textId="23673D29" w:rsidR="00ED01D0" w:rsidRDefault="00ED01D0">
      <w:pPr>
        <w:spacing w:after="0"/>
        <w:ind w:left="1440" w:hanging="1440"/>
      </w:pPr>
      <w:r>
        <w:t>ISMS</w:t>
      </w:r>
      <w:r>
        <w:tab/>
      </w:r>
      <w:r w:rsidRPr="00ED01D0">
        <w:t>Integrated Safety Management System</w:t>
      </w:r>
    </w:p>
    <w:p w14:paraId="0DED4098" w14:textId="4C37C3F0" w:rsidR="00081C77" w:rsidRDefault="00081C77" w:rsidP="00F03CB8">
      <w:pPr>
        <w:spacing w:after="0"/>
        <w:ind w:left="1440" w:hanging="1440"/>
      </w:pPr>
      <w:r>
        <w:t>Lc</w:t>
      </w:r>
      <w:r>
        <w:tab/>
        <w:t>Critical Level</w:t>
      </w:r>
    </w:p>
    <w:p w14:paraId="61D3ACAF" w14:textId="77777777" w:rsidR="00081C77" w:rsidRDefault="00081C77" w:rsidP="00F03CB8">
      <w:pPr>
        <w:spacing w:after="0"/>
        <w:ind w:left="1440" w:hanging="1440"/>
      </w:pPr>
      <w:r>
        <w:t>LOI</w:t>
      </w:r>
      <w:r>
        <w:tab/>
        <w:t>Lines of Inquiry</w:t>
      </w:r>
    </w:p>
    <w:p w14:paraId="4BA069BB" w14:textId="632377CF" w:rsidR="00D91EA4" w:rsidRDefault="00D91EA4">
      <w:pPr>
        <w:spacing w:after="0"/>
        <w:ind w:left="1440" w:hanging="1440"/>
      </w:pPr>
      <w:r>
        <w:t>MCL</w:t>
      </w:r>
      <w:r>
        <w:tab/>
        <w:t>M</w:t>
      </w:r>
      <w:r w:rsidRPr="00D91EA4">
        <w:t xml:space="preserve">aximum </w:t>
      </w:r>
      <w:r>
        <w:t>C</w:t>
      </w:r>
      <w:r w:rsidRPr="00D91EA4">
        <w:t xml:space="preserve">ontaminant </w:t>
      </w:r>
      <w:r>
        <w:t>L</w:t>
      </w:r>
      <w:r w:rsidRPr="00D91EA4">
        <w:t>evels</w:t>
      </w:r>
    </w:p>
    <w:p w14:paraId="10949406" w14:textId="2D3B00F4" w:rsidR="00081C77" w:rsidRDefault="00081C77" w:rsidP="00F03CB8">
      <w:pPr>
        <w:spacing w:after="0"/>
        <w:ind w:left="1440" w:hanging="1440"/>
      </w:pPr>
      <w:r>
        <w:t>MDA</w:t>
      </w:r>
      <w:r>
        <w:tab/>
        <w:t>Minimum Detectible Activity</w:t>
      </w:r>
    </w:p>
    <w:p w14:paraId="2EFF6F44" w14:textId="77777777" w:rsidR="00081C77" w:rsidRDefault="00081C77" w:rsidP="00F03CB8">
      <w:pPr>
        <w:spacing w:after="0"/>
        <w:ind w:left="1440" w:hanging="1440"/>
      </w:pPr>
      <w:r>
        <w:t>NRC</w:t>
      </w:r>
      <w:r>
        <w:tab/>
        <w:t>Nuclear Regulatory Commission</w:t>
      </w:r>
    </w:p>
    <w:p w14:paraId="182A85B3" w14:textId="1498201D" w:rsidR="00D36EAC" w:rsidRDefault="00D36EAC">
      <w:pPr>
        <w:spacing w:after="0"/>
        <w:ind w:left="1440" w:hanging="1440"/>
      </w:pPr>
      <w:r>
        <w:t>O</w:t>
      </w:r>
      <w:r>
        <w:tab/>
        <w:t>Order</w:t>
      </w:r>
    </w:p>
    <w:p w14:paraId="185C4950" w14:textId="197E2A54" w:rsidR="00081C77" w:rsidRDefault="00081C77" w:rsidP="00F03CB8">
      <w:pPr>
        <w:spacing w:after="0"/>
        <w:ind w:left="1440" w:hanging="1440"/>
      </w:pPr>
      <w:r>
        <w:t>OR</w:t>
      </w:r>
      <w:r>
        <w:tab/>
        <w:t>Oak Ridge</w:t>
      </w:r>
    </w:p>
    <w:p w14:paraId="27755216" w14:textId="77777777" w:rsidR="00081C77" w:rsidRDefault="00081C77" w:rsidP="00F03CB8">
      <w:pPr>
        <w:spacing w:after="0"/>
        <w:ind w:left="1440" w:hanging="1440"/>
      </w:pPr>
      <w:r>
        <w:t>RWP</w:t>
      </w:r>
      <w:r>
        <w:tab/>
        <w:t>Radiation Work Permit</w:t>
      </w:r>
    </w:p>
    <w:p w14:paraId="5ADAEF88" w14:textId="77777777" w:rsidR="00081C77" w:rsidRDefault="00081C77" w:rsidP="00F03CB8">
      <w:pPr>
        <w:spacing w:after="0"/>
        <w:ind w:left="1440" w:hanging="1440"/>
      </w:pPr>
      <w:r>
        <w:t>pCi</w:t>
      </w:r>
      <w:r>
        <w:tab/>
        <w:t>Picocurie</w:t>
      </w:r>
    </w:p>
    <w:p w14:paraId="1C241092" w14:textId="77777777" w:rsidR="00081C77" w:rsidRDefault="00081C77" w:rsidP="00F03CB8">
      <w:pPr>
        <w:spacing w:after="0"/>
        <w:ind w:left="1440" w:hanging="1440"/>
      </w:pPr>
      <w:r>
        <w:t>SC</w:t>
      </w:r>
      <w:r>
        <w:tab/>
        <w:t>Office of Science</w:t>
      </w:r>
    </w:p>
    <w:p w14:paraId="2E9C748D" w14:textId="77777777" w:rsidR="00081C77" w:rsidRDefault="00081C77" w:rsidP="00F03CB8">
      <w:pPr>
        <w:spacing w:after="0"/>
        <w:ind w:left="1440" w:hanging="1440"/>
      </w:pPr>
      <w:r>
        <w:t>RPP</w:t>
      </w:r>
      <w:r>
        <w:tab/>
        <w:t>Radiation Protection Program</w:t>
      </w:r>
    </w:p>
    <w:p w14:paraId="433011F3" w14:textId="77777777" w:rsidR="00081C77" w:rsidRDefault="00081C77" w:rsidP="00F03CB8">
      <w:pPr>
        <w:spacing w:after="0"/>
        <w:ind w:left="1440" w:hanging="1440"/>
      </w:pPr>
      <w:r>
        <w:t>PPE</w:t>
      </w:r>
      <w:r>
        <w:tab/>
        <w:t>Personal Protective Equipment</w:t>
      </w:r>
    </w:p>
    <w:p w14:paraId="262D711E" w14:textId="77777777" w:rsidR="00081C77" w:rsidRDefault="00081C77" w:rsidP="00F03CB8">
      <w:pPr>
        <w:spacing w:after="0"/>
        <w:ind w:left="1440" w:hanging="1440"/>
      </w:pPr>
      <w:r>
        <w:t>SCMS</w:t>
      </w:r>
      <w:r>
        <w:tab/>
        <w:t>Office of Science Management System</w:t>
      </w:r>
    </w:p>
    <w:p w14:paraId="1795F501" w14:textId="1D2440D2" w:rsidR="00631749" w:rsidRDefault="00081C77">
      <w:pPr>
        <w:spacing w:after="0"/>
        <w:ind w:left="1440" w:hanging="1440"/>
      </w:pPr>
      <w:r>
        <w:t>STD</w:t>
      </w:r>
      <w:r>
        <w:tab/>
        <w:t>Standard</w:t>
      </w:r>
    </w:p>
    <w:p w14:paraId="0A42ED49" w14:textId="32135DC6" w:rsidR="00976F0E" w:rsidRDefault="00976F0E">
      <w:pPr>
        <w:spacing w:after="0"/>
        <w:ind w:left="1440" w:hanging="1440"/>
      </w:pPr>
      <w:r w:rsidRPr="00976F0E">
        <w:t>TED</w:t>
      </w:r>
      <w:r>
        <w:tab/>
        <w:t>T</w:t>
      </w:r>
      <w:r w:rsidRPr="00976F0E">
        <w:t xml:space="preserve">otal </w:t>
      </w:r>
      <w:r>
        <w:t>E</w:t>
      </w:r>
      <w:r w:rsidRPr="00976F0E">
        <w:t xml:space="preserve">ffective </w:t>
      </w:r>
      <w:r>
        <w:t>D</w:t>
      </w:r>
      <w:r w:rsidRPr="00976F0E">
        <w:t>ose</w:t>
      </w:r>
    </w:p>
    <w:p w14:paraId="12D76E51" w14:textId="393390B3" w:rsidR="001E28E0" w:rsidRDefault="001E28E0" w:rsidP="00F03CB8">
      <w:pPr>
        <w:spacing w:after="0"/>
        <w:ind w:left="1440" w:hanging="1440"/>
      </w:pPr>
      <w:r w:rsidRPr="001E28E0">
        <w:t>TENORM</w:t>
      </w:r>
      <w:r>
        <w:tab/>
      </w:r>
      <w:r w:rsidRPr="001E28E0">
        <w:t>Technologically Enhanced Naturally Occurring Radioactive Material</w:t>
      </w:r>
    </w:p>
    <w:p w14:paraId="3745AC1C" w14:textId="7E9D062A" w:rsidR="00FF62D3" w:rsidRDefault="00FF62D3">
      <w:r>
        <w:br w:type="page"/>
      </w:r>
    </w:p>
    <w:p w14:paraId="5FCC3366" w14:textId="77777777" w:rsidR="00FF62D3" w:rsidRPr="005F0CE5" w:rsidRDefault="00FF62D3" w:rsidP="00FF62D3">
      <w:pPr>
        <w:pStyle w:val="Heading1"/>
      </w:pPr>
      <w:bookmarkStart w:id="3" w:name="_Toc206428879"/>
      <w:bookmarkStart w:id="4" w:name="_Toc253732282"/>
      <w:r w:rsidRPr="005F0CE5">
        <w:lastRenderedPageBreak/>
        <w:t>1.0</w:t>
      </w:r>
      <w:r w:rsidRPr="005F0CE5">
        <w:tab/>
        <w:t>INTRODUCTION</w:t>
      </w:r>
      <w:bookmarkEnd w:id="3"/>
      <w:bookmarkEnd w:id="4"/>
    </w:p>
    <w:p w14:paraId="37DCC41F" w14:textId="6F38DBDC" w:rsidR="00FF62D3" w:rsidRPr="0044760C" w:rsidRDefault="00FF62D3" w:rsidP="00FF62D3">
      <w:pPr>
        <w:rPr>
          <w:rFonts w:ascii="Georgia" w:hAnsi="Georgia"/>
        </w:rPr>
      </w:pPr>
      <w:r w:rsidRPr="0044760C">
        <w:rPr>
          <w:rFonts w:ascii="Georgia" w:hAnsi="Georgia" w:cs="Calibri"/>
        </w:rPr>
        <w:t>The Assessment</w:t>
      </w:r>
      <w:r w:rsidR="005A1FB0">
        <w:rPr>
          <w:rFonts w:ascii="Georgia" w:hAnsi="Georgia" w:cs="Calibri"/>
        </w:rPr>
        <w:t xml:space="preserve"> Team assigned to conduct the assessment</w:t>
      </w:r>
      <w:r w:rsidRPr="0044760C">
        <w:rPr>
          <w:rFonts w:ascii="Georgia" w:hAnsi="Georgia" w:cs="Calibri"/>
        </w:rPr>
        <w:t xml:space="preserve"> will </w:t>
      </w:r>
      <w:r w:rsidR="0036108B" w:rsidRPr="0044760C">
        <w:rPr>
          <w:rFonts w:ascii="Georgia" w:hAnsi="Georgia" w:cs="Calibri"/>
        </w:rPr>
        <w:t>evaluate</w:t>
      </w:r>
      <w:r w:rsidRPr="0044760C">
        <w:rPr>
          <w:rFonts w:ascii="Georgia" w:hAnsi="Georgia" w:cs="Calibri"/>
        </w:rPr>
        <w:t xml:space="preserve"> select elements of </w:t>
      </w:r>
      <w:r w:rsidR="005A1FB0">
        <w:rPr>
          <w:rFonts w:ascii="Georgia" w:hAnsi="Georgia" w:cs="Calibri"/>
        </w:rPr>
        <w:t xml:space="preserve">the </w:t>
      </w:r>
      <w:r w:rsidRPr="0044760C">
        <w:rPr>
          <w:rFonts w:ascii="Georgia" w:hAnsi="Georgia" w:cs="Calibri"/>
        </w:rPr>
        <w:t>SC Laboratory</w:t>
      </w:r>
      <w:r w:rsidR="005A1FB0">
        <w:rPr>
          <w:rFonts w:ascii="Georgia" w:hAnsi="Georgia" w:cs="Calibri"/>
        </w:rPr>
        <w:t>’s</w:t>
      </w:r>
      <w:r w:rsidRPr="0044760C">
        <w:rPr>
          <w:rFonts w:ascii="Georgia" w:hAnsi="Georgia" w:cs="Calibri"/>
        </w:rPr>
        <w:t xml:space="preserve"> </w:t>
      </w:r>
      <w:r w:rsidR="005A1FB0" w:rsidRPr="0044760C">
        <w:rPr>
          <w:rFonts w:ascii="Georgia" w:hAnsi="Georgia" w:cs="Calibri"/>
        </w:rPr>
        <w:t xml:space="preserve">Site Contractor’s </w:t>
      </w:r>
      <w:r w:rsidRPr="0044760C">
        <w:rPr>
          <w:rFonts w:ascii="Georgia" w:hAnsi="Georgia" w:cs="Calibri"/>
        </w:rPr>
        <w:t xml:space="preserve">Radiation Protection Program (RPP). </w:t>
      </w:r>
      <w:r w:rsidR="0036108B" w:rsidRPr="0044760C">
        <w:rPr>
          <w:rFonts w:ascii="Georgia" w:hAnsi="Georgia" w:cs="Calibri"/>
        </w:rPr>
        <w:t xml:space="preserve"> </w:t>
      </w:r>
      <w:r w:rsidRPr="0044760C">
        <w:rPr>
          <w:rFonts w:ascii="Georgia" w:hAnsi="Georgia" w:cs="Calibri"/>
        </w:rPr>
        <w:t>The RPP will be assessed for compliance with applicable requirements in 10 Code of Federal Regulations Part 835</w:t>
      </w:r>
      <w:r w:rsidR="00CC2726" w:rsidRPr="0044760C">
        <w:rPr>
          <w:rFonts w:ascii="Georgia" w:hAnsi="Georgia" w:cs="Calibri"/>
        </w:rPr>
        <w:t>,</w:t>
      </w:r>
      <w:r w:rsidRPr="0044760C">
        <w:rPr>
          <w:rFonts w:ascii="Georgia" w:hAnsi="Georgia" w:cs="Calibri"/>
        </w:rPr>
        <w:t xml:space="preserve"> </w:t>
      </w:r>
      <w:r w:rsidRPr="0044760C">
        <w:rPr>
          <w:rFonts w:ascii="Georgia" w:hAnsi="Georgia" w:cs="Calibri"/>
          <w:i/>
          <w:iCs/>
        </w:rPr>
        <w:t>Occupational Radiation Protection</w:t>
      </w:r>
      <w:r w:rsidRPr="0044760C">
        <w:rPr>
          <w:rFonts w:ascii="Georgia" w:hAnsi="Georgia" w:cs="Calibri"/>
        </w:rPr>
        <w:t xml:space="preserve"> (10 CFR 835)</w:t>
      </w:r>
      <w:r w:rsidR="00CC2726" w:rsidRPr="0044760C">
        <w:rPr>
          <w:rFonts w:ascii="Georgia" w:hAnsi="Georgia" w:cs="Calibri"/>
        </w:rPr>
        <w:t xml:space="preserve"> DOE O 458.1, </w:t>
      </w:r>
      <w:r w:rsidR="00CC2726" w:rsidRPr="0044760C">
        <w:rPr>
          <w:rFonts w:ascii="Georgia" w:hAnsi="Georgia" w:cs="Calibri"/>
          <w:i/>
          <w:iCs/>
        </w:rPr>
        <w:t>Rad</w:t>
      </w:r>
      <w:r w:rsidR="00A7445D" w:rsidRPr="0044760C">
        <w:rPr>
          <w:rFonts w:ascii="Georgia" w:hAnsi="Georgia" w:cs="Calibri"/>
          <w:i/>
          <w:iCs/>
        </w:rPr>
        <w:t>iation Protection of the Public and the Environment</w:t>
      </w:r>
      <w:r w:rsidR="00DD6284">
        <w:rPr>
          <w:rFonts w:ascii="Georgia" w:hAnsi="Georgia" w:cs="Calibri"/>
          <w:i/>
          <w:iCs/>
        </w:rPr>
        <w:t xml:space="preserve"> </w:t>
      </w:r>
      <w:r w:rsidR="00DD6284" w:rsidRPr="00D60337">
        <w:rPr>
          <w:rFonts w:ascii="Georgia" w:hAnsi="Georgia" w:cs="Calibri"/>
        </w:rPr>
        <w:t>and 10 CFR 830</w:t>
      </w:r>
      <w:r w:rsidR="00DD6284">
        <w:rPr>
          <w:rFonts w:ascii="Georgia" w:hAnsi="Georgia" w:cs="Calibri"/>
          <w:i/>
          <w:iCs/>
        </w:rPr>
        <w:t xml:space="preserve">, </w:t>
      </w:r>
      <w:r w:rsidR="000762AE">
        <w:rPr>
          <w:rFonts w:ascii="Georgia" w:hAnsi="Georgia" w:cs="Calibri"/>
          <w:i/>
          <w:iCs/>
        </w:rPr>
        <w:t>Nuclear Safety Management</w:t>
      </w:r>
      <w:r w:rsidRPr="0044760C">
        <w:rPr>
          <w:rFonts w:ascii="Georgia" w:hAnsi="Georgia" w:cs="Calibri"/>
        </w:rPr>
        <w:t xml:space="preserve">.  </w:t>
      </w:r>
      <w:r w:rsidRPr="0044760C">
        <w:rPr>
          <w:rFonts w:ascii="Georgia" w:hAnsi="Georgia"/>
        </w:rPr>
        <w:t xml:space="preserve">The assessment will </w:t>
      </w:r>
      <w:r w:rsidR="00076886">
        <w:rPr>
          <w:rFonts w:ascii="Georgia" w:hAnsi="Georgia"/>
        </w:rPr>
        <w:t xml:space="preserve">be conducted </w:t>
      </w:r>
      <w:r w:rsidR="00882541">
        <w:rPr>
          <w:rFonts w:ascii="Georgia" w:hAnsi="Georgia"/>
        </w:rPr>
        <w:t>from May 2-5, 2022.</w:t>
      </w:r>
    </w:p>
    <w:p w14:paraId="2B5C9A9A" w14:textId="77777777" w:rsidR="00FF62D3" w:rsidRPr="0044760C" w:rsidRDefault="00FF62D3" w:rsidP="00FF62D3">
      <w:pPr>
        <w:rPr>
          <w:rFonts w:ascii="Georgia" w:hAnsi="Georgia" w:cstheme="minorHAnsi"/>
        </w:rPr>
      </w:pPr>
      <w:r w:rsidRPr="0044760C">
        <w:rPr>
          <w:rFonts w:ascii="Georgia" w:hAnsi="Georgia"/>
        </w:rPr>
        <w:t>The Assessment Team includes the following individuals:</w:t>
      </w:r>
    </w:p>
    <w:p w14:paraId="1AA3C869" w14:textId="39A558C2" w:rsidR="00FF62D3" w:rsidRPr="0044760C" w:rsidRDefault="00FF62D3" w:rsidP="00FF62D3">
      <w:pPr>
        <w:pStyle w:val="ListParagraph"/>
        <w:numPr>
          <w:ilvl w:val="0"/>
          <w:numId w:val="1"/>
        </w:numPr>
        <w:contextualSpacing w:val="0"/>
        <w:rPr>
          <w:rFonts w:cstheme="minorHAnsi"/>
        </w:rPr>
      </w:pPr>
      <w:r w:rsidRPr="0044760C">
        <w:rPr>
          <w:rFonts w:cstheme="minorHAnsi"/>
        </w:rPr>
        <w:t xml:space="preserve">Team Leader – </w:t>
      </w:r>
      <w:r w:rsidR="002A4195">
        <w:rPr>
          <w:rFonts w:cstheme="minorHAnsi"/>
        </w:rPr>
        <w:t>Derek Favret (</w:t>
      </w:r>
      <w:r w:rsidR="003F1178">
        <w:rPr>
          <w:rFonts w:cstheme="minorHAnsi"/>
        </w:rPr>
        <w:t xml:space="preserve">DOE HQ, </w:t>
      </w:r>
      <w:r w:rsidR="002A4195">
        <w:rPr>
          <w:rFonts w:cstheme="minorHAnsi"/>
        </w:rPr>
        <w:t>SC-4)</w:t>
      </w:r>
    </w:p>
    <w:p w14:paraId="184C1C0B" w14:textId="7E35CF30" w:rsidR="00FF62D3" w:rsidRPr="0044760C" w:rsidRDefault="00FF62D3" w:rsidP="00FF62D3">
      <w:pPr>
        <w:pStyle w:val="ListParagraph"/>
        <w:numPr>
          <w:ilvl w:val="0"/>
          <w:numId w:val="1"/>
        </w:numPr>
        <w:contextualSpacing w:val="0"/>
        <w:rPr>
          <w:rFonts w:cstheme="minorHAnsi"/>
        </w:rPr>
      </w:pPr>
      <w:r w:rsidRPr="0044760C">
        <w:rPr>
          <w:rFonts w:cstheme="minorHAnsi"/>
        </w:rPr>
        <w:t xml:space="preserve">Team Member – </w:t>
      </w:r>
      <w:r w:rsidR="000C39FA">
        <w:rPr>
          <w:rFonts w:cstheme="minorHAnsi"/>
        </w:rPr>
        <w:t xml:space="preserve">Craig </w:t>
      </w:r>
      <w:r w:rsidR="000C39FA" w:rsidRPr="00DD782F">
        <w:rPr>
          <w:rFonts w:cstheme="minorHAnsi"/>
        </w:rPr>
        <w:t>Booker (</w:t>
      </w:r>
      <w:r w:rsidR="008E343D" w:rsidRPr="00DD782F">
        <w:rPr>
          <w:rFonts w:cstheme="minorHAnsi"/>
        </w:rPr>
        <w:t xml:space="preserve">DOE </w:t>
      </w:r>
      <w:r w:rsidR="00A24808" w:rsidRPr="00DD782F">
        <w:rPr>
          <w:rFonts w:cstheme="minorHAnsi"/>
        </w:rPr>
        <w:t>Consolidated Service Center</w:t>
      </w:r>
      <w:r w:rsidR="003C6914" w:rsidRPr="00DD782F">
        <w:rPr>
          <w:rFonts w:cstheme="minorHAnsi"/>
        </w:rPr>
        <w:t xml:space="preserve"> – Oak Ridge</w:t>
      </w:r>
      <w:r w:rsidR="007241B1" w:rsidRPr="00DD782F">
        <w:rPr>
          <w:rFonts w:cstheme="minorHAnsi"/>
        </w:rPr>
        <w:t>)</w:t>
      </w:r>
    </w:p>
    <w:p w14:paraId="3ADC98CE" w14:textId="54EF5B7B" w:rsidR="00FF62D3" w:rsidRPr="0044760C" w:rsidRDefault="00FF62D3" w:rsidP="00FF62D3">
      <w:pPr>
        <w:pStyle w:val="ListParagraph"/>
        <w:numPr>
          <w:ilvl w:val="0"/>
          <w:numId w:val="1"/>
        </w:numPr>
        <w:contextualSpacing w:val="0"/>
        <w:rPr>
          <w:rFonts w:cstheme="minorHAnsi"/>
        </w:rPr>
      </w:pPr>
      <w:r w:rsidRPr="0044760C">
        <w:rPr>
          <w:rFonts w:cstheme="minorHAnsi"/>
        </w:rPr>
        <w:t xml:space="preserve">Team Member – </w:t>
      </w:r>
      <w:r w:rsidR="000C39FA">
        <w:rPr>
          <w:rFonts w:cstheme="minorHAnsi"/>
        </w:rPr>
        <w:t>George Chiu (</w:t>
      </w:r>
      <w:r w:rsidR="00A24808">
        <w:rPr>
          <w:rFonts w:cstheme="minorHAnsi"/>
        </w:rPr>
        <w:t xml:space="preserve">DOE HQ, </w:t>
      </w:r>
      <w:r w:rsidR="000C39FA">
        <w:rPr>
          <w:rFonts w:cstheme="minorHAnsi"/>
        </w:rPr>
        <w:t>EHSS-11)</w:t>
      </w:r>
    </w:p>
    <w:p w14:paraId="3BDEE343" w14:textId="1F665BA9" w:rsidR="00FF62D3" w:rsidRDefault="00FF62D3" w:rsidP="00FF62D3">
      <w:pPr>
        <w:pStyle w:val="ListParagraph"/>
        <w:numPr>
          <w:ilvl w:val="0"/>
          <w:numId w:val="1"/>
        </w:numPr>
        <w:contextualSpacing w:val="0"/>
        <w:rPr>
          <w:rFonts w:cstheme="minorHAnsi"/>
        </w:rPr>
      </w:pPr>
      <w:r w:rsidRPr="0044760C">
        <w:rPr>
          <w:rFonts w:cstheme="minorHAnsi"/>
        </w:rPr>
        <w:t xml:space="preserve">Team Member – </w:t>
      </w:r>
      <w:r w:rsidR="00182DC6">
        <w:rPr>
          <w:rFonts w:cstheme="minorHAnsi"/>
        </w:rPr>
        <w:t>Mike Stewart (</w:t>
      </w:r>
      <w:r w:rsidR="00A24808">
        <w:rPr>
          <w:rFonts w:cstheme="minorHAnsi"/>
        </w:rPr>
        <w:t xml:space="preserve">DOE HQ, </w:t>
      </w:r>
      <w:r w:rsidR="00182DC6">
        <w:rPr>
          <w:rFonts w:cstheme="minorHAnsi"/>
        </w:rPr>
        <w:t>EHSS-22)</w:t>
      </w:r>
    </w:p>
    <w:p w14:paraId="17C60964" w14:textId="5C85DEBB" w:rsidR="00182DC6" w:rsidRDefault="00182DC6" w:rsidP="00FF62D3">
      <w:pPr>
        <w:pStyle w:val="ListParagraph"/>
        <w:numPr>
          <w:ilvl w:val="0"/>
          <w:numId w:val="1"/>
        </w:numPr>
        <w:contextualSpacing w:val="0"/>
        <w:rPr>
          <w:rFonts w:cstheme="minorHAnsi"/>
        </w:rPr>
      </w:pPr>
      <w:r>
        <w:rPr>
          <w:rFonts w:cstheme="minorHAnsi"/>
        </w:rPr>
        <w:t>Team Member – Noreen Brachman (Argonne Site Office)</w:t>
      </w:r>
    </w:p>
    <w:p w14:paraId="16BE9536" w14:textId="1AAEF762" w:rsidR="00B2428C" w:rsidRPr="0044760C" w:rsidRDefault="00B2428C" w:rsidP="00FF62D3">
      <w:pPr>
        <w:pStyle w:val="ListParagraph"/>
        <w:numPr>
          <w:ilvl w:val="0"/>
          <w:numId w:val="1"/>
        </w:numPr>
        <w:contextualSpacing w:val="0"/>
        <w:rPr>
          <w:rFonts w:cstheme="minorHAnsi"/>
        </w:rPr>
      </w:pPr>
      <w:r>
        <w:rPr>
          <w:rFonts w:cstheme="minorHAnsi"/>
        </w:rPr>
        <w:t>Team Member – Sandra Snyder (</w:t>
      </w:r>
      <w:r w:rsidR="00A33B87">
        <w:rPr>
          <w:rFonts w:cstheme="minorHAnsi"/>
        </w:rPr>
        <w:t>Pacific Northwest National Laboratory)</w:t>
      </w:r>
    </w:p>
    <w:p w14:paraId="70C165AB" w14:textId="77777777" w:rsidR="00FF62D3" w:rsidRPr="005F0CE5" w:rsidRDefault="00FF62D3" w:rsidP="00FF62D3">
      <w:pPr>
        <w:pStyle w:val="Heading1"/>
      </w:pPr>
      <w:bookmarkStart w:id="5" w:name="_Toc253732284"/>
      <w:r>
        <w:t>2.0</w:t>
      </w:r>
      <w:r w:rsidRPr="005F0CE5">
        <w:tab/>
        <w:t>SCOPE</w:t>
      </w:r>
      <w:bookmarkEnd w:id="5"/>
    </w:p>
    <w:p w14:paraId="46663347" w14:textId="7E7D4815" w:rsidR="00FF62D3" w:rsidRPr="005E0C3F" w:rsidRDefault="001B62BC" w:rsidP="00FF62D3">
      <w:pPr>
        <w:rPr>
          <w:rFonts w:ascii="Georgia" w:hAnsi="Georgia" w:cstheme="minorHAnsi"/>
        </w:rPr>
      </w:pPr>
      <w:r w:rsidRPr="005E0C3F">
        <w:rPr>
          <w:rFonts w:ascii="Georgia" w:hAnsi="Georgia"/>
        </w:rPr>
        <w:t>Th</w:t>
      </w:r>
      <w:r>
        <w:rPr>
          <w:rFonts w:ascii="Georgia" w:hAnsi="Georgia"/>
        </w:rPr>
        <w:t>e scope of the</w:t>
      </w:r>
      <w:r w:rsidRPr="005E0C3F">
        <w:rPr>
          <w:rFonts w:ascii="Georgia" w:hAnsi="Georgia"/>
        </w:rPr>
        <w:t xml:space="preserve"> </w:t>
      </w:r>
      <w:r w:rsidR="00FF62D3" w:rsidRPr="005E0C3F">
        <w:rPr>
          <w:rFonts w:ascii="Georgia" w:hAnsi="Georgia"/>
        </w:rPr>
        <w:t xml:space="preserve">assessment </w:t>
      </w:r>
      <w:r>
        <w:rPr>
          <w:rFonts w:ascii="Georgia" w:hAnsi="Georgia"/>
        </w:rPr>
        <w:t>is to</w:t>
      </w:r>
      <w:r w:rsidRPr="005E0C3F">
        <w:rPr>
          <w:rFonts w:ascii="Georgia" w:hAnsi="Georgia"/>
        </w:rPr>
        <w:t xml:space="preserve"> </w:t>
      </w:r>
      <w:r w:rsidR="00FF62D3" w:rsidRPr="005E0C3F">
        <w:rPr>
          <w:rFonts w:ascii="Georgia" w:hAnsi="Georgia"/>
        </w:rPr>
        <w:t>examine</w:t>
      </w:r>
      <w:r>
        <w:rPr>
          <w:rFonts w:ascii="Georgia" w:hAnsi="Georgia"/>
        </w:rPr>
        <w:t xml:space="preserve"> the</w:t>
      </w:r>
      <w:r w:rsidR="00FF62D3" w:rsidRPr="005E0C3F">
        <w:rPr>
          <w:rFonts w:ascii="Georgia" w:hAnsi="Georgia"/>
        </w:rPr>
        <w:t xml:space="preserve"> implementation of portions of the </w:t>
      </w:r>
      <w:r w:rsidR="00946263" w:rsidRPr="0044760C">
        <w:rPr>
          <w:rFonts w:ascii="Georgia" w:hAnsi="Georgia" w:cs="Calibri"/>
        </w:rPr>
        <w:t>SC Laboratory</w:t>
      </w:r>
      <w:r w:rsidR="00946263">
        <w:rPr>
          <w:rFonts w:ascii="Georgia" w:hAnsi="Georgia" w:cs="Calibri"/>
        </w:rPr>
        <w:t>’s</w:t>
      </w:r>
      <w:r w:rsidR="00946263" w:rsidRPr="0044760C">
        <w:rPr>
          <w:rFonts w:ascii="Georgia" w:hAnsi="Georgia" w:cs="Calibri"/>
        </w:rPr>
        <w:t xml:space="preserve"> Site Contractor’s</w:t>
      </w:r>
      <w:r w:rsidR="00946263" w:rsidRPr="00D213CE" w:rsidDel="00946263">
        <w:rPr>
          <w:rFonts w:ascii="Georgia" w:hAnsi="Georgia"/>
        </w:rPr>
        <w:t xml:space="preserve"> </w:t>
      </w:r>
      <w:r w:rsidR="00FF62D3" w:rsidRPr="005E0C3F">
        <w:rPr>
          <w:rFonts w:ascii="Georgia" w:hAnsi="Georgia"/>
        </w:rPr>
        <w:t xml:space="preserve">Radiation Protection Program (RPP) </w:t>
      </w:r>
      <w:r w:rsidR="0021087D">
        <w:rPr>
          <w:rFonts w:ascii="Georgia" w:hAnsi="Georgia"/>
        </w:rPr>
        <w:t xml:space="preserve">and Environmental Radiation Protection </w:t>
      </w:r>
      <w:r w:rsidR="00C07A36">
        <w:rPr>
          <w:rFonts w:ascii="Georgia" w:hAnsi="Georgia"/>
        </w:rPr>
        <w:t>Program</w:t>
      </w:r>
      <w:r w:rsidR="0021087D">
        <w:rPr>
          <w:rFonts w:ascii="Georgia" w:hAnsi="Georgia"/>
        </w:rPr>
        <w:t xml:space="preserve"> (ERPP)</w:t>
      </w:r>
      <w:r w:rsidR="006008F0">
        <w:rPr>
          <w:rFonts w:ascii="Georgia" w:hAnsi="Georgia"/>
        </w:rPr>
        <w:t xml:space="preserve"> </w:t>
      </w:r>
      <w:r>
        <w:rPr>
          <w:rFonts w:ascii="Georgia" w:hAnsi="Georgia"/>
        </w:rPr>
        <w:t xml:space="preserve">and the </w:t>
      </w:r>
      <w:r w:rsidR="00FF62D3" w:rsidRPr="005E0C3F">
        <w:rPr>
          <w:rFonts w:ascii="Georgia" w:hAnsi="Georgia"/>
        </w:rPr>
        <w:t>effectiveness</w:t>
      </w:r>
      <w:r>
        <w:rPr>
          <w:rFonts w:ascii="Georgia" w:hAnsi="Georgia"/>
        </w:rPr>
        <w:t xml:space="preserve"> of the </w:t>
      </w:r>
      <w:r w:rsidR="00C07A36">
        <w:rPr>
          <w:rFonts w:ascii="Georgia" w:hAnsi="Georgia"/>
        </w:rPr>
        <w:t>programs</w:t>
      </w:r>
      <w:r w:rsidR="00C07A36" w:rsidRPr="005E0C3F">
        <w:rPr>
          <w:rFonts w:ascii="Georgia" w:hAnsi="Georgia"/>
        </w:rPr>
        <w:t xml:space="preserve"> </w:t>
      </w:r>
      <w:r w:rsidR="00FF62D3" w:rsidRPr="005E0C3F">
        <w:rPr>
          <w:rFonts w:ascii="Georgia" w:hAnsi="Georgia"/>
        </w:rPr>
        <w:t xml:space="preserve">in </w:t>
      </w:r>
      <w:r>
        <w:rPr>
          <w:rFonts w:ascii="Georgia" w:hAnsi="Georgia"/>
        </w:rPr>
        <w:t>protecting</w:t>
      </w:r>
      <w:r w:rsidRPr="005E0C3F">
        <w:rPr>
          <w:rFonts w:ascii="Georgia" w:hAnsi="Georgia"/>
        </w:rPr>
        <w:t xml:space="preserve"> </w:t>
      </w:r>
      <w:r>
        <w:rPr>
          <w:rFonts w:ascii="Georgia" w:hAnsi="Georgia"/>
        </w:rPr>
        <w:t xml:space="preserve">the </w:t>
      </w:r>
      <w:r w:rsidR="00FF62D3" w:rsidRPr="005E0C3F">
        <w:rPr>
          <w:rFonts w:ascii="Georgia" w:hAnsi="Georgia"/>
        </w:rPr>
        <w:t>workers,</w:t>
      </w:r>
      <w:r w:rsidR="008E5F9C" w:rsidRPr="005E0C3F">
        <w:rPr>
          <w:rFonts w:ascii="Georgia" w:hAnsi="Georgia"/>
        </w:rPr>
        <w:t xml:space="preserve"> the public</w:t>
      </w:r>
      <w:r>
        <w:rPr>
          <w:rFonts w:ascii="Georgia" w:hAnsi="Georgia"/>
        </w:rPr>
        <w:t>,</w:t>
      </w:r>
      <w:r w:rsidR="008E5F9C" w:rsidRPr="005E0C3F">
        <w:rPr>
          <w:rFonts w:ascii="Georgia" w:hAnsi="Georgia"/>
        </w:rPr>
        <w:t xml:space="preserve"> and the environment</w:t>
      </w:r>
      <w:r w:rsidR="00FF62D3" w:rsidRPr="005E0C3F">
        <w:rPr>
          <w:rFonts w:ascii="Georgia" w:hAnsi="Georgia"/>
        </w:rPr>
        <w:t xml:space="preserve">.  </w:t>
      </w:r>
      <w:r w:rsidR="00467D0A">
        <w:rPr>
          <w:rFonts w:ascii="Georgia" w:hAnsi="Georgia"/>
        </w:rPr>
        <w:t xml:space="preserve">Elements of the </w:t>
      </w:r>
      <w:r w:rsidR="0077568D">
        <w:rPr>
          <w:rFonts w:ascii="Georgia" w:hAnsi="Georgia"/>
        </w:rPr>
        <w:t xml:space="preserve">programs </w:t>
      </w:r>
      <w:r w:rsidR="00314195">
        <w:rPr>
          <w:rFonts w:ascii="Georgia" w:hAnsi="Georgia"/>
        </w:rPr>
        <w:t>to</w:t>
      </w:r>
      <w:r w:rsidR="00467D0A">
        <w:rPr>
          <w:rFonts w:ascii="Georgia" w:hAnsi="Georgia"/>
        </w:rPr>
        <w:t xml:space="preserve"> </w:t>
      </w:r>
      <w:r w:rsidR="00946263">
        <w:rPr>
          <w:rFonts w:ascii="Georgia" w:hAnsi="Georgia"/>
        </w:rPr>
        <w:t xml:space="preserve">be </w:t>
      </w:r>
      <w:r w:rsidR="00467D0A">
        <w:rPr>
          <w:rFonts w:ascii="Georgia" w:hAnsi="Georgia"/>
        </w:rPr>
        <w:t xml:space="preserve">assessed </w:t>
      </w:r>
      <w:r w:rsidR="006975EC">
        <w:rPr>
          <w:rFonts w:ascii="Georgia" w:hAnsi="Georgia"/>
        </w:rPr>
        <w:t xml:space="preserve">will be </w:t>
      </w:r>
      <w:r w:rsidR="00467D0A">
        <w:rPr>
          <w:rFonts w:ascii="Georgia" w:hAnsi="Georgia"/>
        </w:rPr>
        <w:t xml:space="preserve">determined </w:t>
      </w:r>
      <w:r w:rsidR="00314195">
        <w:rPr>
          <w:rFonts w:ascii="Georgia" w:hAnsi="Georgia"/>
        </w:rPr>
        <w:t>based on</w:t>
      </w:r>
      <w:r w:rsidR="00656A35">
        <w:rPr>
          <w:rFonts w:ascii="Georgia" w:hAnsi="Georgia"/>
        </w:rPr>
        <w:t xml:space="preserve"> consultation</w:t>
      </w:r>
      <w:r w:rsidR="00314195">
        <w:rPr>
          <w:rFonts w:ascii="Georgia" w:hAnsi="Georgia"/>
        </w:rPr>
        <w:t>s</w:t>
      </w:r>
      <w:r w:rsidR="00656A35">
        <w:rPr>
          <w:rFonts w:ascii="Georgia" w:hAnsi="Georgia"/>
        </w:rPr>
        <w:t xml:space="preserve"> </w:t>
      </w:r>
      <w:r w:rsidR="00656A6D">
        <w:rPr>
          <w:rFonts w:ascii="Georgia" w:hAnsi="Georgia"/>
        </w:rPr>
        <w:t xml:space="preserve">between </w:t>
      </w:r>
      <w:r w:rsidR="00656A35">
        <w:rPr>
          <w:rFonts w:ascii="Georgia" w:hAnsi="Georgia"/>
        </w:rPr>
        <w:t xml:space="preserve">the Assessment Team and Site Office personnel.  </w:t>
      </w:r>
      <w:r w:rsidR="00BD4FBB">
        <w:rPr>
          <w:rFonts w:ascii="Georgia" w:hAnsi="Georgia"/>
        </w:rPr>
        <w:t>T</w:t>
      </w:r>
      <w:r w:rsidR="00314195">
        <w:rPr>
          <w:rFonts w:ascii="Georgia" w:hAnsi="Georgia"/>
        </w:rPr>
        <w:t>he</w:t>
      </w:r>
      <w:r w:rsidR="00314195" w:rsidRPr="005E0C3F">
        <w:rPr>
          <w:rFonts w:ascii="Georgia" w:hAnsi="Georgia"/>
        </w:rPr>
        <w:t xml:space="preserve"> </w:t>
      </w:r>
      <w:r w:rsidR="00FF62D3" w:rsidRPr="005E0C3F">
        <w:rPr>
          <w:rFonts w:ascii="Georgia" w:hAnsi="Georgia"/>
        </w:rPr>
        <w:t xml:space="preserve">assessment </w:t>
      </w:r>
      <w:r w:rsidR="00BD4FBB">
        <w:rPr>
          <w:rFonts w:ascii="Georgia" w:hAnsi="Georgia"/>
        </w:rPr>
        <w:t>is intended to assess</w:t>
      </w:r>
      <w:r w:rsidR="00FF62D3" w:rsidRPr="005E0C3F">
        <w:rPr>
          <w:rFonts w:ascii="Georgia" w:hAnsi="Georgia"/>
        </w:rPr>
        <w:t>:</w:t>
      </w:r>
    </w:p>
    <w:p w14:paraId="59CA02D5" w14:textId="4C20A2A3" w:rsidR="00FF62D3" w:rsidRPr="005E0C3F" w:rsidRDefault="00EF0231" w:rsidP="00FF62D3">
      <w:pPr>
        <w:pStyle w:val="ListParagraph"/>
        <w:numPr>
          <w:ilvl w:val="0"/>
          <w:numId w:val="4"/>
        </w:numPr>
        <w:spacing w:after="60" w:line="259" w:lineRule="auto"/>
        <w:contextualSpacing w:val="0"/>
        <w:rPr>
          <w:rFonts w:cstheme="minorHAnsi"/>
        </w:rPr>
      </w:pPr>
      <w:r>
        <w:rPr>
          <w:rFonts w:cstheme="minorHAnsi"/>
        </w:rPr>
        <w:t xml:space="preserve">Whether Fermilab has an RPP that meets the requirements of </w:t>
      </w:r>
      <w:r w:rsidR="00FF62D3" w:rsidRPr="005E0C3F">
        <w:rPr>
          <w:rFonts w:cstheme="minorHAnsi"/>
        </w:rPr>
        <w:t>10 CFR 835</w:t>
      </w:r>
      <w:r w:rsidR="0076667D" w:rsidRPr="005E0C3F">
        <w:rPr>
          <w:rFonts w:cstheme="minorHAnsi"/>
        </w:rPr>
        <w:t>,</w:t>
      </w:r>
      <w:r w:rsidR="00FF62D3" w:rsidRPr="005E0C3F">
        <w:rPr>
          <w:rFonts w:cstheme="minorHAnsi"/>
        </w:rPr>
        <w:t xml:space="preserve"> </w:t>
      </w:r>
      <w:r>
        <w:rPr>
          <w:rFonts w:cstheme="minorHAnsi"/>
          <w:i/>
          <w:iCs/>
        </w:rPr>
        <w:t xml:space="preserve">Occupational Radiation </w:t>
      </w:r>
      <w:proofErr w:type="gramStart"/>
      <w:r>
        <w:rPr>
          <w:rFonts w:cstheme="minorHAnsi"/>
          <w:i/>
          <w:iCs/>
        </w:rPr>
        <w:t>Protection</w:t>
      </w:r>
      <w:r w:rsidR="00FF62D3" w:rsidRPr="005E0C3F">
        <w:rPr>
          <w:rFonts w:cstheme="minorHAnsi"/>
        </w:rPr>
        <w:t>;</w:t>
      </w:r>
      <w:proofErr w:type="gramEnd"/>
    </w:p>
    <w:p w14:paraId="733D8659" w14:textId="75E6E6A5" w:rsidR="0077568D" w:rsidRDefault="00C76D4D" w:rsidP="00FF62D3">
      <w:pPr>
        <w:pStyle w:val="ListParagraph"/>
        <w:numPr>
          <w:ilvl w:val="0"/>
          <w:numId w:val="4"/>
        </w:numPr>
        <w:spacing w:after="60" w:line="259" w:lineRule="auto"/>
        <w:contextualSpacing w:val="0"/>
        <w:rPr>
          <w:rFonts w:cstheme="minorHAnsi"/>
        </w:rPr>
      </w:pPr>
      <w:r>
        <w:rPr>
          <w:rFonts w:cstheme="minorHAnsi"/>
        </w:rPr>
        <w:t xml:space="preserve">Whether Fermilab has an ERPP that meets the requirements of DOE O 458.1, Chg.4, </w:t>
      </w:r>
      <w:r>
        <w:rPr>
          <w:rFonts w:cstheme="minorHAnsi"/>
          <w:i/>
          <w:iCs/>
        </w:rPr>
        <w:t xml:space="preserve">Radiation Protection of the Public and the </w:t>
      </w:r>
      <w:proofErr w:type="gramStart"/>
      <w:r>
        <w:rPr>
          <w:rFonts w:cstheme="minorHAnsi"/>
          <w:i/>
          <w:iCs/>
        </w:rPr>
        <w:t>Environment</w:t>
      </w:r>
      <w:r w:rsidR="001A28AE" w:rsidRPr="005E0C3F">
        <w:rPr>
          <w:rFonts w:cstheme="minorHAnsi"/>
        </w:rPr>
        <w:t>;</w:t>
      </w:r>
      <w:proofErr w:type="gramEnd"/>
      <w:r w:rsidR="00314195">
        <w:rPr>
          <w:rFonts w:cstheme="minorHAnsi"/>
        </w:rPr>
        <w:t xml:space="preserve"> </w:t>
      </w:r>
    </w:p>
    <w:p w14:paraId="4B691455" w14:textId="77777777" w:rsidR="00F97D63" w:rsidRDefault="005243A7" w:rsidP="00FF62D3">
      <w:pPr>
        <w:pStyle w:val="ListParagraph"/>
        <w:numPr>
          <w:ilvl w:val="0"/>
          <w:numId w:val="4"/>
        </w:numPr>
        <w:spacing w:after="60" w:line="259" w:lineRule="auto"/>
        <w:contextualSpacing w:val="0"/>
        <w:rPr>
          <w:rFonts w:cstheme="minorHAnsi"/>
        </w:rPr>
      </w:pPr>
      <w:r>
        <w:rPr>
          <w:rFonts w:cstheme="minorHAnsi"/>
        </w:rPr>
        <w:t xml:space="preserve">Whether Fermilab </w:t>
      </w:r>
      <w:r w:rsidR="00C53E1D">
        <w:rPr>
          <w:rFonts w:cstheme="minorHAnsi"/>
        </w:rPr>
        <w:t>protect workers, onsite residents and the visiting public from potential radiation exposure per 10 CFR 835</w:t>
      </w:r>
      <w:r w:rsidR="002B02B8">
        <w:rPr>
          <w:rFonts w:cstheme="minorHAnsi"/>
        </w:rPr>
        <w:t xml:space="preserve">, </w:t>
      </w:r>
      <w:r w:rsidR="002B02B8">
        <w:rPr>
          <w:rFonts w:cstheme="minorHAnsi"/>
          <w:i/>
          <w:iCs/>
        </w:rPr>
        <w:t>Occupational Radiation Protection</w:t>
      </w:r>
      <w:r w:rsidR="002B02B8">
        <w:rPr>
          <w:rFonts w:cstheme="minorHAnsi"/>
        </w:rPr>
        <w:t xml:space="preserve"> and DOE O 458.1, Chg.4, </w:t>
      </w:r>
      <w:r w:rsidR="002B02B8">
        <w:rPr>
          <w:rFonts w:cstheme="minorHAnsi"/>
          <w:i/>
          <w:iCs/>
        </w:rPr>
        <w:t xml:space="preserve">Radiation Protection of the Public and the </w:t>
      </w:r>
      <w:proofErr w:type="gramStart"/>
      <w:r w:rsidR="002B02B8">
        <w:rPr>
          <w:rFonts w:cstheme="minorHAnsi"/>
          <w:i/>
          <w:iCs/>
        </w:rPr>
        <w:t>Environment</w:t>
      </w:r>
      <w:r w:rsidR="00BD4FBB" w:rsidRPr="00A66009">
        <w:rPr>
          <w:rFonts w:cstheme="minorHAnsi"/>
        </w:rPr>
        <w:t>;</w:t>
      </w:r>
      <w:proofErr w:type="gramEnd"/>
    </w:p>
    <w:p w14:paraId="2F90A22E" w14:textId="705C9C59" w:rsidR="002B02B8" w:rsidRDefault="00F97D63" w:rsidP="00FF62D3">
      <w:pPr>
        <w:pStyle w:val="ListParagraph"/>
        <w:numPr>
          <w:ilvl w:val="0"/>
          <w:numId w:val="4"/>
        </w:numPr>
        <w:spacing w:after="60" w:line="259" w:lineRule="auto"/>
        <w:contextualSpacing w:val="0"/>
        <w:rPr>
          <w:rFonts w:cstheme="minorHAnsi"/>
        </w:rPr>
      </w:pPr>
      <w:r>
        <w:rPr>
          <w:rFonts w:cstheme="minorHAnsi"/>
        </w:rPr>
        <w:t xml:space="preserve">Whether Fermilab has an effective on-site contamination control procedures and processes in place per 10 CFR 835, </w:t>
      </w:r>
      <w:r>
        <w:rPr>
          <w:rFonts w:cstheme="minorHAnsi"/>
          <w:i/>
          <w:iCs/>
        </w:rPr>
        <w:t xml:space="preserve">Occupational Radiation </w:t>
      </w:r>
      <w:proofErr w:type="gramStart"/>
      <w:r>
        <w:rPr>
          <w:rFonts w:cstheme="minorHAnsi"/>
          <w:i/>
          <w:iCs/>
        </w:rPr>
        <w:t>Protection</w:t>
      </w:r>
      <w:r w:rsidR="0085052B">
        <w:rPr>
          <w:rFonts w:cstheme="minorHAnsi"/>
          <w:i/>
          <w:iCs/>
        </w:rPr>
        <w:t>;</w:t>
      </w:r>
      <w:proofErr w:type="gramEnd"/>
      <w:r w:rsidR="002B02B8">
        <w:rPr>
          <w:rFonts w:cstheme="minorHAnsi"/>
        </w:rPr>
        <w:t xml:space="preserve"> </w:t>
      </w:r>
    </w:p>
    <w:p w14:paraId="0F485410" w14:textId="155E85FF" w:rsidR="008D36BF" w:rsidRDefault="00195984" w:rsidP="00FF62D3">
      <w:pPr>
        <w:pStyle w:val="ListParagraph"/>
        <w:numPr>
          <w:ilvl w:val="0"/>
          <w:numId w:val="4"/>
        </w:numPr>
        <w:spacing w:after="60" w:line="259" w:lineRule="auto"/>
        <w:contextualSpacing w:val="0"/>
        <w:rPr>
          <w:rFonts w:cstheme="minorHAnsi"/>
        </w:rPr>
      </w:pPr>
      <w:r>
        <w:rPr>
          <w:rFonts w:cstheme="minorHAnsi"/>
        </w:rPr>
        <w:t xml:space="preserve">Whether Fermilab has an effective </w:t>
      </w:r>
      <w:r w:rsidR="008D36BF">
        <w:rPr>
          <w:rFonts w:cstheme="minorHAnsi"/>
        </w:rPr>
        <w:t xml:space="preserve">release and clearance of property procedures and processes in place per DOE O 458.1, Chg.4, </w:t>
      </w:r>
      <w:r w:rsidR="008D36BF">
        <w:rPr>
          <w:rFonts w:cstheme="minorHAnsi"/>
          <w:i/>
          <w:iCs/>
        </w:rPr>
        <w:t>Radiation Protection of the Public and the Environment</w:t>
      </w:r>
      <w:r w:rsidR="00BD4FBB" w:rsidRPr="00A66009">
        <w:rPr>
          <w:rFonts w:cstheme="minorHAnsi"/>
        </w:rPr>
        <w:t>;</w:t>
      </w:r>
      <w:r w:rsidR="0085052B">
        <w:rPr>
          <w:rFonts w:cstheme="minorHAnsi"/>
        </w:rPr>
        <w:t xml:space="preserve"> and</w:t>
      </w:r>
      <w:r w:rsidR="008D36BF">
        <w:rPr>
          <w:rFonts w:cstheme="minorHAnsi"/>
        </w:rPr>
        <w:t xml:space="preserve"> </w:t>
      </w:r>
    </w:p>
    <w:p w14:paraId="051C5DE7" w14:textId="71769F31" w:rsidR="00FF62D3" w:rsidRPr="005E0C3F" w:rsidRDefault="0085052B" w:rsidP="00A66009">
      <w:pPr>
        <w:pStyle w:val="ListParagraph"/>
        <w:numPr>
          <w:ilvl w:val="0"/>
          <w:numId w:val="4"/>
        </w:numPr>
        <w:spacing w:after="60" w:line="259" w:lineRule="auto"/>
        <w:contextualSpacing w:val="0"/>
        <w:rPr>
          <w:rFonts w:cstheme="minorHAnsi"/>
        </w:rPr>
      </w:pPr>
      <w:r>
        <w:rPr>
          <w:rFonts w:cstheme="minorHAnsi"/>
        </w:rPr>
        <w:t xml:space="preserve">Whether SC Laboratory Site Office oversight of </w:t>
      </w:r>
      <w:r w:rsidR="00042682">
        <w:rPr>
          <w:rFonts w:cstheme="minorHAnsi"/>
        </w:rPr>
        <w:t xml:space="preserve">the </w:t>
      </w:r>
      <w:r>
        <w:rPr>
          <w:rFonts w:cstheme="minorHAnsi"/>
        </w:rPr>
        <w:t xml:space="preserve">Site Contractor </w:t>
      </w:r>
      <w:r w:rsidR="00CF4740">
        <w:rPr>
          <w:rFonts w:cstheme="minorHAnsi"/>
        </w:rPr>
        <w:t xml:space="preserve">is performed </w:t>
      </w:r>
      <w:r w:rsidR="00A66009">
        <w:rPr>
          <w:rFonts w:cstheme="minorHAnsi"/>
        </w:rPr>
        <w:t xml:space="preserve">in accordance with DOE </w:t>
      </w:r>
      <w:r w:rsidR="00D069A2">
        <w:rPr>
          <w:rFonts w:cstheme="minorHAnsi"/>
        </w:rPr>
        <w:t xml:space="preserve">P 226.2, </w:t>
      </w:r>
      <w:r w:rsidR="00D069A2" w:rsidRPr="007913A4">
        <w:rPr>
          <w:bCs/>
          <w:i/>
          <w:iCs/>
          <w:spacing w:val="-1"/>
        </w:rPr>
        <w:t>Policy for Federal Oversight and Contractor Assurance Systems</w:t>
      </w:r>
      <w:r w:rsidR="00D069A2">
        <w:rPr>
          <w:bCs/>
          <w:i/>
          <w:iCs/>
          <w:spacing w:val="-1"/>
        </w:rPr>
        <w:t xml:space="preserve"> </w:t>
      </w:r>
      <w:r w:rsidR="00D069A2">
        <w:rPr>
          <w:bCs/>
          <w:spacing w:val="-1"/>
        </w:rPr>
        <w:t xml:space="preserve">and DOE O 226.1B, </w:t>
      </w:r>
      <w:r w:rsidR="00D069A2" w:rsidRPr="007913A4">
        <w:rPr>
          <w:rFonts w:cstheme="minorHAnsi"/>
          <w:i/>
          <w:iCs/>
        </w:rPr>
        <w:t>Implementation of Department of Energy Oversight Policy</w:t>
      </w:r>
      <w:r w:rsidR="00A66009">
        <w:rPr>
          <w:rFonts w:cstheme="minorHAnsi"/>
        </w:rPr>
        <w:t>.</w:t>
      </w:r>
    </w:p>
    <w:p w14:paraId="15E3670C" w14:textId="77777777" w:rsidR="00D069A2" w:rsidRDefault="00D069A2" w:rsidP="00FF62D3">
      <w:pPr>
        <w:rPr>
          <w:rFonts w:ascii="Georgia" w:hAnsi="Georgia" w:cstheme="minorHAnsi"/>
        </w:rPr>
      </w:pPr>
    </w:p>
    <w:p w14:paraId="2C4B141A" w14:textId="792EAAA3" w:rsidR="00FF62D3" w:rsidRPr="005E0C3F" w:rsidRDefault="00FF62D3" w:rsidP="00FF62D3">
      <w:pPr>
        <w:rPr>
          <w:rFonts w:ascii="Georgia" w:hAnsi="Georgia" w:cstheme="minorHAnsi"/>
        </w:rPr>
      </w:pPr>
      <w:r w:rsidRPr="005E0C3F">
        <w:rPr>
          <w:rFonts w:ascii="Georgia" w:hAnsi="Georgia" w:cstheme="minorHAnsi"/>
        </w:rPr>
        <w:t>Specific assessment criteria are provided in Section 4.0.</w:t>
      </w:r>
    </w:p>
    <w:p w14:paraId="574EF13A" w14:textId="77777777" w:rsidR="00FF62D3" w:rsidRPr="005F0CE5" w:rsidRDefault="00FF62D3" w:rsidP="00FF62D3">
      <w:pPr>
        <w:pStyle w:val="Heading1"/>
      </w:pPr>
      <w:bookmarkStart w:id="6" w:name="_Toc253732285"/>
      <w:r>
        <w:lastRenderedPageBreak/>
        <w:t>3</w:t>
      </w:r>
      <w:r w:rsidRPr="005F0CE5">
        <w:t>.0</w:t>
      </w:r>
      <w:r w:rsidRPr="005F0CE5">
        <w:tab/>
      </w:r>
      <w:bookmarkEnd w:id="6"/>
      <w:r>
        <w:t>CATEGORIZATION OF ASSESSMENT RESULTS</w:t>
      </w:r>
    </w:p>
    <w:p w14:paraId="0A89185D" w14:textId="77777777" w:rsidR="00FF62D3" w:rsidRPr="005E0C3F" w:rsidRDefault="00FF62D3" w:rsidP="00FF62D3">
      <w:pPr>
        <w:rPr>
          <w:rFonts w:ascii="Georgia" w:hAnsi="Georgia"/>
        </w:rPr>
      </w:pPr>
      <w:r w:rsidRPr="005E0C3F">
        <w:rPr>
          <w:rFonts w:ascii="Georgia" w:hAnsi="Georgia"/>
        </w:rPr>
        <w:t>The results of the assessment will be expressed as strengths or weaknesses.  The weaknesses will be compiled into statements of findings relative to the Office of Science Management System (SCMS) criteria contained in the SCMS Quality Assurance and Oversight Management System.</w:t>
      </w:r>
    </w:p>
    <w:p w14:paraId="4878568A" w14:textId="77777777" w:rsidR="00FF62D3" w:rsidRPr="005E0C3F" w:rsidRDefault="00FF62D3" w:rsidP="00FF62D3">
      <w:pPr>
        <w:spacing w:after="60"/>
        <w:ind w:left="360"/>
        <w:rPr>
          <w:rFonts w:ascii="Georgia" w:hAnsi="Georgia" w:cstheme="minorHAnsi"/>
        </w:rPr>
      </w:pPr>
      <w:r w:rsidRPr="005E0C3F">
        <w:rPr>
          <w:rFonts w:ascii="Georgia" w:hAnsi="Georgia"/>
        </w:rPr>
        <w:t>Weaknesses identified will be categorized as Level 1, 2, or 3 Findings.  This categorization identifies the significance the team places on the finding as well as indicating to contractor and DOE management the level of rigor that should be applied in addressing the finding.  The categories of finding levels delineated in SCMS are as follows:</w:t>
      </w:r>
    </w:p>
    <w:p w14:paraId="4B9CD329" w14:textId="77777777" w:rsidR="00FF62D3" w:rsidRPr="005E0C3F" w:rsidRDefault="00FF62D3" w:rsidP="00FF62D3">
      <w:pPr>
        <w:pStyle w:val="ListParagraph"/>
        <w:numPr>
          <w:ilvl w:val="0"/>
          <w:numId w:val="3"/>
        </w:numPr>
        <w:spacing w:after="60"/>
        <w:ind w:left="720"/>
        <w:contextualSpacing w:val="0"/>
        <w:rPr>
          <w:rFonts w:cstheme="minorHAnsi"/>
        </w:rPr>
      </w:pPr>
      <w:r w:rsidRPr="005E0C3F">
        <w:rPr>
          <w:rFonts w:cstheme="minorHAnsi"/>
          <w:u w:val="single"/>
        </w:rPr>
        <w:t>Level 1 (L1) Finding</w:t>
      </w:r>
      <w:r w:rsidRPr="005E0C3F">
        <w:rPr>
          <w:rFonts w:cstheme="minorHAnsi"/>
        </w:rPr>
        <w:t xml:space="preserve"> - An issue of major significance that warrants a high level of attention on the part of line management. Typically, such an issue reflects a gap in addressing requirements or a systemic problem with implementing the requirements. If left uncorrected, this level of finding could negatively impact the adequacy of operations and/or accomplishment of the SC mission. </w:t>
      </w:r>
    </w:p>
    <w:p w14:paraId="5A5D9C5E" w14:textId="77777777" w:rsidR="00FF62D3" w:rsidRPr="005E0C3F" w:rsidRDefault="00FF62D3" w:rsidP="00FF62D3">
      <w:pPr>
        <w:pStyle w:val="ListParagraph"/>
        <w:numPr>
          <w:ilvl w:val="0"/>
          <w:numId w:val="3"/>
        </w:numPr>
        <w:spacing w:after="60"/>
        <w:ind w:left="720"/>
        <w:contextualSpacing w:val="0"/>
        <w:rPr>
          <w:rFonts w:cstheme="minorHAnsi"/>
        </w:rPr>
      </w:pPr>
      <w:r w:rsidRPr="005E0C3F">
        <w:rPr>
          <w:rFonts w:cstheme="minorHAnsi"/>
          <w:u w:val="single"/>
        </w:rPr>
        <w:t>Level 2 (L2) Finding</w:t>
      </w:r>
      <w:r w:rsidRPr="005E0C3F">
        <w:rPr>
          <w:rFonts w:cstheme="minorHAnsi"/>
        </w:rPr>
        <w:t xml:space="preserve"> - An issue that represents a nonconformance or deviation with the implementation of a requirement. Multiple issues at this level--when of a similar nature--may be rolled up together into one or more Level 1 Findings.</w:t>
      </w:r>
    </w:p>
    <w:p w14:paraId="54449F22" w14:textId="77777777" w:rsidR="00FF62D3" w:rsidRPr="005E0C3F" w:rsidRDefault="00FF62D3" w:rsidP="00FF62D3">
      <w:pPr>
        <w:pStyle w:val="ListParagraph"/>
        <w:numPr>
          <w:ilvl w:val="0"/>
          <w:numId w:val="3"/>
        </w:numPr>
        <w:spacing w:after="60"/>
        <w:ind w:left="720"/>
        <w:contextualSpacing w:val="0"/>
        <w:rPr>
          <w:rFonts w:cstheme="minorHAnsi"/>
        </w:rPr>
      </w:pPr>
      <w:r w:rsidRPr="005E0C3F">
        <w:rPr>
          <w:rFonts w:cstheme="minorHAnsi"/>
          <w:u w:val="single"/>
        </w:rPr>
        <w:t>Level 3 (L3) Finding</w:t>
      </w:r>
      <w:r w:rsidRPr="005E0C3F">
        <w:rPr>
          <w:rFonts w:cstheme="minorHAnsi"/>
        </w:rPr>
        <w:t xml:space="preserve"> - An issue in which it is recognized that improvements can be gained in the process, performance, or efficiency already established for meeting a requirement. This level of finding should also include minor deviations observed during oversight activities that have been promptly corrected on the spot and verified as completed.</w:t>
      </w:r>
    </w:p>
    <w:p w14:paraId="6799C526" w14:textId="77777777" w:rsidR="00FF62D3" w:rsidRPr="005E0C3F" w:rsidRDefault="00FF62D3" w:rsidP="00FF62D3">
      <w:pPr>
        <w:spacing w:after="60"/>
        <w:rPr>
          <w:rFonts w:ascii="Georgia" w:hAnsi="Georgia" w:cstheme="minorHAnsi"/>
        </w:rPr>
      </w:pPr>
    </w:p>
    <w:p w14:paraId="112D2EEE" w14:textId="77777777" w:rsidR="00FF62D3" w:rsidRPr="005E0C3F" w:rsidRDefault="00FF62D3" w:rsidP="00FF62D3">
      <w:pPr>
        <w:spacing w:after="60"/>
        <w:rPr>
          <w:rFonts w:ascii="Georgia" w:hAnsi="Georgia" w:cstheme="minorHAnsi"/>
        </w:rPr>
      </w:pPr>
      <w:r w:rsidRPr="005E0C3F">
        <w:rPr>
          <w:rFonts w:ascii="Georgia" w:hAnsi="Georgia" w:cstheme="minorHAnsi"/>
        </w:rPr>
        <w:t xml:space="preserve">Positive attributes in the </w:t>
      </w:r>
      <w:r w:rsidRPr="00D213CE">
        <w:rPr>
          <w:rFonts w:ascii="Georgia" w:hAnsi="Georgia" w:cstheme="minorHAnsi"/>
        </w:rPr>
        <w:t xml:space="preserve">Site Contractor </w:t>
      </w:r>
      <w:r w:rsidRPr="005E0C3F">
        <w:rPr>
          <w:rFonts w:ascii="Georgia" w:hAnsi="Georgia" w:cstheme="minorHAnsi"/>
        </w:rPr>
        <w:t>Radiation Protection Program or its implementation cited during the assessment will also be reported.  They will be categorized as either Strengths or Noteworthy Practices.</w:t>
      </w:r>
    </w:p>
    <w:p w14:paraId="0D6E1810" w14:textId="77777777" w:rsidR="00FF62D3" w:rsidRPr="005E0C3F" w:rsidRDefault="00FF62D3" w:rsidP="00FF62D3">
      <w:pPr>
        <w:pStyle w:val="ListParagraph"/>
        <w:numPr>
          <w:ilvl w:val="0"/>
          <w:numId w:val="2"/>
        </w:numPr>
        <w:ind w:left="720"/>
        <w:contextualSpacing w:val="0"/>
        <w:rPr>
          <w:rFonts w:cstheme="minorHAnsi"/>
        </w:rPr>
      </w:pPr>
      <w:r w:rsidRPr="005E0C3F">
        <w:rPr>
          <w:rFonts w:cstheme="minorHAnsi"/>
          <w:u w:val="single"/>
        </w:rPr>
        <w:t>Noteworthy Practice</w:t>
      </w:r>
      <w:r w:rsidRPr="005E0C3F">
        <w:rPr>
          <w:rFonts w:cstheme="minorHAnsi"/>
        </w:rPr>
        <w:t xml:space="preserve"> - A positive observation--based on objective assessment data--of a particular practice, procedure, process, or system considered so unique or innovative enough that the entire Department might find it beneficial. Mere compliance with mandatory requirements is not considered to be a noteworthy practice.</w:t>
      </w:r>
    </w:p>
    <w:p w14:paraId="539DC8BF" w14:textId="77777777" w:rsidR="00FF62D3" w:rsidRPr="00883F76" w:rsidRDefault="00FF62D3" w:rsidP="00FF62D3">
      <w:pPr>
        <w:pStyle w:val="ListParagraph"/>
        <w:numPr>
          <w:ilvl w:val="0"/>
          <w:numId w:val="2"/>
        </w:numPr>
        <w:ind w:left="720"/>
        <w:contextualSpacing w:val="0"/>
        <w:rPr>
          <w:rFonts w:asciiTheme="minorHAnsi" w:hAnsiTheme="minorHAnsi" w:cstheme="minorHAnsi"/>
        </w:rPr>
      </w:pPr>
      <w:r w:rsidRPr="005E0C3F">
        <w:rPr>
          <w:rFonts w:cstheme="minorHAnsi"/>
          <w:u w:val="single"/>
        </w:rPr>
        <w:t>Strength</w:t>
      </w:r>
      <w:r w:rsidRPr="005E0C3F">
        <w:rPr>
          <w:rFonts w:cstheme="minorHAnsi"/>
        </w:rPr>
        <w:t xml:space="preserve"> - A mature process or activity that has consistently demonstrated the ability to meet expectations, or a process or activity that efficiently and effectively facilitates and integrates processes, activities, and resources.</w:t>
      </w:r>
    </w:p>
    <w:p w14:paraId="64937EB2" w14:textId="77777777" w:rsidR="00DF2E81" w:rsidRPr="005F0CE5" w:rsidRDefault="00DF2E81" w:rsidP="00DF2E81">
      <w:pPr>
        <w:pStyle w:val="Heading1"/>
      </w:pPr>
      <w:r>
        <w:t>4</w:t>
      </w:r>
      <w:r w:rsidRPr="005F0CE5">
        <w:t xml:space="preserve">.0 </w:t>
      </w:r>
      <w:r w:rsidRPr="005F0CE5">
        <w:tab/>
        <w:t>ASSESSMENT CRITERIA</w:t>
      </w:r>
    </w:p>
    <w:tbl>
      <w:tblPr>
        <w:tblStyle w:val="TableGrid"/>
        <w:tblW w:w="0" w:type="auto"/>
        <w:tblLook w:val="04A0" w:firstRow="1" w:lastRow="0" w:firstColumn="1" w:lastColumn="0" w:noHBand="0" w:noVBand="1"/>
      </w:tblPr>
      <w:tblGrid>
        <w:gridCol w:w="1250"/>
        <w:gridCol w:w="9540"/>
      </w:tblGrid>
      <w:tr w:rsidR="00DF2E81" w:rsidRPr="004A41DC" w14:paraId="0AB44D16" w14:textId="77777777" w:rsidTr="004E4703">
        <w:trPr>
          <w:cantSplit/>
          <w:trHeight w:val="576"/>
          <w:tblHeader/>
        </w:trPr>
        <w:tc>
          <w:tcPr>
            <w:tcW w:w="1250" w:type="dxa"/>
            <w:shd w:val="clear" w:color="auto" w:fill="000000" w:themeFill="text1"/>
            <w:vAlign w:val="center"/>
          </w:tcPr>
          <w:p w14:paraId="09706ED3" w14:textId="77777777" w:rsidR="00DF2E81" w:rsidRPr="004A41DC" w:rsidRDefault="00DF2E81" w:rsidP="004E4703">
            <w:pPr>
              <w:jc w:val="center"/>
              <w:rPr>
                <w:rFonts w:ascii="Verdana" w:hAnsi="Verdana"/>
                <w:b/>
                <w:color w:val="FFFFFF" w:themeColor="background1"/>
                <w:w w:val="105"/>
                <w:sz w:val="20"/>
                <w:szCs w:val="20"/>
              </w:rPr>
            </w:pPr>
            <w:r w:rsidRPr="004A41DC">
              <w:rPr>
                <w:rFonts w:ascii="Verdana" w:hAnsi="Verdana"/>
                <w:b/>
                <w:color w:val="FFFFFF" w:themeColor="background1"/>
                <w:w w:val="105"/>
                <w:sz w:val="20"/>
                <w:szCs w:val="20"/>
              </w:rPr>
              <w:t>Criterion Number</w:t>
            </w:r>
          </w:p>
        </w:tc>
        <w:tc>
          <w:tcPr>
            <w:tcW w:w="9540" w:type="dxa"/>
            <w:shd w:val="clear" w:color="auto" w:fill="000000" w:themeFill="text1"/>
            <w:vAlign w:val="center"/>
          </w:tcPr>
          <w:p w14:paraId="3958474E" w14:textId="77777777" w:rsidR="00DF2E81" w:rsidRPr="004A41DC" w:rsidRDefault="00DF2E81" w:rsidP="004E4703">
            <w:pPr>
              <w:jc w:val="center"/>
              <w:rPr>
                <w:rFonts w:ascii="Verdana" w:hAnsi="Verdana" w:cstheme="minorHAnsi"/>
                <w:b/>
                <w:color w:val="FFFFFF" w:themeColor="background1"/>
                <w:sz w:val="28"/>
                <w:szCs w:val="28"/>
              </w:rPr>
            </w:pPr>
            <w:r w:rsidRPr="004A41DC">
              <w:rPr>
                <w:rFonts w:ascii="Verdana" w:hAnsi="Verdana" w:cstheme="minorHAnsi"/>
                <w:b/>
                <w:color w:val="FFFFFF" w:themeColor="background1"/>
                <w:sz w:val="28"/>
                <w:szCs w:val="28"/>
              </w:rPr>
              <w:t>Criterion</w:t>
            </w:r>
          </w:p>
        </w:tc>
      </w:tr>
      <w:tr w:rsidR="00DF2E81" w:rsidRPr="00F62139" w14:paraId="5A233794" w14:textId="77777777" w:rsidTr="004E4703">
        <w:tc>
          <w:tcPr>
            <w:tcW w:w="1250" w:type="dxa"/>
            <w:vAlign w:val="center"/>
          </w:tcPr>
          <w:p w14:paraId="41FDFEFD" w14:textId="77777777" w:rsidR="00DF2E81" w:rsidRPr="00DF2E81" w:rsidRDefault="00DF2E81" w:rsidP="004E4703">
            <w:pPr>
              <w:rPr>
                <w:rFonts w:ascii="Georgia" w:hAnsi="Georgia"/>
                <w:bCs/>
                <w:w w:val="105"/>
              </w:rPr>
            </w:pPr>
            <w:r w:rsidRPr="00DF2E81">
              <w:rPr>
                <w:rFonts w:ascii="Georgia" w:hAnsi="Georgia"/>
                <w:bCs/>
                <w:w w:val="105"/>
              </w:rPr>
              <w:t>RP-1</w:t>
            </w:r>
          </w:p>
        </w:tc>
        <w:tc>
          <w:tcPr>
            <w:tcW w:w="9540" w:type="dxa"/>
          </w:tcPr>
          <w:p w14:paraId="482BFA04" w14:textId="77777777" w:rsidR="00DF2E81" w:rsidRPr="0000724B" w:rsidRDefault="00DF2E81" w:rsidP="004E4703">
            <w:pPr>
              <w:rPr>
                <w:rFonts w:ascii="Georgia" w:hAnsi="Georgia" w:cstheme="minorHAnsi"/>
              </w:rPr>
            </w:pPr>
            <w:r w:rsidRPr="0000724B">
              <w:rPr>
                <w:rFonts w:ascii="Georgia" w:hAnsi="Georgia" w:cstheme="minorHAnsi"/>
              </w:rPr>
              <w:t>DOE activities undertaken are conducted in compliance with a documented RPP approved by the DOE.</w:t>
            </w:r>
          </w:p>
        </w:tc>
      </w:tr>
      <w:tr w:rsidR="00DF2E81" w:rsidRPr="00F62139" w14:paraId="17E893F2" w14:textId="77777777" w:rsidTr="004E4703">
        <w:tc>
          <w:tcPr>
            <w:tcW w:w="1250" w:type="dxa"/>
            <w:vAlign w:val="center"/>
          </w:tcPr>
          <w:p w14:paraId="2F508CE7" w14:textId="68A4531D" w:rsidR="00DF2E81" w:rsidRPr="00DF2E81" w:rsidRDefault="00DF2E81" w:rsidP="004E4703">
            <w:pPr>
              <w:rPr>
                <w:rFonts w:ascii="Georgia" w:hAnsi="Georgia"/>
                <w:bCs/>
                <w:w w:val="105"/>
              </w:rPr>
            </w:pPr>
            <w:r w:rsidRPr="00DF2E81">
              <w:rPr>
                <w:rFonts w:ascii="Georgia" w:hAnsi="Georgia"/>
                <w:bCs/>
                <w:w w:val="105"/>
              </w:rPr>
              <w:t>RP-</w:t>
            </w:r>
            <w:r w:rsidR="00FE4E15">
              <w:rPr>
                <w:rFonts w:ascii="Georgia" w:hAnsi="Georgia"/>
                <w:bCs/>
                <w:w w:val="105"/>
              </w:rPr>
              <w:t>2</w:t>
            </w:r>
          </w:p>
        </w:tc>
        <w:tc>
          <w:tcPr>
            <w:tcW w:w="9540" w:type="dxa"/>
          </w:tcPr>
          <w:p w14:paraId="403A4EAA" w14:textId="77777777" w:rsidR="00DF2E81" w:rsidRPr="0000724B" w:rsidRDefault="00DF2E81" w:rsidP="004E4703">
            <w:pPr>
              <w:rPr>
                <w:rFonts w:ascii="Georgia" w:hAnsi="Georgia" w:cstheme="minorHAnsi"/>
              </w:rPr>
            </w:pPr>
            <w:r w:rsidRPr="0000724B">
              <w:rPr>
                <w:rFonts w:ascii="Georgia" w:hAnsi="Georgia" w:cstheme="minorHAnsi"/>
              </w:rPr>
              <w:t>Routine and non-routine radiological surveys and monitoring are performed for external radiation, fixed and removable contamination, and airborne radioactivity, as needed to characterize radiological conditions and ensure safety of personnel.</w:t>
            </w:r>
          </w:p>
        </w:tc>
      </w:tr>
      <w:tr w:rsidR="00DF2E81" w:rsidRPr="00F62139" w14:paraId="4E2C88FD" w14:textId="77777777" w:rsidTr="004E4703">
        <w:tc>
          <w:tcPr>
            <w:tcW w:w="1250" w:type="dxa"/>
            <w:vAlign w:val="center"/>
          </w:tcPr>
          <w:p w14:paraId="508069A1" w14:textId="03156EE2" w:rsidR="00DF2E81" w:rsidRPr="00DF2E81" w:rsidRDefault="00DF2E81" w:rsidP="004E4703">
            <w:pPr>
              <w:rPr>
                <w:rFonts w:ascii="Georgia" w:hAnsi="Georgia"/>
                <w:bCs/>
                <w:w w:val="105"/>
              </w:rPr>
            </w:pPr>
            <w:r w:rsidRPr="00DF2E81">
              <w:rPr>
                <w:rFonts w:ascii="Georgia" w:hAnsi="Georgia"/>
                <w:bCs/>
                <w:w w:val="105"/>
              </w:rPr>
              <w:t>RP-</w:t>
            </w:r>
            <w:r w:rsidR="00FE4E15">
              <w:rPr>
                <w:rFonts w:ascii="Georgia" w:hAnsi="Georgia"/>
                <w:bCs/>
                <w:w w:val="105"/>
              </w:rPr>
              <w:t>3</w:t>
            </w:r>
          </w:p>
        </w:tc>
        <w:tc>
          <w:tcPr>
            <w:tcW w:w="9540" w:type="dxa"/>
          </w:tcPr>
          <w:p w14:paraId="69612099" w14:textId="77777777" w:rsidR="00DF2E81" w:rsidRPr="0000724B" w:rsidRDefault="00DF2E81" w:rsidP="004E4703">
            <w:pPr>
              <w:rPr>
                <w:rFonts w:ascii="Georgia" w:hAnsi="Georgia" w:cstheme="minorHAnsi"/>
              </w:rPr>
            </w:pPr>
            <w:r w:rsidRPr="0000724B">
              <w:rPr>
                <w:rFonts w:ascii="Georgia" w:hAnsi="Georgia" w:cstheme="minorHAnsi"/>
              </w:rPr>
              <w:t>Areas, equipment, materials are posted and/or labeled to inform workers of radiological conditions, to prevent unauthorized access to radiological areas, and to avoid unnecessary radiological exposures.</w:t>
            </w:r>
          </w:p>
        </w:tc>
      </w:tr>
      <w:tr w:rsidR="00DF2E81" w:rsidRPr="00F62139" w14:paraId="2167FB8D" w14:textId="77777777" w:rsidTr="004E4703">
        <w:tc>
          <w:tcPr>
            <w:tcW w:w="1250" w:type="dxa"/>
            <w:vAlign w:val="center"/>
          </w:tcPr>
          <w:p w14:paraId="1D9031F8" w14:textId="684B846E" w:rsidR="00DF2E81" w:rsidRPr="00DF2E81" w:rsidRDefault="00DF2E81" w:rsidP="004E4703">
            <w:pPr>
              <w:rPr>
                <w:rFonts w:ascii="Georgia" w:hAnsi="Georgia"/>
                <w:bCs/>
                <w:w w:val="105"/>
              </w:rPr>
            </w:pPr>
            <w:r w:rsidRPr="00DF2E81">
              <w:rPr>
                <w:rFonts w:ascii="Georgia" w:hAnsi="Georgia"/>
                <w:bCs/>
                <w:w w:val="105"/>
              </w:rPr>
              <w:t>RP-</w:t>
            </w:r>
            <w:r w:rsidR="00FE4E15">
              <w:rPr>
                <w:rFonts w:ascii="Georgia" w:hAnsi="Georgia"/>
                <w:bCs/>
                <w:w w:val="105"/>
              </w:rPr>
              <w:t>4</w:t>
            </w:r>
          </w:p>
        </w:tc>
        <w:tc>
          <w:tcPr>
            <w:tcW w:w="9540" w:type="dxa"/>
          </w:tcPr>
          <w:p w14:paraId="3FD9CBB0" w14:textId="77777777" w:rsidR="00DF2E81" w:rsidRPr="0000724B" w:rsidRDefault="00DF2E81" w:rsidP="004E4703">
            <w:pPr>
              <w:rPr>
                <w:rFonts w:ascii="Georgia" w:hAnsi="Georgia" w:cstheme="minorHAnsi"/>
              </w:rPr>
            </w:pPr>
            <w:r w:rsidRPr="0000724B">
              <w:rPr>
                <w:rFonts w:ascii="Georgia" w:hAnsi="Georgia" w:cstheme="minorHAnsi"/>
              </w:rPr>
              <w:t>The Site Contractor has developed and implemented radiological controls sufficient to prevent the inadvertent release of radioactive materials and contamination to uncontrolled areas.</w:t>
            </w:r>
          </w:p>
        </w:tc>
      </w:tr>
      <w:tr w:rsidR="00DF2E81" w:rsidRPr="00F62139" w14:paraId="119D26FE" w14:textId="77777777" w:rsidTr="004E4703">
        <w:tc>
          <w:tcPr>
            <w:tcW w:w="1250" w:type="dxa"/>
            <w:vAlign w:val="center"/>
          </w:tcPr>
          <w:p w14:paraId="2D2A172E" w14:textId="34244FDF" w:rsidR="00DF2E81" w:rsidRPr="00DF2E81" w:rsidRDefault="00DF2E81" w:rsidP="004E4703">
            <w:pPr>
              <w:rPr>
                <w:rFonts w:ascii="Georgia" w:hAnsi="Georgia"/>
                <w:bCs/>
                <w:w w:val="105"/>
              </w:rPr>
            </w:pPr>
            <w:r w:rsidRPr="00DF2E81">
              <w:rPr>
                <w:rFonts w:ascii="Georgia" w:hAnsi="Georgia"/>
                <w:bCs/>
                <w:w w:val="105"/>
              </w:rPr>
              <w:t>RP-</w:t>
            </w:r>
            <w:r w:rsidR="00FE4E15">
              <w:rPr>
                <w:rFonts w:ascii="Georgia" w:hAnsi="Georgia"/>
                <w:bCs/>
                <w:w w:val="105"/>
              </w:rPr>
              <w:t>5</w:t>
            </w:r>
          </w:p>
        </w:tc>
        <w:tc>
          <w:tcPr>
            <w:tcW w:w="9540" w:type="dxa"/>
          </w:tcPr>
          <w:p w14:paraId="42C81A13" w14:textId="77777777" w:rsidR="00DF2E81" w:rsidRPr="0000724B" w:rsidRDefault="00DF2E81" w:rsidP="004E4703">
            <w:pPr>
              <w:rPr>
                <w:rFonts w:ascii="Georgia" w:hAnsi="Georgia" w:cstheme="minorHAnsi"/>
              </w:rPr>
            </w:pPr>
            <w:r w:rsidRPr="0000724B">
              <w:rPr>
                <w:rFonts w:ascii="Georgia" w:hAnsi="Georgia" w:cstheme="minorHAnsi"/>
              </w:rPr>
              <w:t>The Site Contractor has developed and implemented access controls sufficient to prevent individuals from unauthorized access to radiological areas, to prevent inadvertent and unplanned exposure to radiation or radioactive material, and to maintain exposure ALARA.</w:t>
            </w:r>
          </w:p>
        </w:tc>
      </w:tr>
      <w:tr w:rsidR="00DF2E81" w:rsidRPr="00F62139" w14:paraId="067EC966" w14:textId="77777777" w:rsidTr="004E4703">
        <w:tc>
          <w:tcPr>
            <w:tcW w:w="1250" w:type="dxa"/>
            <w:vAlign w:val="center"/>
          </w:tcPr>
          <w:p w14:paraId="54ED9AD1" w14:textId="7018FBAB" w:rsidR="00DF2E81" w:rsidRPr="00DF2E81" w:rsidRDefault="00DF2E81" w:rsidP="004E4703">
            <w:pPr>
              <w:rPr>
                <w:rFonts w:ascii="Georgia" w:hAnsi="Georgia"/>
                <w:bCs/>
                <w:w w:val="105"/>
              </w:rPr>
            </w:pPr>
            <w:r w:rsidRPr="00DF2E81">
              <w:rPr>
                <w:rFonts w:ascii="Georgia" w:hAnsi="Georgia"/>
                <w:bCs/>
                <w:w w:val="105"/>
              </w:rPr>
              <w:lastRenderedPageBreak/>
              <w:t>RP-</w:t>
            </w:r>
            <w:r w:rsidR="00FE4E15">
              <w:rPr>
                <w:rFonts w:ascii="Georgia" w:hAnsi="Georgia"/>
                <w:bCs/>
                <w:w w:val="105"/>
              </w:rPr>
              <w:t>6</w:t>
            </w:r>
          </w:p>
        </w:tc>
        <w:tc>
          <w:tcPr>
            <w:tcW w:w="9540" w:type="dxa"/>
          </w:tcPr>
          <w:p w14:paraId="3A5914C6" w14:textId="77777777" w:rsidR="00DF2E81" w:rsidRPr="0000724B" w:rsidRDefault="00DF2E81" w:rsidP="004E4703">
            <w:pPr>
              <w:rPr>
                <w:rFonts w:ascii="Georgia" w:hAnsi="Georgia" w:cstheme="minorHAnsi"/>
              </w:rPr>
            </w:pPr>
            <w:r w:rsidRPr="0000724B">
              <w:rPr>
                <w:rFonts w:ascii="Georgia" w:hAnsi="Georgia" w:cstheme="minorHAnsi"/>
              </w:rPr>
              <w:t>Radiological work planning processes are formally defined, designed, and implemented in a manner that completely and accurately defines work scopes, integrates with other safety and health disciplines, minimizes the potential for spread of contamination, and ensures radiological exposures to personnel are maintained ALARA.</w:t>
            </w:r>
          </w:p>
        </w:tc>
      </w:tr>
      <w:tr w:rsidR="00DF2E81" w:rsidRPr="00F62139" w14:paraId="536FA384" w14:textId="77777777" w:rsidTr="004E4703">
        <w:tc>
          <w:tcPr>
            <w:tcW w:w="1250" w:type="dxa"/>
            <w:vAlign w:val="center"/>
          </w:tcPr>
          <w:p w14:paraId="5DE2B2B6" w14:textId="593EA27E" w:rsidR="00DF2E81" w:rsidRPr="00DF2E81" w:rsidRDefault="00DF2E81" w:rsidP="004E4703">
            <w:pPr>
              <w:rPr>
                <w:rFonts w:ascii="Georgia" w:hAnsi="Georgia"/>
                <w:bCs/>
                <w:w w:val="105"/>
              </w:rPr>
            </w:pPr>
            <w:r w:rsidRPr="00DF2E81">
              <w:rPr>
                <w:rFonts w:ascii="Georgia" w:hAnsi="Georgia"/>
                <w:bCs/>
                <w:w w:val="105"/>
              </w:rPr>
              <w:t>RP-</w:t>
            </w:r>
            <w:r w:rsidR="00FE4E15">
              <w:rPr>
                <w:rFonts w:ascii="Georgia" w:hAnsi="Georgia"/>
                <w:bCs/>
                <w:w w:val="105"/>
              </w:rPr>
              <w:t>7</w:t>
            </w:r>
          </w:p>
        </w:tc>
        <w:tc>
          <w:tcPr>
            <w:tcW w:w="9540" w:type="dxa"/>
          </w:tcPr>
          <w:p w14:paraId="5CEEE262" w14:textId="77777777" w:rsidR="00DF2E81" w:rsidRPr="0000724B" w:rsidRDefault="00DF2E81" w:rsidP="004E4703">
            <w:pPr>
              <w:rPr>
                <w:rFonts w:ascii="Georgia" w:hAnsi="Georgia" w:cstheme="minorHAnsi"/>
              </w:rPr>
            </w:pPr>
            <w:r w:rsidRPr="0000724B">
              <w:rPr>
                <w:rFonts w:ascii="Georgia" w:hAnsi="Georgia" w:cstheme="minorHAnsi"/>
              </w:rPr>
              <w:t>Radiological training programs have been established and implemented such that only qualified individuals perform radiological work.</w:t>
            </w:r>
          </w:p>
        </w:tc>
      </w:tr>
      <w:tr w:rsidR="00DF2E81" w:rsidRPr="00F62139" w14:paraId="7DE82EEA" w14:textId="77777777" w:rsidTr="004E4703">
        <w:tc>
          <w:tcPr>
            <w:tcW w:w="1250" w:type="dxa"/>
            <w:vAlign w:val="center"/>
          </w:tcPr>
          <w:p w14:paraId="6E81CC0F" w14:textId="77777777" w:rsidR="00DF2E81" w:rsidRPr="00DF2E81" w:rsidRDefault="00DF2E81" w:rsidP="004E4703">
            <w:pPr>
              <w:rPr>
                <w:rFonts w:ascii="Georgia" w:hAnsi="Georgia"/>
                <w:bCs/>
                <w:w w:val="105"/>
              </w:rPr>
            </w:pPr>
            <w:r w:rsidRPr="00DF2E81">
              <w:rPr>
                <w:rFonts w:ascii="Georgia" w:hAnsi="Georgia"/>
                <w:bCs/>
                <w:w w:val="105"/>
              </w:rPr>
              <w:t>ERP-1</w:t>
            </w:r>
          </w:p>
        </w:tc>
        <w:tc>
          <w:tcPr>
            <w:tcW w:w="9540" w:type="dxa"/>
          </w:tcPr>
          <w:p w14:paraId="047E574F" w14:textId="77777777" w:rsidR="00DF2E81" w:rsidRPr="0000724B" w:rsidRDefault="00DF2E81" w:rsidP="004E4703">
            <w:pPr>
              <w:rPr>
                <w:rFonts w:ascii="Georgia" w:hAnsi="Georgia" w:cstheme="minorHAnsi"/>
              </w:rPr>
            </w:pPr>
            <w:r w:rsidRPr="0000724B">
              <w:rPr>
                <w:rFonts w:ascii="Georgia" w:hAnsi="Georgia" w:cstheme="minorHAnsi"/>
              </w:rPr>
              <w:t>The site has established and maintains an Environmental Radiological Protection Program that complies with DOE O 458.1.</w:t>
            </w:r>
          </w:p>
        </w:tc>
      </w:tr>
      <w:tr w:rsidR="00DF2E81" w:rsidRPr="00F62139" w14:paraId="1598D7D7" w14:textId="77777777" w:rsidTr="004E4703">
        <w:tc>
          <w:tcPr>
            <w:tcW w:w="1250" w:type="dxa"/>
            <w:vAlign w:val="center"/>
          </w:tcPr>
          <w:p w14:paraId="4F5CB035" w14:textId="77777777" w:rsidR="00DF2E81" w:rsidRPr="00DF2E81" w:rsidRDefault="00DF2E81" w:rsidP="004E4703">
            <w:pPr>
              <w:rPr>
                <w:rFonts w:ascii="Georgia" w:hAnsi="Georgia"/>
                <w:bCs/>
                <w:w w:val="105"/>
              </w:rPr>
            </w:pPr>
            <w:r w:rsidRPr="00DF2E81">
              <w:rPr>
                <w:rFonts w:ascii="Georgia" w:hAnsi="Georgia"/>
                <w:bCs/>
                <w:w w:val="105"/>
              </w:rPr>
              <w:t>ERP-2</w:t>
            </w:r>
          </w:p>
        </w:tc>
        <w:tc>
          <w:tcPr>
            <w:tcW w:w="9540" w:type="dxa"/>
          </w:tcPr>
          <w:p w14:paraId="31E0BBFE" w14:textId="77777777" w:rsidR="00DF2E81" w:rsidRPr="0000724B" w:rsidRDefault="00DF2E81" w:rsidP="004E4703">
            <w:pPr>
              <w:rPr>
                <w:rFonts w:ascii="Georgia" w:hAnsi="Georgia" w:cstheme="minorHAnsi"/>
              </w:rPr>
            </w:pPr>
            <w:r w:rsidRPr="0000724B">
              <w:rPr>
                <w:rFonts w:ascii="Georgia" w:hAnsi="Georgia" w:cstheme="minorHAnsi"/>
              </w:rPr>
              <w:t xml:space="preserve">DOE radiological activities, including remedial actions and activities using </w:t>
            </w:r>
            <w:bookmarkStart w:id="7" w:name="_Hlk96510267"/>
            <w:r w:rsidRPr="0000724B">
              <w:rPr>
                <w:rFonts w:ascii="Georgia" w:hAnsi="Georgia" w:cstheme="minorHAnsi"/>
              </w:rPr>
              <w:t>TENORM</w:t>
            </w:r>
            <w:bookmarkEnd w:id="7"/>
            <w:r w:rsidRPr="0000724B">
              <w:rPr>
                <w:rFonts w:ascii="Georgia" w:hAnsi="Georgia" w:cstheme="minorHAnsi"/>
              </w:rPr>
              <w:t xml:space="preserve">, are conducted so that exposures to members of the public demonstrate compliance with the public dose limit.  </w:t>
            </w:r>
          </w:p>
        </w:tc>
      </w:tr>
      <w:tr w:rsidR="00DF2E81" w:rsidRPr="00F62139" w14:paraId="429DCDB8" w14:textId="77777777" w:rsidTr="004E4703">
        <w:tc>
          <w:tcPr>
            <w:tcW w:w="1250" w:type="dxa"/>
            <w:vAlign w:val="center"/>
          </w:tcPr>
          <w:p w14:paraId="239D2168" w14:textId="77777777" w:rsidR="00DF2E81" w:rsidRPr="00DF2E81" w:rsidRDefault="00DF2E81" w:rsidP="004E4703">
            <w:pPr>
              <w:rPr>
                <w:rFonts w:ascii="Georgia" w:hAnsi="Georgia"/>
                <w:bCs/>
                <w:w w:val="105"/>
              </w:rPr>
            </w:pPr>
            <w:r w:rsidRPr="00DF2E81">
              <w:rPr>
                <w:rFonts w:ascii="Georgia" w:hAnsi="Georgia"/>
                <w:bCs/>
                <w:w w:val="105"/>
              </w:rPr>
              <w:t>ERP-3</w:t>
            </w:r>
          </w:p>
        </w:tc>
        <w:tc>
          <w:tcPr>
            <w:tcW w:w="9540" w:type="dxa"/>
          </w:tcPr>
          <w:p w14:paraId="5E176580" w14:textId="77777777" w:rsidR="00DF2E81" w:rsidRPr="0000724B" w:rsidRDefault="00DF2E81" w:rsidP="004E4703">
            <w:pPr>
              <w:rPr>
                <w:rFonts w:ascii="Georgia" w:hAnsi="Georgia" w:cstheme="minorHAnsi"/>
              </w:rPr>
            </w:pPr>
            <w:r w:rsidRPr="0000724B">
              <w:rPr>
                <w:rFonts w:ascii="Georgia" w:hAnsi="Georgia" w:cstheme="minorHAnsi"/>
              </w:rPr>
              <w:t>The Site Contractor has developed and implemented documented ALARA processes to optimize control and management of radiological activities so that doses to members of the public (both individual and collective) and releases to the environment are kept as low as reasonably achievable.</w:t>
            </w:r>
          </w:p>
        </w:tc>
      </w:tr>
      <w:tr w:rsidR="00DF2E81" w:rsidRPr="00F62139" w14:paraId="33D80974" w14:textId="77777777" w:rsidTr="004E4703">
        <w:tc>
          <w:tcPr>
            <w:tcW w:w="1250" w:type="dxa"/>
            <w:vAlign w:val="center"/>
          </w:tcPr>
          <w:p w14:paraId="3AE9ED1A" w14:textId="77777777" w:rsidR="00DF2E81" w:rsidRPr="00DF2E81" w:rsidRDefault="00DF2E81" w:rsidP="004E4703">
            <w:pPr>
              <w:rPr>
                <w:rFonts w:ascii="Georgia" w:hAnsi="Georgia"/>
                <w:bCs/>
                <w:w w:val="105"/>
              </w:rPr>
            </w:pPr>
            <w:r w:rsidRPr="00DF2E81">
              <w:rPr>
                <w:rFonts w:ascii="Georgia" w:hAnsi="Georgia"/>
                <w:bCs/>
                <w:w w:val="105"/>
              </w:rPr>
              <w:t>ERP-4</w:t>
            </w:r>
          </w:p>
        </w:tc>
        <w:tc>
          <w:tcPr>
            <w:tcW w:w="9540" w:type="dxa"/>
          </w:tcPr>
          <w:p w14:paraId="3B39CF72" w14:textId="59FA5754" w:rsidR="00DF2E81" w:rsidRPr="0000724B" w:rsidRDefault="00DF2E81" w:rsidP="004E4703">
            <w:pPr>
              <w:rPr>
                <w:rFonts w:ascii="Georgia" w:hAnsi="Georgia" w:cstheme="minorHAnsi"/>
              </w:rPr>
            </w:pPr>
            <w:r w:rsidRPr="0000724B">
              <w:rPr>
                <w:rFonts w:ascii="Georgia" w:hAnsi="Georgia" w:cstheme="minorHAnsi"/>
              </w:rPr>
              <w:t xml:space="preserve">The </w:t>
            </w:r>
            <w:r w:rsidR="00AB4F99" w:rsidRPr="0000724B">
              <w:rPr>
                <w:rFonts w:ascii="Georgia" w:hAnsi="Georgia" w:cstheme="minorHAnsi"/>
              </w:rPr>
              <w:t>S</w:t>
            </w:r>
            <w:r w:rsidRPr="0000724B">
              <w:rPr>
                <w:rFonts w:ascii="Georgia" w:hAnsi="Georgia" w:cstheme="minorHAnsi"/>
              </w:rPr>
              <w:t xml:space="preserve">ite </w:t>
            </w:r>
            <w:r w:rsidR="00AB4F99" w:rsidRPr="0000724B">
              <w:rPr>
                <w:rFonts w:ascii="Georgia" w:hAnsi="Georgia" w:cstheme="minorHAnsi"/>
              </w:rPr>
              <w:t>C</w:t>
            </w:r>
            <w:r w:rsidRPr="0000724B">
              <w:rPr>
                <w:rFonts w:ascii="Georgia" w:hAnsi="Georgia" w:cstheme="minorHAnsi"/>
              </w:rPr>
              <w:t>ontractor ensures the release of radioactive material to the atmosphere are conducted in accordance with DOE O 458.1 requirements.</w:t>
            </w:r>
            <w:r w:rsidR="007E077B" w:rsidRPr="0000724B">
              <w:rPr>
                <w:rFonts w:ascii="Georgia" w:hAnsi="Georgia" w:cstheme="minorHAnsi"/>
              </w:rPr>
              <w:t xml:space="preserve"> </w:t>
            </w:r>
          </w:p>
        </w:tc>
      </w:tr>
      <w:tr w:rsidR="00DF2E81" w:rsidRPr="00F62139" w14:paraId="3EBACC7F" w14:textId="77777777" w:rsidTr="004E4703">
        <w:tc>
          <w:tcPr>
            <w:tcW w:w="1250" w:type="dxa"/>
            <w:vAlign w:val="center"/>
          </w:tcPr>
          <w:p w14:paraId="6EEEAB70" w14:textId="10F61D57" w:rsidR="00DF2E81" w:rsidRPr="00DF2E81" w:rsidRDefault="00DF2E81" w:rsidP="004E4703">
            <w:pPr>
              <w:rPr>
                <w:rFonts w:ascii="Georgia" w:hAnsi="Georgia"/>
                <w:bCs/>
                <w:w w:val="105"/>
              </w:rPr>
            </w:pPr>
            <w:r w:rsidRPr="00DF2E81">
              <w:rPr>
                <w:rFonts w:ascii="Georgia" w:hAnsi="Georgia"/>
                <w:bCs/>
                <w:w w:val="105"/>
              </w:rPr>
              <w:t>ERP-</w:t>
            </w:r>
            <w:r w:rsidR="0079240D">
              <w:rPr>
                <w:rFonts w:ascii="Georgia" w:hAnsi="Georgia"/>
                <w:bCs/>
                <w:w w:val="105"/>
              </w:rPr>
              <w:t>5</w:t>
            </w:r>
          </w:p>
        </w:tc>
        <w:tc>
          <w:tcPr>
            <w:tcW w:w="9540" w:type="dxa"/>
          </w:tcPr>
          <w:p w14:paraId="5533C935" w14:textId="77777777" w:rsidR="00DF2E81" w:rsidRPr="0000724B" w:rsidRDefault="00DF2E81" w:rsidP="004E4703">
            <w:pPr>
              <w:rPr>
                <w:rFonts w:ascii="Georgia" w:hAnsi="Georgia" w:cstheme="minorHAnsi"/>
              </w:rPr>
            </w:pPr>
            <w:r w:rsidRPr="0000724B">
              <w:rPr>
                <w:rFonts w:ascii="Georgia" w:hAnsi="Georgia" w:cstheme="minorHAnsi"/>
              </w:rPr>
              <w:t>The Site Contractor has established plans and procedures to ensure release and clearance of real and personal property are compliant with DOE O 458.1.</w:t>
            </w:r>
          </w:p>
        </w:tc>
      </w:tr>
      <w:tr w:rsidR="00DF2E81" w:rsidRPr="00F62139" w14:paraId="07DF0257" w14:textId="77777777" w:rsidTr="004E4703">
        <w:tc>
          <w:tcPr>
            <w:tcW w:w="1250" w:type="dxa"/>
            <w:vAlign w:val="center"/>
          </w:tcPr>
          <w:p w14:paraId="1F44009A" w14:textId="4CD041EC" w:rsidR="00DF2E81" w:rsidRPr="00DF2E81" w:rsidRDefault="00DF2E81" w:rsidP="004E4703">
            <w:pPr>
              <w:rPr>
                <w:rFonts w:ascii="Georgia" w:hAnsi="Georgia"/>
                <w:bCs/>
                <w:w w:val="105"/>
              </w:rPr>
            </w:pPr>
            <w:r w:rsidRPr="00DF2E81">
              <w:rPr>
                <w:rFonts w:ascii="Georgia" w:hAnsi="Georgia"/>
                <w:bCs/>
                <w:w w:val="105"/>
              </w:rPr>
              <w:t>ERP-</w:t>
            </w:r>
            <w:r w:rsidR="0079240D">
              <w:rPr>
                <w:rFonts w:ascii="Georgia" w:hAnsi="Georgia"/>
                <w:bCs/>
                <w:w w:val="105"/>
              </w:rPr>
              <w:t>6</w:t>
            </w:r>
          </w:p>
        </w:tc>
        <w:tc>
          <w:tcPr>
            <w:tcW w:w="9540" w:type="dxa"/>
          </w:tcPr>
          <w:p w14:paraId="0ED7CCF8" w14:textId="77777777" w:rsidR="00DF2E81" w:rsidRPr="0000724B" w:rsidRDefault="00DF2E81" w:rsidP="004E4703">
            <w:pPr>
              <w:rPr>
                <w:rFonts w:ascii="Georgia" w:hAnsi="Georgia" w:cstheme="minorHAnsi"/>
              </w:rPr>
            </w:pPr>
            <w:r w:rsidRPr="0000724B">
              <w:rPr>
                <w:rFonts w:ascii="Georgia" w:hAnsi="Georgia" w:cstheme="minorHAnsi"/>
              </w:rPr>
              <w:t>The Site Contractor utilizes historical and/or process knowledge for initial decision regarding disposition of materials and equipment.</w:t>
            </w:r>
          </w:p>
        </w:tc>
      </w:tr>
      <w:tr w:rsidR="00DF2E81" w:rsidRPr="00F62139" w14:paraId="3DB8D32D" w14:textId="77777777" w:rsidTr="004E4703">
        <w:tc>
          <w:tcPr>
            <w:tcW w:w="1250" w:type="dxa"/>
            <w:vAlign w:val="center"/>
          </w:tcPr>
          <w:p w14:paraId="11697895" w14:textId="6C7DDC7A" w:rsidR="00DF2E81" w:rsidRPr="00DF2E81" w:rsidRDefault="00DF2E81" w:rsidP="004E4703">
            <w:pPr>
              <w:rPr>
                <w:rFonts w:ascii="Georgia" w:hAnsi="Georgia"/>
                <w:bCs/>
                <w:w w:val="105"/>
              </w:rPr>
            </w:pPr>
            <w:r w:rsidRPr="00DF2E81">
              <w:rPr>
                <w:rFonts w:ascii="Georgia" w:hAnsi="Georgia"/>
                <w:bCs/>
                <w:w w:val="105"/>
              </w:rPr>
              <w:t>ERP-</w:t>
            </w:r>
            <w:r w:rsidR="0079240D">
              <w:rPr>
                <w:rFonts w:ascii="Georgia" w:hAnsi="Georgia"/>
                <w:bCs/>
                <w:w w:val="105"/>
              </w:rPr>
              <w:t>7</w:t>
            </w:r>
          </w:p>
        </w:tc>
        <w:tc>
          <w:tcPr>
            <w:tcW w:w="9540" w:type="dxa"/>
          </w:tcPr>
          <w:p w14:paraId="1643AFB8" w14:textId="77777777" w:rsidR="00DF2E81" w:rsidRPr="0000724B" w:rsidRDefault="00DF2E81" w:rsidP="004E4703">
            <w:pPr>
              <w:rPr>
                <w:rFonts w:ascii="Georgia" w:hAnsi="Georgia" w:cstheme="minorHAnsi"/>
              </w:rPr>
            </w:pPr>
            <w:r w:rsidRPr="0000724B">
              <w:rPr>
                <w:rFonts w:ascii="Georgia" w:hAnsi="Georgia" w:cstheme="minorHAnsi"/>
              </w:rPr>
              <w:t>The Site Contractor has approved Authorized Limits established in accordance with DOE O 458.1 for all release and clearance of real and personal property.</w:t>
            </w:r>
          </w:p>
        </w:tc>
      </w:tr>
      <w:tr w:rsidR="00DF2E81" w:rsidRPr="00F62139" w14:paraId="5CB5D9A6" w14:textId="77777777" w:rsidTr="004E4703">
        <w:tc>
          <w:tcPr>
            <w:tcW w:w="1250" w:type="dxa"/>
            <w:vAlign w:val="center"/>
          </w:tcPr>
          <w:p w14:paraId="768A3B10" w14:textId="33801F78" w:rsidR="00DF2E81" w:rsidRPr="00DF2E81" w:rsidRDefault="00DF2E81" w:rsidP="004E4703">
            <w:pPr>
              <w:rPr>
                <w:rFonts w:ascii="Georgia" w:hAnsi="Georgia"/>
                <w:bCs/>
                <w:w w:val="105"/>
              </w:rPr>
            </w:pPr>
            <w:r w:rsidRPr="00DF2E81">
              <w:rPr>
                <w:rFonts w:ascii="Georgia" w:hAnsi="Georgia"/>
                <w:bCs/>
                <w:w w:val="105"/>
              </w:rPr>
              <w:t>ERP-</w:t>
            </w:r>
            <w:r w:rsidR="0079240D">
              <w:rPr>
                <w:rFonts w:ascii="Georgia" w:hAnsi="Georgia"/>
                <w:bCs/>
                <w:w w:val="105"/>
              </w:rPr>
              <w:t>8</w:t>
            </w:r>
          </w:p>
        </w:tc>
        <w:tc>
          <w:tcPr>
            <w:tcW w:w="9540" w:type="dxa"/>
          </w:tcPr>
          <w:p w14:paraId="3008CD39" w14:textId="77777777" w:rsidR="00DF2E81" w:rsidRPr="0000724B" w:rsidRDefault="00DF2E81" w:rsidP="004E4703">
            <w:pPr>
              <w:rPr>
                <w:rFonts w:ascii="Georgia" w:hAnsi="Georgia" w:cstheme="minorHAnsi"/>
              </w:rPr>
            </w:pPr>
            <w:r w:rsidRPr="0000724B">
              <w:rPr>
                <w:rFonts w:ascii="Georgia" w:hAnsi="Georgia" w:cstheme="minorHAnsi"/>
              </w:rPr>
              <w:t>The Site Contractor performs radiological monitoring or surveys in support of clearance of property accordance with requirements in DOE O 458.1.</w:t>
            </w:r>
          </w:p>
        </w:tc>
      </w:tr>
      <w:tr w:rsidR="00DF2E81" w:rsidRPr="00F62139" w14:paraId="7FD5194F" w14:textId="77777777" w:rsidTr="004E4703">
        <w:tc>
          <w:tcPr>
            <w:tcW w:w="1250" w:type="dxa"/>
            <w:vAlign w:val="center"/>
          </w:tcPr>
          <w:p w14:paraId="070A6DE5" w14:textId="66A8A3BD" w:rsidR="00DF2E81" w:rsidRPr="00DF2E81" w:rsidRDefault="00DF2E81" w:rsidP="004E4703">
            <w:pPr>
              <w:rPr>
                <w:rFonts w:ascii="Georgia" w:hAnsi="Georgia"/>
                <w:bCs/>
                <w:w w:val="105"/>
              </w:rPr>
            </w:pPr>
            <w:r w:rsidRPr="00DF2E81">
              <w:rPr>
                <w:rFonts w:ascii="Georgia" w:hAnsi="Georgia"/>
                <w:bCs/>
                <w:w w:val="105"/>
              </w:rPr>
              <w:t>ERP-</w:t>
            </w:r>
            <w:r w:rsidR="0079240D">
              <w:rPr>
                <w:rFonts w:ascii="Georgia" w:hAnsi="Georgia"/>
                <w:bCs/>
                <w:w w:val="105"/>
              </w:rPr>
              <w:t>9</w:t>
            </w:r>
          </w:p>
        </w:tc>
        <w:tc>
          <w:tcPr>
            <w:tcW w:w="9540" w:type="dxa"/>
          </w:tcPr>
          <w:p w14:paraId="36268BFC" w14:textId="77777777" w:rsidR="00DF2E81" w:rsidRPr="0000724B" w:rsidRDefault="00DF2E81" w:rsidP="004E4703">
            <w:pPr>
              <w:rPr>
                <w:rFonts w:ascii="Georgia" w:hAnsi="Georgia" w:cstheme="minorHAnsi"/>
              </w:rPr>
            </w:pPr>
            <w:r w:rsidRPr="0000724B">
              <w:rPr>
                <w:rFonts w:ascii="Georgia" w:hAnsi="Georgia" w:cstheme="minorHAnsi"/>
              </w:rPr>
              <w:t>The Site Office has established an Independent Verification Program in accordance with requirements in DOE O 458.1.</w:t>
            </w:r>
          </w:p>
        </w:tc>
      </w:tr>
      <w:tr w:rsidR="00DF2E81" w:rsidRPr="00F62139" w14:paraId="3C64E673" w14:textId="77777777" w:rsidTr="004E4703">
        <w:tc>
          <w:tcPr>
            <w:tcW w:w="1250" w:type="dxa"/>
            <w:vAlign w:val="center"/>
          </w:tcPr>
          <w:p w14:paraId="69919F95" w14:textId="77777777" w:rsidR="00DF2E81" w:rsidRPr="00DF2E81" w:rsidRDefault="00DF2E81" w:rsidP="004E4703">
            <w:pPr>
              <w:rPr>
                <w:rFonts w:ascii="Georgia" w:hAnsi="Georgia"/>
                <w:bCs/>
                <w:w w:val="105"/>
              </w:rPr>
            </w:pPr>
            <w:r w:rsidRPr="00DF2E81">
              <w:rPr>
                <w:rFonts w:ascii="Georgia" w:hAnsi="Georgia"/>
                <w:bCs/>
                <w:w w:val="105"/>
              </w:rPr>
              <w:t>OA-1</w:t>
            </w:r>
          </w:p>
        </w:tc>
        <w:tc>
          <w:tcPr>
            <w:tcW w:w="9540" w:type="dxa"/>
          </w:tcPr>
          <w:p w14:paraId="12A41922" w14:textId="77777777" w:rsidR="00DF2E81" w:rsidRPr="00D213CE" w:rsidRDefault="00DF2E81" w:rsidP="004E4703">
            <w:pPr>
              <w:rPr>
                <w:rFonts w:ascii="Georgia" w:hAnsi="Georgia" w:cstheme="minorHAnsi"/>
              </w:rPr>
            </w:pPr>
            <w:r w:rsidRPr="00D213CE">
              <w:rPr>
                <w:rFonts w:ascii="Georgia" w:hAnsi="Georgia" w:cstheme="minorHAnsi"/>
              </w:rPr>
              <w:t>SC Site Office has developed and implemented written plans and schedules oversight of the Site Contractor’s Radiation Protection Program and for radiological work performed under the RPP.</w:t>
            </w:r>
          </w:p>
        </w:tc>
      </w:tr>
    </w:tbl>
    <w:p w14:paraId="69788EDC" w14:textId="0B437831" w:rsidR="00FF62D3" w:rsidRDefault="00FF62D3"/>
    <w:p w14:paraId="1992D7FA" w14:textId="77777777" w:rsidR="000B7425" w:rsidRPr="005F0CE5" w:rsidRDefault="000B7425" w:rsidP="000B7425">
      <w:pPr>
        <w:pStyle w:val="Heading1"/>
      </w:pPr>
      <w:r>
        <w:t>5</w:t>
      </w:r>
      <w:r w:rsidRPr="005F0CE5">
        <w:t xml:space="preserve">.0 </w:t>
      </w:r>
      <w:r w:rsidRPr="005F0CE5">
        <w:tab/>
        <w:t>ASSESSMENT METHODS</w:t>
      </w:r>
    </w:p>
    <w:p w14:paraId="31745A5A" w14:textId="3EC9B491" w:rsidR="000B7425" w:rsidRPr="000B7425" w:rsidRDefault="000B7425" w:rsidP="000B7425">
      <w:pPr>
        <w:rPr>
          <w:rFonts w:ascii="Georgia" w:hAnsi="Georgia"/>
        </w:rPr>
      </w:pPr>
      <w:r w:rsidRPr="000B7425">
        <w:rPr>
          <w:rFonts w:ascii="Georgia" w:hAnsi="Georgia"/>
        </w:rPr>
        <w:t>The assessment will be conducted in accordance with the SCMS Quality Assurance and Oversight</w:t>
      </w:r>
      <w:r w:rsidR="00F404AE">
        <w:rPr>
          <w:rFonts w:ascii="Georgia" w:hAnsi="Georgia"/>
        </w:rPr>
        <w:t>—</w:t>
      </w:r>
      <w:r w:rsidRPr="000B7425">
        <w:rPr>
          <w:rFonts w:ascii="Georgia" w:hAnsi="Georgia"/>
        </w:rPr>
        <w:t xml:space="preserve">Assessments, Procedure 2, </w:t>
      </w:r>
      <w:r w:rsidRPr="000B7425">
        <w:rPr>
          <w:rFonts w:ascii="Georgia" w:hAnsi="Georgia"/>
          <w:i/>
        </w:rPr>
        <w:t>Performing Assessments</w:t>
      </w:r>
      <w:r w:rsidRPr="000B7425">
        <w:rPr>
          <w:rFonts w:ascii="Georgia" w:hAnsi="Georgia"/>
        </w:rPr>
        <w:t>.</w:t>
      </w:r>
    </w:p>
    <w:p w14:paraId="57BB01F1" w14:textId="77777777" w:rsidR="000B7425" w:rsidRPr="000B7425" w:rsidRDefault="000B7425" w:rsidP="000B7425">
      <w:pPr>
        <w:rPr>
          <w:rFonts w:ascii="Georgia" w:hAnsi="Georgia"/>
        </w:rPr>
      </w:pPr>
      <w:r w:rsidRPr="000B7425">
        <w:rPr>
          <w:rFonts w:ascii="Georgia" w:hAnsi="Georgia"/>
        </w:rPr>
        <w:t>Details on the schedule and logistics, lines of inquiry, assessment conduct, and assessment results reporting are included in the following sections.</w:t>
      </w:r>
    </w:p>
    <w:p w14:paraId="3C464CD3" w14:textId="77777777" w:rsidR="000B7425" w:rsidRPr="00501585" w:rsidRDefault="000B7425" w:rsidP="000B7425">
      <w:pPr>
        <w:pStyle w:val="Heading2"/>
        <w:rPr>
          <w:rFonts w:ascii="Cambria" w:hAnsi="Cambria"/>
          <w:color w:val="auto"/>
          <w:sz w:val="28"/>
          <w:szCs w:val="28"/>
        </w:rPr>
      </w:pPr>
      <w:bookmarkStart w:id="8" w:name="_Toc116803549"/>
      <w:bookmarkStart w:id="9" w:name="_Toc206428882"/>
      <w:bookmarkStart w:id="10" w:name="_Toc253732288"/>
      <w:r w:rsidRPr="00501585">
        <w:rPr>
          <w:rFonts w:ascii="Cambria" w:hAnsi="Cambria"/>
          <w:color w:val="auto"/>
          <w:sz w:val="28"/>
          <w:szCs w:val="28"/>
        </w:rPr>
        <w:t>5.1</w:t>
      </w:r>
      <w:r w:rsidRPr="00501585">
        <w:rPr>
          <w:rFonts w:ascii="Cambria" w:hAnsi="Cambria"/>
          <w:color w:val="auto"/>
          <w:sz w:val="28"/>
          <w:szCs w:val="28"/>
        </w:rPr>
        <w:tab/>
        <w:t>Schedule and Logistics</w:t>
      </w:r>
      <w:bookmarkEnd w:id="8"/>
      <w:bookmarkEnd w:id="9"/>
      <w:bookmarkEnd w:id="10"/>
    </w:p>
    <w:p w14:paraId="6FFDFF0F" w14:textId="01293017" w:rsidR="000B7425" w:rsidRPr="000B7425" w:rsidRDefault="000B7425" w:rsidP="005703CE">
      <w:pPr>
        <w:spacing w:before="240"/>
        <w:rPr>
          <w:rFonts w:ascii="Georgia" w:hAnsi="Georgia"/>
        </w:rPr>
      </w:pPr>
      <w:r w:rsidRPr="000B7425">
        <w:rPr>
          <w:rFonts w:ascii="Georgia" w:hAnsi="Georgia"/>
        </w:rPr>
        <w:t>The assessment will be conducted in accordance with the following schedule</w:t>
      </w:r>
      <w:r w:rsidR="00935CB2">
        <w:rPr>
          <w:rFonts w:ascii="Georgia" w:hAnsi="Georgia"/>
        </w:rPr>
        <w:t xml:space="preserve"> </w:t>
      </w:r>
      <w:r w:rsidR="00935CB2" w:rsidRPr="00DF1B3E">
        <w:rPr>
          <w:rFonts w:ascii="Georgia" w:hAnsi="Georgia"/>
        </w:rPr>
        <w:t>(</w:t>
      </w:r>
      <w:r w:rsidR="00935CB2" w:rsidRPr="00DF1B3E">
        <w:rPr>
          <w:rFonts w:ascii="Georgia" w:hAnsi="Georgia"/>
          <w:i/>
          <w:iCs/>
        </w:rPr>
        <w:t>subject to change</w:t>
      </w:r>
      <w:r w:rsidR="00935CB2" w:rsidRPr="00DF1B3E">
        <w:rPr>
          <w:rFonts w:ascii="Georgia" w:hAnsi="Georgia"/>
        </w:rPr>
        <w:t>)</w:t>
      </w:r>
      <w:r w:rsidRPr="00966500">
        <w:rPr>
          <w:rFonts w:ascii="Georgia" w:hAnsi="Georgia"/>
        </w:rPr>
        <w:t>:</w:t>
      </w:r>
    </w:p>
    <w:tbl>
      <w:tblPr>
        <w:tblStyle w:val="TableGrid"/>
        <w:tblW w:w="0" w:type="auto"/>
        <w:tblLook w:val="04A0" w:firstRow="1" w:lastRow="0" w:firstColumn="1" w:lastColumn="0" w:noHBand="0" w:noVBand="1"/>
      </w:tblPr>
      <w:tblGrid>
        <w:gridCol w:w="3775"/>
        <w:gridCol w:w="7015"/>
      </w:tblGrid>
      <w:tr w:rsidR="000B7425" w:rsidRPr="000B7425" w14:paraId="22BE7826" w14:textId="77777777" w:rsidTr="004E4703">
        <w:tc>
          <w:tcPr>
            <w:tcW w:w="3775" w:type="dxa"/>
            <w:vAlign w:val="center"/>
          </w:tcPr>
          <w:p w14:paraId="7E2EDC6E" w14:textId="77777777" w:rsidR="000B7425" w:rsidRPr="000B7425" w:rsidRDefault="000B7425" w:rsidP="004E4703">
            <w:pPr>
              <w:jc w:val="right"/>
              <w:rPr>
                <w:rFonts w:ascii="Georgia" w:hAnsi="Georgia"/>
              </w:rPr>
            </w:pPr>
            <w:r w:rsidRPr="000B7425">
              <w:rPr>
                <w:rFonts w:ascii="Georgia" w:hAnsi="Georgia"/>
              </w:rPr>
              <w:t xml:space="preserve">First document request to </w:t>
            </w:r>
            <w:r w:rsidRPr="0024065E">
              <w:rPr>
                <w:rFonts w:ascii="Georgia" w:hAnsi="Georgia"/>
              </w:rPr>
              <w:t>SC Site Contractor</w:t>
            </w:r>
            <w:r w:rsidRPr="000B7425">
              <w:rPr>
                <w:rFonts w:ascii="Georgia" w:hAnsi="Georgia"/>
              </w:rPr>
              <w:t>:</w:t>
            </w:r>
          </w:p>
        </w:tc>
        <w:tc>
          <w:tcPr>
            <w:tcW w:w="7015" w:type="dxa"/>
            <w:vAlign w:val="center"/>
          </w:tcPr>
          <w:p w14:paraId="66CB5D12" w14:textId="05483D35" w:rsidR="000B7425" w:rsidRPr="00DF1B3E" w:rsidRDefault="00A00F4C" w:rsidP="004E4703">
            <w:pPr>
              <w:rPr>
                <w:rFonts w:ascii="Georgia" w:hAnsi="Georgia"/>
              </w:rPr>
            </w:pPr>
            <w:r w:rsidRPr="00DF1B3E">
              <w:rPr>
                <w:rFonts w:ascii="Georgia" w:hAnsi="Georgia"/>
              </w:rPr>
              <w:t>(</w:t>
            </w:r>
            <w:r w:rsidR="00966500" w:rsidRPr="00DF1B3E">
              <w:rPr>
                <w:rFonts w:ascii="Georgia" w:hAnsi="Georgia"/>
              </w:rPr>
              <w:t xml:space="preserve">April </w:t>
            </w:r>
            <w:r w:rsidR="00A24E54" w:rsidRPr="00DF1B3E">
              <w:rPr>
                <w:rFonts w:ascii="Georgia" w:hAnsi="Georgia"/>
              </w:rPr>
              <w:t xml:space="preserve">1 </w:t>
            </w:r>
            <w:r w:rsidR="009B52A1" w:rsidRPr="00DF1B3E">
              <w:rPr>
                <w:rFonts w:ascii="Georgia" w:hAnsi="Georgia"/>
              </w:rPr>
              <w:t>–</w:t>
            </w:r>
            <w:r w:rsidR="00A24E54" w:rsidRPr="00DF1B3E">
              <w:rPr>
                <w:rFonts w:ascii="Georgia" w:hAnsi="Georgia"/>
              </w:rPr>
              <w:t xml:space="preserve"> </w:t>
            </w:r>
            <w:r w:rsidR="009B52A1" w:rsidRPr="00DF1B3E">
              <w:rPr>
                <w:rFonts w:ascii="Georgia" w:hAnsi="Georgia"/>
              </w:rPr>
              <w:t>April 15</w:t>
            </w:r>
            <w:r w:rsidRPr="00DF1B3E">
              <w:rPr>
                <w:rFonts w:ascii="Georgia" w:hAnsi="Georgia"/>
              </w:rPr>
              <w:t>)</w:t>
            </w:r>
          </w:p>
        </w:tc>
      </w:tr>
      <w:tr w:rsidR="000B7425" w:rsidRPr="000B7425" w14:paraId="1BDD0C95" w14:textId="77777777" w:rsidTr="004E4703">
        <w:tc>
          <w:tcPr>
            <w:tcW w:w="3775" w:type="dxa"/>
            <w:vAlign w:val="center"/>
          </w:tcPr>
          <w:p w14:paraId="0013FFE8" w14:textId="77777777" w:rsidR="000B7425" w:rsidRPr="000B7425" w:rsidRDefault="000B7425" w:rsidP="004E4703">
            <w:pPr>
              <w:jc w:val="right"/>
              <w:rPr>
                <w:rFonts w:ascii="Georgia" w:hAnsi="Georgia"/>
              </w:rPr>
            </w:pPr>
            <w:r w:rsidRPr="000B7425">
              <w:rPr>
                <w:rFonts w:ascii="Georgia" w:hAnsi="Georgia"/>
              </w:rPr>
              <w:t>Document review:</w:t>
            </w:r>
          </w:p>
        </w:tc>
        <w:tc>
          <w:tcPr>
            <w:tcW w:w="7015" w:type="dxa"/>
            <w:vAlign w:val="center"/>
          </w:tcPr>
          <w:p w14:paraId="1A4D204E" w14:textId="741D85C9" w:rsidR="000B7425" w:rsidRPr="00DF1B3E" w:rsidRDefault="00A00F4C" w:rsidP="004E4703">
            <w:pPr>
              <w:rPr>
                <w:rFonts w:ascii="Georgia" w:hAnsi="Georgia"/>
              </w:rPr>
            </w:pPr>
            <w:r w:rsidRPr="00DF1B3E">
              <w:rPr>
                <w:rFonts w:ascii="Georgia" w:hAnsi="Georgia"/>
              </w:rPr>
              <w:t>(</w:t>
            </w:r>
            <w:r w:rsidR="00DF1B3E" w:rsidRPr="00DF1B3E">
              <w:rPr>
                <w:rFonts w:ascii="Georgia" w:hAnsi="Georgia"/>
              </w:rPr>
              <w:t xml:space="preserve">April </w:t>
            </w:r>
            <w:r w:rsidR="005F10F2" w:rsidRPr="00DF1B3E">
              <w:rPr>
                <w:rFonts w:ascii="Georgia" w:hAnsi="Georgia"/>
              </w:rPr>
              <w:t>1</w:t>
            </w:r>
            <w:r w:rsidR="000B7425" w:rsidRPr="00DF1B3E">
              <w:rPr>
                <w:rFonts w:ascii="Georgia" w:hAnsi="Georgia"/>
              </w:rPr>
              <w:t xml:space="preserve"> </w:t>
            </w:r>
            <w:r w:rsidRPr="00DF1B3E">
              <w:rPr>
                <w:rFonts w:ascii="Georgia" w:hAnsi="Georgia"/>
              </w:rPr>
              <w:t>–</w:t>
            </w:r>
            <w:r w:rsidR="000B7425" w:rsidRPr="00DF1B3E">
              <w:rPr>
                <w:rFonts w:ascii="Georgia" w:hAnsi="Georgia"/>
              </w:rPr>
              <w:t xml:space="preserve"> </w:t>
            </w:r>
            <w:r w:rsidR="004A3D64" w:rsidRPr="00DF1B3E">
              <w:rPr>
                <w:rFonts w:ascii="Georgia" w:hAnsi="Georgia"/>
              </w:rPr>
              <w:t>May 1</w:t>
            </w:r>
            <w:r w:rsidRPr="00DF1B3E">
              <w:rPr>
                <w:rFonts w:ascii="Georgia" w:hAnsi="Georgia"/>
              </w:rPr>
              <w:t>)</w:t>
            </w:r>
          </w:p>
        </w:tc>
      </w:tr>
      <w:tr w:rsidR="000B7425" w:rsidRPr="000B7425" w14:paraId="7469A0FD" w14:textId="77777777" w:rsidTr="004E4703">
        <w:tc>
          <w:tcPr>
            <w:tcW w:w="3775" w:type="dxa"/>
            <w:vAlign w:val="center"/>
          </w:tcPr>
          <w:p w14:paraId="0A3872C3" w14:textId="77777777" w:rsidR="000B7425" w:rsidRPr="00DF1B3E" w:rsidRDefault="000B7425" w:rsidP="004E4703">
            <w:pPr>
              <w:jc w:val="right"/>
              <w:rPr>
                <w:rFonts w:ascii="Georgia" w:hAnsi="Georgia"/>
              </w:rPr>
            </w:pPr>
            <w:r w:rsidRPr="00DF1B3E">
              <w:rPr>
                <w:rFonts w:ascii="Georgia" w:hAnsi="Georgia"/>
              </w:rPr>
              <w:t>Assessment in-brief:</w:t>
            </w:r>
          </w:p>
        </w:tc>
        <w:tc>
          <w:tcPr>
            <w:tcW w:w="7015" w:type="dxa"/>
            <w:vAlign w:val="center"/>
          </w:tcPr>
          <w:p w14:paraId="329760CF" w14:textId="02F05908" w:rsidR="000B7425" w:rsidRPr="00DF1B3E" w:rsidRDefault="00817954" w:rsidP="004E4703">
            <w:pPr>
              <w:rPr>
                <w:rFonts w:ascii="Georgia" w:hAnsi="Georgia"/>
              </w:rPr>
            </w:pPr>
            <w:r w:rsidRPr="00DF1B3E">
              <w:rPr>
                <w:rFonts w:ascii="Georgia" w:hAnsi="Georgia"/>
              </w:rPr>
              <w:t>Ma</w:t>
            </w:r>
            <w:r w:rsidR="00C87679" w:rsidRPr="00DF1B3E">
              <w:rPr>
                <w:rFonts w:ascii="Georgia" w:hAnsi="Georgia"/>
              </w:rPr>
              <w:t>y</w:t>
            </w:r>
            <w:r w:rsidRPr="00DF1B3E">
              <w:rPr>
                <w:rFonts w:ascii="Georgia" w:hAnsi="Georgia"/>
              </w:rPr>
              <w:t xml:space="preserve"> 2, 2022</w:t>
            </w:r>
          </w:p>
        </w:tc>
      </w:tr>
      <w:tr w:rsidR="000B7425" w:rsidRPr="000B7425" w14:paraId="7C35055A" w14:textId="77777777" w:rsidTr="004E4703">
        <w:tc>
          <w:tcPr>
            <w:tcW w:w="3775" w:type="dxa"/>
            <w:vAlign w:val="center"/>
          </w:tcPr>
          <w:p w14:paraId="1352082B" w14:textId="4CC1CDEA" w:rsidR="000B7425" w:rsidRPr="00DF1B3E" w:rsidRDefault="002C4215" w:rsidP="004E4703">
            <w:pPr>
              <w:jc w:val="right"/>
              <w:rPr>
                <w:rFonts w:ascii="Georgia" w:hAnsi="Georgia"/>
              </w:rPr>
            </w:pPr>
            <w:r w:rsidRPr="00DF1B3E">
              <w:rPr>
                <w:rFonts w:ascii="Georgia" w:hAnsi="Georgia"/>
              </w:rPr>
              <w:t>F</w:t>
            </w:r>
            <w:r w:rsidR="000B7425" w:rsidRPr="00DF1B3E">
              <w:rPr>
                <w:rFonts w:ascii="Georgia" w:hAnsi="Georgia"/>
              </w:rPr>
              <w:t>ield work</w:t>
            </w:r>
            <w:r w:rsidRPr="00DF1B3E">
              <w:rPr>
                <w:rFonts w:ascii="Georgia" w:hAnsi="Georgia"/>
              </w:rPr>
              <w:t xml:space="preserve"> (Virtual if necessary):</w:t>
            </w:r>
          </w:p>
        </w:tc>
        <w:tc>
          <w:tcPr>
            <w:tcW w:w="7015" w:type="dxa"/>
            <w:vAlign w:val="center"/>
          </w:tcPr>
          <w:p w14:paraId="4D100FA5" w14:textId="26808946" w:rsidR="000B7425" w:rsidRPr="00DF1B3E" w:rsidRDefault="00817954" w:rsidP="004E4703">
            <w:pPr>
              <w:rPr>
                <w:rFonts w:ascii="Georgia" w:hAnsi="Georgia"/>
              </w:rPr>
            </w:pPr>
            <w:r w:rsidRPr="00DF1B3E">
              <w:rPr>
                <w:rFonts w:ascii="Georgia" w:hAnsi="Georgia"/>
              </w:rPr>
              <w:t>Ma</w:t>
            </w:r>
            <w:r w:rsidR="00C87679" w:rsidRPr="00DF1B3E">
              <w:rPr>
                <w:rFonts w:ascii="Georgia" w:hAnsi="Georgia"/>
              </w:rPr>
              <w:t>y</w:t>
            </w:r>
            <w:r w:rsidRPr="00DF1B3E">
              <w:rPr>
                <w:rFonts w:ascii="Georgia" w:hAnsi="Georgia"/>
              </w:rPr>
              <w:t xml:space="preserve"> 2 </w:t>
            </w:r>
            <w:r w:rsidR="00C87679" w:rsidRPr="00DF1B3E">
              <w:rPr>
                <w:rFonts w:ascii="Georgia" w:hAnsi="Georgia"/>
              </w:rPr>
              <w:t>–</w:t>
            </w:r>
            <w:r w:rsidRPr="00DF1B3E">
              <w:rPr>
                <w:rFonts w:ascii="Georgia" w:hAnsi="Georgia"/>
              </w:rPr>
              <w:t xml:space="preserve"> </w:t>
            </w:r>
            <w:r w:rsidR="00C87679" w:rsidRPr="00DF1B3E">
              <w:rPr>
                <w:rFonts w:ascii="Georgia" w:hAnsi="Georgia"/>
              </w:rPr>
              <w:t>5, 2022</w:t>
            </w:r>
          </w:p>
        </w:tc>
      </w:tr>
      <w:tr w:rsidR="000B7425" w:rsidRPr="000B7425" w14:paraId="68B38986" w14:textId="77777777" w:rsidTr="004E4703">
        <w:tc>
          <w:tcPr>
            <w:tcW w:w="3775" w:type="dxa"/>
            <w:vAlign w:val="center"/>
          </w:tcPr>
          <w:p w14:paraId="191B5ACA" w14:textId="77777777" w:rsidR="000B7425" w:rsidRPr="000B7425" w:rsidRDefault="000B7425" w:rsidP="004E4703">
            <w:pPr>
              <w:jc w:val="right"/>
              <w:rPr>
                <w:rFonts w:ascii="Georgia" w:hAnsi="Georgia"/>
              </w:rPr>
            </w:pPr>
            <w:proofErr w:type="gramStart"/>
            <w:r w:rsidRPr="000B7425">
              <w:rPr>
                <w:rFonts w:ascii="Georgia" w:hAnsi="Georgia"/>
              </w:rPr>
              <w:t>Out-brief</w:t>
            </w:r>
            <w:proofErr w:type="gramEnd"/>
            <w:r w:rsidRPr="000B7425">
              <w:rPr>
                <w:rFonts w:ascii="Georgia" w:hAnsi="Georgia"/>
              </w:rPr>
              <w:t>:</w:t>
            </w:r>
          </w:p>
        </w:tc>
        <w:tc>
          <w:tcPr>
            <w:tcW w:w="7015" w:type="dxa"/>
            <w:vAlign w:val="center"/>
          </w:tcPr>
          <w:p w14:paraId="4976AC0F" w14:textId="612B38C9" w:rsidR="000B7425" w:rsidRPr="00DF1B3E" w:rsidRDefault="00C87679" w:rsidP="004E4703">
            <w:pPr>
              <w:rPr>
                <w:rFonts w:ascii="Georgia" w:hAnsi="Georgia"/>
              </w:rPr>
            </w:pPr>
            <w:r w:rsidRPr="00DF1B3E">
              <w:rPr>
                <w:rFonts w:ascii="Georgia" w:hAnsi="Georgia"/>
              </w:rPr>
              <w:t xml:space="preserve">May </w:t>
            </w:r>
            <w:r w:rsidR="005C71AF" w:rsidRPr="00DF1B3E">
              <w:rPr>
                <w:rFonts w:ascii="Georgia" w:hAnsi="Georgia"/>
              </w:rPr>
              <w:t>6</w:t>
            </w:r>
            <w:r w:rsidRPr="00DF1B3E">
              <w:rPr>
                <w:rFonts w:ascii="Georgia" w:hAnsi="Georgia"/>
              </w:rPr>
              <w:t>, 2022</w:t>
            </w:r>
          </w:p>
        </w:tc>
      </w:tr>
    </w:tbl>
    <w:p w14:paraId="4AAFBDDC" w14:textId="7682DE19" w:rsidR="000B7425" w:rsidRPr="000B7425" w:rsidRDefault="000B7425" w:rsidP="000B7425">
      <w:pPr>
        <w:tabs>
          <w:tab w:val="left" w:pos="2520"/>
        </w:tabs>
        <w:spacing w:before="120"/>
        <w:rPr>
          <w:rFonts w:ascii="Georgia" w:hAnsi="Georgia"/>
        </w:rPr>
      </w:pPr>
      <w:r w:rsidRPr="000B7425">
        <w:rPr>
          <w:rFonts w:ascii="Georgia" w:hAnsi="Georgia"/>
        </w:rPr>
        <w:lastRenderedPageBreak/>
        <w:t xml:space="preserve">Multiple document requests are anticipated; however, the Assessment Team will attempt to batch all document requests to prevent burdening </w:t>
      </w:r>
      <w:r w:rsidRPr="00BA0AE4">
        <w:rPr>
          <w:rFonts w:ascii="Georgia" w:hAnsi="Georgia"/>
        </w:rPr>
        <w:t xml:space="preserve">the SC Site Contractor personnel with excessive administrative tasks.  By mutual consent between SC Site Contractor and the Assessment Team Leader, documents may be emailed to the team or placed on an SC Site Contractor file sharing platform such as Box or SharePoint.  SC Site Contractor </w:t>
      </w:r>
      <w:r w:rsidRPr="000B7425">
        <w:rPr>
          <w:rFonts w:ascii="Georgia" w:hAnsi="Georgia"/>
        </w:rPr>
        <w:t xml:space="preserve">is requested to provide the Assessment Team with the documents listed in Attachment A of this assessment plan as soon as practical, but no later than </w:t>
      </w:r>
      <w:r w:rsidR="005C3ED9" w:rsidRPr="00A25850">
        <w:rPr>
          <w:rFonts w:ascii="Georgia" w:hAnsi="Georgia"/>
        </w:rPr>
        <w:t xml:space="preserve">April </w:t>
      </w:r>
      <w:r w:rsidR="00B75AF7" w:rsidRPr="00A25850">
        <w:rPr>
          <w:rFonts w:ascii="Georgia" w:hAnsi="Georgia"/>
        </w:rPr>
        <w:t>1</w:t>
      </w:r>
      <w:r w:rsidR="005C3ED9" w:rsidRPr="00A25850">
        <w:rPr>
          <w:rFonts w:ascii="Georgia" w:hAnsi="Georgia"/>
        </w:rPr>
        <w:t>5</w:t>
      </w:r>
      <w:r w:rsidR="00B75AF7" w:rsidRPr="00A25850">
        <w:rPr>
          <w:rFonts w:ascii="Georgia" w:hAnsi="Georgia"/>
        </w:rPr>
        <w:t>, 2022.</w:t>
      </w:r>
    </w:p>
    <w:p w14:paraId="53137524" w14:textId="0BE889DD" w:rsidR="000B7425" w:rsidRPr="000B7425" w:rsidRDefault="000B7425" w:rsidP="000B7425">
      <w:pPr>
        <w:tabs>
          <w:tab w:val="left" w:pos="2520"/>
        </w:tabs>
        <w:spacing w:before="120"/>
        <w:rPr>
          <w:rFonts w:ascii="Georgia" w:hAnsi="Georgia"/>
        </w:rPr>
      </w:pPr>
      <w:r w:rsidRPr="000B7425">
        <w:rPr>
          <w:rFonts w:ascii="Georgia" w:hAnsi="Georgia"/>
        </w:rPr>
        <w:t xml:space="preserve">Daily briefings </w:t>
      </w:r>
      <w:r w:rsidR="003E4145">
        <w:rPr>
          <w:rFonts w:ascii="Georgia" w:hAnsi="Georgia"/>
        </w:rPr>
        <w:t xml:space="preserve">between the Assessment Team, </w:t>
      </w:r>
      <w:r w:rsidR="0024065E">
        <w:rPr>
          <w:rFonts w:ascii="Georgia" w:hAnsi="Georgia"/>
        </w:rPr>
        <w:t xml:space="preserve">the </w:t>
      </w:r>
      <w:r w:rsidR="00B76E8B">
        <w:rPr>
          <w:rFonts w:ascii="Georgia" w:hAnsi="Georgia"/>
        </w:rPr>
        <w:t xml:space="preserve">SC </w:t>
      </w:r>
      <w:r w:rsidR="003E4145">
        <w:rPr>
          <w:rFonts w:ascii="Georgia" w:hAnsi="Georgia"/>
        </w:rPr>
        <w:t>Site Off</w:t>
      </w:r>
      <w:r w:rsidR="0024065E">
        <w:rPr>
          <w:rFonts w:ascii="Georgia" w:hAnsi="Georgia"/>
        </w:rPr>
        <w:t>ice and SC Site Contractors</w:t>
      </w:r>
      <w:r w:rsidRPr="000B7425">
        <w:rPr>
          <w:rFonts w:ascii="Georgia" w:hAnsi="Georgia"/>
        </w:rPr>
        <w:t xml:space="preserve"> may be held to discuss developing issues and unmet needs.  </w:t>
      </w:r>
      <w:r w:rsidR="006C0D49">
        <w:rPr>
          <w:rFonts w:ascii="Georgia" w:hAnsi="Georgia"/>
        </w:rPr>
        <w:t>A</w:t>
      </w:r>
      <w:r w:rsidR="006C0D49" w:rsidRPr="000B7425">
        <w:rPr>
          <w:rFonts w:ascii="Georgia" w:hAnsi="Georgia"/>
        </w:rPr>
        <w:t xml:space="preserve"> </w:t>
      </w:r>
      <w:r w:rsidRPr="000B7425">
        <w:rPr>
          <w:rFonts w:ascii="Georgia" w:hAnsi="Georgia"/>
        </w:rPr>
        <w:t xml:space="preserve">daily briefing may be canceled by mutual consent.  </w:t>
      </w:r>
    </w:p>
    <w:p w14:paraId="2C81C636" w14:textId="77777777" w:rsidR="000B7425" w:rsidRPr="00724E44" w:rsidRDefault="000B7425" w:rsidP="000B7425">
      <w:pPr>
        <w:pStyle w:val="Heading2"/>
        <w:rPr>
          <w:rFonts w:ascii="Cambria" w:hAnsi="Cambria"/>
          <w:color w:val="auto"/>
          <w:sz w:val="28"/>
          <w:szCs w:val="28"/>
        </w:rPr>
      </w:pPr>
      <w:bookmarkStart w:id="11" w:name="_Toc253732289"/>
      <w:r w:rsidRPr="00724E44">
        <w:rPr>
          <w:rFonts w:ascii="Cambria" w:hAnsi="Cambria"/>
          <w:color w:val="auto"/>
          <w:sz w:val="28"/>
          <w:szCs w:val="28"/>
        </w:rPr>
        <w:t>5.2</w:t>
      </w:r>
      <w:r w:rsidRPr="00724E44">
        <w:rPr>
          <w:rFonts w:ascii="Cambria" w:hAnsi="Cambria"/>
          <w:color w:val="auto"/>
          <w:sz w:val="28"/>
          <w:szCs w:val="28"/>
        </w:rPr>
        <w:tab/>
      </w:r>
      <w:bookmarkEnd w:id="11"/>
      <w:r w:rsidRPr="00724E44">
        <w:rPr>
          <w:rFonts w:ascii="Cambria" w:hAnsi="Cambria"/>
          <w:color w:val="auto"/>
          <w:sz w:val="28"/>
          <w:szCs w:val="28"/>
        </w:rPr>
        <w:t>Assessment Criteria, Review, and Approach</w:t>
      </w:r>
    </w:p>
    <w:p w14:paraId="099DE12F" w14:textId="77777777" w:rsidR="000B7425" w:rsidRPr="000B7425" w:rsidRDefault="000B7425" w:rsidP="00724E44">
      <w:pPr>
        <w:spacing w:before="240"/>
        <w:rPr>
          <w:rFonts w:ascii="Georgia" w:hAnsi="Georgia"/>
        </w:rPr>
      </w:pPr>
      <w:r w:rsidRPr="000B7425">
        <w:rPr>
          <w:rFonts w:ascii="Georgia" w:hAnsi="Georgia"/>
        </w:rPr>
        <w:t xml:space="preserve">Appendix A provides the Criteria, Review and Approach Document (CRAD) for each specific assessment criterion.  Specific Lines of Inquiry (LOI) have been developed for each assessment criterion to ensure that the scope of the assessment, as defined in Section 3.0, is fully addressed.  To the extent possible, all LOIs will be addressed during the assessment; additional LOIs may be developed </w:t>
      </w:r>
      <w:proofErr w:type="gramStart"/>
      <w:r w:rsidRPr="000B7425">
        <w:rPr>
          <w:rFonts w:ascii="Georgia" w:hAnsi="Georgia"/>
        </w:rPr>
        <w:t>during the course of</w:t>
      </w:r>
      <w:proofErr w:type="gramEnd"/>
      <w:r w:rsidRPr="000B7425">
        <w:rPr>
          <w:rFonts w:ascii="Georgia" w:hAnsi="Georgia"/>
        </w:rPr>
        <w:t xml:space="preserve"> the assessment at the discretion of the assessment team consistent with the assessment scope.</w:t>
      </w:r>
    </w:p>
    <w:p w14:paraId="08D47A34" w14:textId="77777777" w:rsidR="000B7425" w:rsidRPr="00724E44" w:rsidRDefault="000B7425" w:rsidP="000B7425">
      <w:pPr>
        <w:pStyle w:val="Heading2"/>
        <w:rPr>
          <w:rFonts w:ascii="Cambria" w:hAnsi="Cambria"/>
          <w:color w:val="auto"/>
          <w:sz w:val="28"/>
          <w:szCs w:val="28"/>
        </w:rPr>
      </w:pPr>
      <w:bookmarkStart w:id="12" w:name="_Toc253732290"/>
      <w:r w:rsidRPr="00724E44">
        <w:rPr>
          <w:rFonts w:ascii="Cambria" w:hAnsi="Cambria"/>
          <w:color w:val="auto"/>
          <w:sz w:val="28"/>
          <w:szCs w:val="28"/>
        </w:rPr>
        <w:t>5.3</w:t>
      </w:r>
      <w:r w:rsidRPr="00724E44">
        <w:rPr>
          <w:rFonts w:ascii="Cambria" w:hAnsi="Cambria"/>
          <w:color w:val="auto"/>
          <w:sz w:val="28"/>
          <w:szCs w:val="28"/>
        </w:rPr>
        <w:tab/>
        <w:t>Assessment Conduct</w:t>
      </w:r>
      <w:bookmarkEnd w:id="12"/>
    </w:p>
    <w:p w14:paraId="5A60E439" w14:textId="2C8DA206" w:rsidR="000B7425" w:rsidRPr="000B7425" w:rsidRDefault="000B7425" w:rsidP="00F007BA">
      <w:pPr>
        <w:spacing w:before="240"/>
        <w:rPr>
          <w:rFonts w:ascii="Georgia" w:hAnsi="Georgia"/>
        </w:rPr>
      </w:pPr>
      <w:r w:rsidRPr="000B7425">
        <w:rPr>
          <w:rFonts w:ascii="Georgia" w:hAnsi="Georgia"/>
        </w:rPr>
        <w:t xml:space="preserve">The assessment will be performance-based in that SC Site Contractor programs, plans, and implementing procedures will be verified to </w:t>
      </w:r>
      <w:proofErr w:type="gramStart"/>
      <w:r w:rsidRPr="000B7425">
        <w:rPr>
          <w:rFonts w:ascii="Georgia" w:hAnsi="Georgia"/>
        </w:rPr>
        <w:t>be in compliance with</w:t>
      </w:r>
      <w:proofErr w:type="gramEnd"/>
      <w:r w:rsidRPr="000B7425">
        <w:rPr>
          <w:rFonts w:ascii="Georgia" w:hAnsi="Georgia"/>
        </w:rPr>
        <w:t xml:space="preserve"> relevant requirements, and effectively implemented.  </w:t>
      </w:r>
    </w:p>
    <w:p w14:paraId="5220358C" w14:textId="77777777" w:rsidR="000B7425" w:rsidRPr="005F0CE5" w:rsidRDefault="000B7425" w:rsidP="000B7425">
      <w:bookmarkStart w:id="13" w:name="_Toc253732291"/>
      <w:r w:rsidRPr="000B7425">
        <w:rPr>
          <w:rFonts w:ascii="Georgia" w:hAnsi="Georgia"/>
        </w:rPr>
        <w:t xml:space="preserve">Assessment approaches (e.g., document review, interviews, and field observations) are identified in Appendix A.  Each team member will document the evaluation of the assessment criteria using the assessment form provided in Appendix B.  All findings, noteworthy practices, or strengths will be documented on the assessment form as well. </w:t>
      </w:r>
    </w:p>
    <w:p w14:paraId="38B329B4" w14:textId="77777777" w:rsidR="000B7425" w:rsidRPr="005F0CE5" w:rsidRDefault="000B7425" w:rsidP="000B7425">
      <w:pPr>
        <w:pStyle w:val="Heading1"/>
      </w:pPr>
      <w:r>
        <w:t>6</w:t>
      </w:r>
      <w:r w:rsidRPr="005F0CE5">
        <w:t xml:space="preserve">.0 </w:t>
      </w:r>
      <w:r w:rsidRPr="005F0CE5">
        <w:tab/>
        <w:t>REPORT</w:t>
      </w:r>
      <w:bookmarkEnd w:id="13"/>
    </w:p>
    <w:p w14:paraId="4C53C32B" w14:textId="719AD12B" w:rsidR="000B7425" w:rsidRPr="000B7425" w:rsidRDefault="000B7425" w:rsidP="000B7425">
      <w:pPr>
        <w:rPr>
          <w:rFonts w:ascii="Georgia" w:hAnsi="Georgia"/>
        </w:rPr>
      </w:pPr>
      <w:r w:rsidRPr="000B7425">
        <w:rPr>
          <w:rFonts w:ascii="Georgia" w:hAnsi="Georgia"/>
        </w:rPr>
        <w:t xml:space="preserve">The results from the assessment will be published in a draft report no later than three weeks following the </w:t>
      </w:r>
      <w:r w:rsidR="00B76E8B" w:rsidRPr="000B7425">
        <w:rPr>
          <w:rFonts w:ascii="Georgia" w:hAnsi="Georgia"/>
        </w:rPr>
        <w:t>review and</w:t>
      </w:r>
      <w:r w:rsidRPr="000B7425">
        <w:rPr>
          <w:rFonts w:ascii="Georgia" w:hAnsi="Georgia"/>
        </w:rPr>
        <w:t xml:space="preserve"> will be submitted to SC Site Office and to the SC Site Contractor for factual accuracy review.  Factual accuracy is anticipated to be completed within one week of receipt; the report will be finalized and issued within 30 days of the factual accuracy review. </w:t>
      </w:r>
    </w:p>
    <w:p w14:paraId="4974D3F4" w14:textId="77777777" w:rsidR="002F47BC" w:rsidRPr="005F0CE5" w:rsidRDefault="002F47BC" w:rsidP="002F47BC"/>
    <w:p w14:paraId="21F419F3" w14:textId="77777777" w:rsidR="002F47BC" w:rsidRPr="005F0CE5" w:rsidRDefault="002F47BC" w:rsidP="002F47BC">
      <w:pPr>
        <w:pStyle w:val="Heading1"/>
      </w:pPr>
      <w:r w:rsidRPr="005F0CE5">
        <w:t>Appendix A – CRADs &amp; Lines of Inquiry</w:t>
      </w:r>
    </w:p>
    <w:p w14:paraId="2C943EBE" w14:textId="77777777" w:rsidR="002F47BC" w:rsidRPr="005F0CE5" w:rsidRDefault="002F47BC" w:rsidP="002F47BC">
      <w:pPr>
        <w:pStyle w:val="Heading1"/>
      </w:pPr>
      <w:r w:rsidRPr="005F0CE5">
        <w:t xml:space="preserve">Appendix B – Assessment Form </w:t>
      </w:r>
    </w:p>
    <w:p w14:paraId="36669C9C" w14:textId="20488530" w:rsidR="00043475" w:rsidRDefault="00043475">
      <w:r>
        <w:br w:type="page"/>
      </w:r>
    </w:p>
    <w:p w14:paraId="7EE22A58" w14:textId="77777777" w:rsidR="00BE521E" w:rsidRDefault="00BE521E" w:rsidP="00BE521E">
      <w:pPr>
        <w:jc w:val="center"/>
        <w:rPr>
          <w:rFonts w:ascii="Verdana" w:hAnsi="Verdana"/>
          <w:b/>
          <w:sz w:val="32"/>
          <w:szCs w:val="32"/>
        </w:rPr>
      </w:pPr>
      <w:bookmarkStart w:id="14" w:name="_Toc200433341"/>
      <w:bookmarkStart w:id="15" w:name="_Toc206428895"/>
      <w:bookmarkStart w:id="16" w:name="_Toc253732292"/>
      <w:bookmarkStart w:id="17" w:name="_Toc200433340"/>
      <w:bookmarkStart w:id="18" w:name="_Toc206428894"/>
    </w:p>
    <w:p w14:paraId="44577ECD" w14:textId="77777777" w:rsidR="00BE521E" w:rsidRDefault="00BE521E" w:rsidP="00BE521E">
      <w:pPr>
        <w:jc w:val="center"/>
        <w:rPr>
          <w:rFonts w:ascii="Verdana" w:hAnsi="Verdana"/>
          <w:b/>
          <w:sz w:val="32"/>
          <w:szCs w:val="32"/>
        </w:rPr>
      </w:pPr>
    </w:p>
    <w:p w14:paraId="31570902" w14:textId="77777777" w:rsidR="00BE521E" w:rsidRDefault="00BE521E" w:rsidP="00BE521E">
      <w:pPr>
        <w:jc w:val="center"/>
        <w:rPr>
          <w:rFonts w:ascii="Verdana" w:hAnsi="Verdana"/>
          <w:b/>
          <w:sz w:val="32"/>
          <w:szCs w:val="32"/>
        </w:rPr>
      </w:pPr>
    </w:p>
    <w:p w14:paraId="15694F4E" w14:textId="77777777" w:rsidR="00BE521E" w:rsidRDefault="00BE521E" w:rsidP="00BE521E">
      <w:pPr>
        <w:jc w:val="center"/>
        <w:rPr>
          <w:rFonts w:ascii="Verdana" w:hAnsi="Verdana"/>
          <w:b/>
          <w:sz w:val="32"/>
          <w:szCs w:val="32"/>
        </w:rPr>
      </w:pPr>
    </w:p>
    <w:p w14:paraId="10E18511" w14:textId="77777777" w:rsidR="00BE521E" w:rsidRDefault="00BE521E" w:rsidP="00BE521E">
      <w:pPr>
        <w:jc w:val="center"/>
        <w:rPr>
          <w:rFonts w:ascii="Verdana" w:hAnsi="Verdana"/>
          <w:b/>
          <w:sz w:val="32"/>
          <w:szCs w:val="32"/>
        </w:rPr>
      </w:pPr>
    </w:p>
    <w:p w14:paraId="2F2C5E41" w14:textId="77777777" w:rsidR="00BE521E" w:rsidRDefault="00BE521E" w:rsidP="00BE521E">
      <w:pPr>
        <w:jc w:val="center"/>
        <w:rPr>
          <w:rFonts w:ascii="Verdana" w:hAnsi="Verdana"/>
          <w:b/>
          <w:sz w:val="32"/>
          <w:szCs w:val="32"/>
        </w:rPr>
      </w:pPr>
    </w:p>
    <w:p w14:paraId="37B9F6AE" w14:textId="77777777" w:rsidR="00BE521E" w:rsidRDefault="00BE521E" w:rsidP="00BE521E">
      <w:pPr>
        <w:jc w:val="center"/>
        <w:rPr>
          <w:rFonts w:ascii="Verdana" w:hAnsi="Verdana"/>
          <w:b/>
          <w:sz w:val="32"/>
          <w:szCs w:val="32"/>
        </w:rPr>
      </w:pPr>
    </w:p>
    <w:p w14:paraId="52467271" w14:textId="5428AE77" w:rsidR="00BE521E" w:rsidRPr="00A75F2D" w:rsidRDefault="00BE521E" w:rsidP="00BE521E">
      <w:pPr>
        <w:jc w:val="center"/>
        <w:rPr>
          <w:rFonts w:ascii="Verdana" w:hAnsi="Verdana"/>
          <w:b/>
          <w:sz w:val="32"/>
          <w:szCs w:val="32"/>
        </w:rPr>
      </w:pPr>
      <w:r w:rsidRPr="00A75F2D">
        <w:rPr>
          <w:rFonts w:ascii="Verdana" w:hAnsi="Verdana"/>
          <w:b/>
          <w:sz w:val="32"/>
          <w:szCs w:val="32"/>
        </w:rPr>
        <w:t xml:space="preserve">Appendix A:  </w:t>
      </w:r>
      <w:bookmarkEnd w:id="14"/>
      <w:bookmarkEnd w:id="15"/>
      <w:r w:rsidRPr="00A75F2D">
        <w:rPr>
          <w:rFonts w:ascii="Verdana" w:hAnsi="Verdana"/>
          <w:b/>
          <w:sz w:val="32"/>
          <w:szCs w:val="32"/>
        </w:rPr>
        <w:t>C</w:t>
      </w:r>
      <w:r>
        <w:rPr>
          <w:rFonts w:ascii="Verdana" w:hAnsi="Verdana"/>
          <w:b/>
          <w:sz w:val="32"/>
          <w:szCs w:val="32"/>
        </w:rPr>
        <w:t>riteria, Review, and Approach Documents (C</w:t>
      </w:r>
      <w:r w:rsidRPr="00A75F2D">
        <w:rPr>
          <w:rFonts w:ascii="Verdana" w:hAnsi="Verdana"/>
          <w:b/>
          <w:sz w:val="32"/>
          <w:szCs w:val="32"/>
        </w:rPr>
        <w:t>RAD</w:t>
      </w:r>
      <w:r>
        <w:rPr>
          <w:rFonts w:ascii="Verdana" w:hAnsi="Verdana"/>
          <w:b/>
          <w:sz w:val="32"/>
          <w:szCs w:val="32"/>
        </w:rPr>
        <w:t>)</w:t>
      </w:r>
      <w:bookmarkEnd w:id="16"/>
      <w:bookmarkEnd w:id="17"/>
      <w:bookmarkEnd w:id="18"/>
    </w:p>
    <w:p w14:paraId="73A145B2" w14:textId="77777777" w:rsidR="00BE521E" w:rsidRDefault="00BE521E" w:rsidP="00BE521E">
      <w:pPr>
        <w:rPr>
          <w:rFonts w:ascii="Verdana" w:hAnsi="Verdana"/>
          <w:b/>
          <w:sz w:val="32"/>
          <w:szCs w:val="32"/>
        </w:rPr>
      </w:pPr>
    </w:p>
    <w:p w14:paraId="192A4A26" w14:textId="743936D1" w:rsidR="00BE521E" w:rsidRDefault="00BE521E">
      <w:r>
        <w:br w:type="page"/>
      </w:r>
    </w:p>
    <w:tbl>
      <w:tblPr>
        <w:tblStyle w:val="TableGrid"/>
        <w:tblW w:w="0" w:type="auto"/>
        <w:tblLook w:val="04A0" w:firstRow="1" w:lastRow="0" w:firstColumn="1" w:lastColumn="0" w:noHBand="0" w:noVBand="1"/>
      </w:tblPr>
      <w:tblGrid>
        <w:gridCol w:w="4037"/>
        <w:gridCol w:w="5293"/>
      </w:tblGrid>
      <w:tr w:rsidR="002B260D" w14:paraId="0248C25E" w14:textId="77777777" w:rsidTr="00D612A3">
        <w:tc>
          <w:tcPr>
            <w:tcW w:w="4037" w:type="dxa"/>
            <w:tcBorders>
              <w:top w:val="single" w:sz="12" w:space="0" w:color="auto"/>
              <w:left w:val="single" w:sz="12" w:space="0" w:color="auto"/>
              <w:bottom w:val="single" w:sz="4" w:space="0" w:color="auto"/>
              <w:right w:val="single" w:sz="4" w:space="0" w:color="auto"/>
            </w:tcBorders>
          </w:tcPr>
          <w:p w14:paraId="704A679F" w14:textId="46C6B86A" w:rsidR="002B260D" w:rsidRPr="005947A4" w:rsidRDefault="002B260D">
            <w:pPr>
              <w:rPr>
                <w:rFonts w:ascii="Verdana" w:hAnsi="Verdana"/>
                <w:b/>
                <w:bCs/>
                <w:sz w:val="28"/>
                <w:szCs w:val="28"/>
              </w:rPr>
            </w:pPr>
            <w:r w:rsidRPr="005947A4">
              <w:rPr>
                <w:rFonts w:ascii="Verdana" w:hAnsi="Verdana"/>
                <w:b/>
                <w:bCs/>
                <w:sz w:val="28"/>
                <w:szCs w:val="28"/>
              </w:rPr>
              <w:lastRenderedPageBreak/>
              <w:t>Assessment Criterion</w:t>
            </w:r>
            <w:r w:rsidR="00FC2755">
              <w:rPr>
                <w:rFonts w:ascii="Verdana" w:hAnsi="Verdana"/>
                <w:b/>
                <w:bCs/>
                <w:sz w:val="28"/>
                <w:szCs w:val="28"/>
              </w:rPr>
              <w:t>:</w:t>
            </w:r>
            <w:r w:rsidRPr="005947A4">
              <w:rPr>
                <w:rFonts w:ascii="Verdana" w:hAnsi="Verdana"/>
                <w:b/>
                <w:bCs/>
                <w:sz w:val="28"/>
                <w:szCs w:val="28"/>
              </w:rPr>
              <w:t xml:space="preserve"> </w:t>
            </w:r>
            <w:r w:rsidRPr="004E046A">
              <w:rPr>
                <w:rFonts w:ascii="Verdana" w:hAnsi="Verdana"/>
                <w:b/>
                <w:bCs/>
                <w:sz w:val="28"/>
                <w:szCs w:val="28"/>
              </w:rPr>
              <w:t>RP-1</w:t>
            </w:r>
          </w:p>
        </w:tc>
        <w:tc>
          <w:tcPr>
            <w:tcW w:w="5293" w:type="dxa"/>
            <w:tcBorders>
              <w:top w:val="single" w:sz="12" w:space="0" w:color="auto"/>
              <w:left w:val="single" w:sz="4" w:space="0" w:color="auto"/>
              <w:bottom w:val="single" w:sz="4" w:space="0" w:color="auto"/>
              <w:right w:val="single" w:sz="12" w:space="0" w:color="auto"/>
            </w:tcBorders>
          </w:tcPr>
          <w:p w14:paraId="7B122600" w14:textId="72C9E798" w:rsidR="002B260D" w:rsidRPr="00FC2755" w:rsidRDefault="002B260D">
            <w:pPr>
              <w:rPr>
                <w:rFonts w:ascii="Verdana" w:hAnsi="Verdana"/>
                <w:sz w:val="28"/>
                <w:szCs w:val="28"/>
              </w:rPr>
            </w:pPr>
            <w:r w:rsidRPr="005947A4">
              <w:rPr>
                <w:rFonts w:ascii="Verdana" w:hAnsi="Verdana"/>
                <w:b/>
                <w:bCs/>
                <w:sz w:val="28"/>
                <w:szCs w:val="28"/>
              </w:rPr>
              <w:t>Assessment Team Member:</w:t>
            </w:r>
            <w:r w:rsidR="00FC2755">
              <w:rPr>
                <w:rFonts w:ascii="Verdana" w:hAnsi="Verdana"/>
                <w:b/>
                <w:bCs/>
                <w:sz w:val="28"/>
                <w:szCs w:val="28"/>
              </w:rPr>
              <w:t xml:space="preserve"> </w:t>
            </w:r>
          </w:p>
        </w:tc>
      </w:tr>
      <w:tr w:rsidR="00786621" w14:paraId="53F06D4F" w14:textId="77777777" w:rsidTr="00D612A3">
        <w:tc>
          <w:tcPr>
            <w:tcW w:w="9330" w:type="dxa"/>
            <w:gridSpan w:val="2"/>
            <w:tcBorders>
              <w:left w:val="single" w:sz="12" w:space="0" w:color="auto"/>
              <w:bottom w:val="double" w:sz="4" w:space="0" w:color="auto"/>
              <w:right w:val="single" w:sz="12" w:space="0" w:color="auto"/>
            </w:tcBorders>
          </w:tcPr>
          <w:p w14:paraId="353F2EBA" w14:textId="66FD3ED8" w:rsidR="00786621" w:rsidRPr="004A4409" w:rsidRDefault="002B260D">
            <w:pPr>
              <w:rPr>
                <w:rFonts w:ascii="Georgia" w:hAnsi="Georgia"/>
                <w:b/>
                <w:bCs/>
                <w:sz w:val="28"/>
                <w:szCs w:val="28"/>
              </w:rPr>
            </w:pPr>
            <w:r w:rsidRPr="004A4409">
              <w:rPr>
                <w:rFonts w:ascii="Georgia" w:hAnsi="Georgia"/>
                <w:b/>
                <w:bCs/>
                <w:sz w:val="28"/>
                <w:szCs w:val="28"/>
              </w:rPr>
              <w:t>DOE activities undertaken are conducted in compliance with a documented RPP approved by the DOE.</w:t>
            </w:r>
          </w:p>
        </w:tc>
      </w:tr>
    </w:tbl>
    <w:p w14:paraId="2E10833B" w14:textId="77777777" w:rsidR="00D612A3" w:rsidRPr="001A2932" w:rsidRDefault="00D612A3" w:rsidP="00D612A3">
      <w:pPr>
        <w:pStyle w:val="TableParagraph"/>
        <w:spacing w:before="60" w:after="120"/>
        <w:rPr>
          <w:rFonts w:ascii="Georgia" w:hAnsi="Georgia"/>
          <w:b/>
          <w:spacing w:val="-1"/>
          <w:sz w:val="24"/>
          <w:szCs w:val="24"/>
          <w:u w:val="single" w:color="000000"/>
        </w:rPr>
      </w:pPr>
      <w:r w:rsidRPr="00C97550">
        <w:rPr>
          <w:rFonts w:ascii="Verdana" w:hAnsi="Verdana"/>
          <w:b/>
          <w:spacing w:val="-1"/>
          <w:sz w:val="24"/>
          <w:szCs w:val="24"/>
          <w:u w:val="single" w:color="000000"/>
        </w:rPr>
        <w:t>Lines of Inquiry</w:t>
      </w:r>
    </w:p>
    <w:p w14:paraId="7AD80564" w14:textId="77777777" w:rsidR="00DE37BA" w:rsidRPr="001A2932" w:rsidRDefault="00DE37BA" w:rsidP="004645B5">
      <w:pPr>
        <w:numPr>
          <w:ilvl w:val="0"/>
          <w:numId w:val="5"/>
        </w:numPr>
        <w:autoSpaceDE w:val="0"/>
        <w:autoSpaceDN w:val="0"/>
        <w:adjustRightInd w:val="0"/>
        <w:spacing w:after="40"/>
        <w:ind w:left="360"/>
        <w:rPr>
          <w:rFonts w:ascii="Georgia" w:hAnsi="Georgia" w:cstheme="minorHAnsi"/>
        </w:rPr>
      </w:pPr>
      <w:r w:rsidRPr="001A2932">
        <w:rPr>
          <w:rFonts w:ascii="Georgia" w:hAnsi="Georgia" w:cstheme="minorHAnsi"/>
        </w:rPr>
        <w:t xml:space="preserve">Are radiological activities conducted in accordance with a DOE approved RPP? </w:t>
      </w:r>
    </w:p>
    <w:p w14:paraId="4C53D3E6" w14:textId="1FFBD63A" w:rsidR="00DE37BA" w:rsidRPr="001A2932" w:rsidRDefault="00DE37BA" w:rsidP="004645B5">
      <w:pPr>
        <w:numPr>
          <w:ilvl w:val="0"/>
          <w:numId w:val="5"/>
        </w:numPr>
        <w:autoSpaceDE w:val="0"/>
        <w:autoSpaceDN w:val="0"/>
        <w:adjustRightInd w:val="0"/>
        <w:spacing w:after="40"/>
        <w:ind w:left="360"/>
        <w:rPr>
          <w:rFonts w:ascii="Georgia" w:hAnsi="Georgia" w:cstheme="minorHAnsi"/>
        </w:rPr>
      </w:pPr>
      <w:r w:rsidRPr="001A2932">
        <w:rPr>
          <w:rFonts w:ascii="Georgia" w:hAnsi="Georgia" w:cstheme="minorHAnsi"/>
        </w:rPr>
        <w:t xml:space="preserve">Does the RPP address all requirements of 10 CFR 835, commensurate with the scope of the activities performed at </w:t>
      </w:r>
      <w:r w:rsidR="005D1687">
        <w:rPr>
          <w:rFonts w:ascii="Georgia" w:hAnsi="Georgia" w:cstheme="minorHAnsi"/>
        </w:rPr>
        <w:t>Fermilab</w:t>
      </w:r>
      <w:r w:rsidRPr="001A2932">
        <w:rPr>
          <w:rFonts w:ascii="Georgia" w:hAnsi="Georgia" w:cstheme="minorHAnsi"/>
        </w:rPr>
        <w:t xml:space="preserve">? </w:t>
      </w:r>
    </w:p>
    <w:p w14:paraId="46F50116" w14:textId="77777777" w:rsidR="00DE37BA" w:rsidRPr="001A2932" w:rsidRDefault="00DE37BA" w:rsidP="004645B5">
      <w:pPr>
        <w:numPr>
          <w:ilvl w:val="0"/>
          <w:numId w:val="5"/>
        </w:numPr>
        <w:autoSpaceDE w:val="0"/>
        <w:autoSpaceDN w:val="0"/>
        <w:adjustRightInd w:val="0"/>
        <w:spacing w:after="40"/>
        <w:ind w:left="360"/>
        <w:rPr>
          <w:rFonts w:ascii="Georgia" w:hAnsi="Georgia" w:cstheme="minorHAnsi"/>
        </w:rPr>
      </w:pPr>
      <w:r w:rsidRPr="001A2932">
        <w:rPr>
          <w:rFonts w:ascii="Georgia" w:hAnsi="Georgia" w:cstheme="minorHAnsi"/>
        </w:rPr>
        <w:t xml:space="preserve">Does the RPP include formal plans and measures for applying the as low as reasonably achievable (ALARA) process to occupational exposure? </w:t>
      </w:r>
    </w:p>
    <w:p w14:paraId="40377D5D" w14:textId="77777777" w:rsidR="00DE37BA" w:rsidRPr="001A2932" w:rsidRDefault="00DE37BA" w:rsidP="004645B5">
      <w:pPr>
        <w:numPr>
          <w:ilvl w:val="0"/>
          <w:numId w:val="5"/>
        </w:numPr>
        <w:autoSpaceDE w:val="0"/>
        <w:autoSpaceDN w:val="0"/>
        <w:adjustRightInd w:val="0"/>
        <w:spacing w:after="40"/>
        <w:ind w:left="360"/>
        <w:rPr>
          <w:rFonts w:ascii="Georgia" w:hAnsi="Georgia" w:cstheme="minorHAnsi"/>
        </w:rPr>
      </w:pPr>
      <w:r w:rsidRPr="001A2932">
        <w:rPr>
          <w:rFonts w:ascii="Georgia" w:hAnsi="Georgia" w:cstheme="minorHAnsi"/>
        </w:rPr>
        <w:t xml:space="preserve">Does the scope of the RPP completely address all the radiological activities conducted? </w:t>
      </w:r>
    </w:p>
    <w:p w14:paraId="2BD1207E" w14:textId="77777777" w:rsidR="00DE37BA" w:rsidRPr="001A2932" w:rsidRDefault="00DE37BA" w:rsidP="004645B5">
      <w:pPr>
        <w:numPr>
          <w:ilvl w:val="0"/>
          <w:numId w:val="5"/>
        </w:numPr>
        <w:spacing w:after="0" w:line="240" w:lineRule="auto"/>
        <w:ind w:left="360"/>
        <w:rPr>
          <w:rFonts w:ascii="Georgia" w:hAnsi="Georgia"/>
          <w:sz w:val="20"/>
          <w:szCs w:val="20"/>
        </w:rPr>
      </w:pPr>
      <w:r w:rsidRPr="001A2932">
        <w:rPr>
          <w:rFonts w:ascii="Georgia" w:hAnsi="Georgia"/>
          <w:sz w:val="20"/>
          <w:szCs w:val="20"/>
        </w:rPr>
        <w:t>Are identified guides and technical standards, that are to be adopted as the means to meet 10 CFR Part 835, being followed?</w:t>
      </w:r>
    </w:p>
    <w:p w14:paraId="10D85519" w14:textId="77777777" w:rsidR="00DE37BA" w:rsidRPr="00B821F6" w:rsidRDefault="00DE37BA" w:rsidP="004645B5">
      <w:pPr>
        <w:numPr>
          <w:ilvl w:val="0"/>
          <w:numId w:val="5"/>
        </w:numPr>
        <w:spacing w:after="0" w:line="240" w:lineRule="auto"/>
        <w:ind w:left="360"/>
        <w:rPr>
          <w:rFonts w:ascii="Georgia" w:hAnsi="Georgia"/>
          <w:sz w:val="20"/>
          <w:szCs w:val="20"/>
        </w:rPr>
      </w:pPr>
      <w:r w:rsidRPr="00B821F6">
        <w:rPr>
          <w:rFonts w:ascii="Georgia" w:hAnsi="Georgia"/>
          <w:sz w:val="20"/>
          <w:szCs w:val="20"/>
        </w:rPr>
        <w:t>Does the RPP clearly identify any exemptions that have been approved from the subject requirements?</w:t>
      </w:r>
    </w:p>
    <w:p w14:paraId="564552F5" w14:textId="77777777" w:rsidR="00DE37BA" w:rsidRPr="00B821F6" w:rsidRDefault="00DE37BA" w:rsidP="004645B5">
      <w:pPr>
        <w:numPr>
          <w:ilvl w:val="0"/>
          <w:numId w:val="5"/>
        </w:numPr>
        <w:spacing w:after="0" w:line="240" w:lineRule="auto"/>
        <w:ind w:left="360"/>
        <w:rPr>
          <w:rFonts w:ascii="Georgia" w:hAnsi="Georgia"/>
          <w:sz w:val="20"/>
          <w:szCs w:val="20"/>
        </w:rPr>
      </w:pPr>
      <w:r w:rsidRPr="00B821F6">
        <w:rPr>
          <w:rFonts w:ascii="Georgia" w:hAnsi="Georgia"/>
          <w:sz w:val="20"/>
          <w:szCs w:val="20"/>
        </w:rPr>
        <w:t xml:space="preserve">If yes, are the conditions on the exemption decision being implemented? </w:t>
      </w:r>
    </w:p>
    <w:p w14:paraId="3C8C67A8" w14:textId="77777777" w:rsidR="00DE37BA" w:rsidRPr="00B821F6" w:rsidRDefault="00DE37BA" w:rsidP="004645B5">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Are updates to the RPP submitted to DOE whenever a change or addition to the RPP is made and before the initiation of a task not within the scope of the RPP?</w:t>
      </w:r>
    </w:p>
    <w:p w14:paraId="71716C06" w14:textId="77777777" w:rsidR="00DE37BA" w:rsidRPr="00B821F6" w:rsidRDefault="00DE37BA" w:rsidP="004645B5">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 xml:space="preserve">Are internal assessments conducted such that all functional elements are reviewed no less frequently than every 36 months? </w:t>
      </w:r>
    </w:p>
    <w:p w14:paraId="274A13C6" w14:textId="77777777" w:rsidR="00DE37BA" w:rsidRPr="00B821F6" w:rsidRDefault="00DE37BA" w:rsidP="004645B5">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Are internal audits conducted by qualified individuals who are organizationally independent from the organizations responsible for developing and implementing the RPP?</w:t>
      </w:r>
    </w:p>
    <w:p w14:paraId="5FE5547E" w14:textId="77777777" w:rsidR="00DE37BA" w:rsidRPr="00B821F6" w:rsidRDefault="00DE37BA" w:rsidP="004645B5">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 xml:space="preserve">Do internal audit reports show that the functional elements under review were comprehensively and objectively examined? </w:t>
      </w:r>
    </w:p>
    <w:p w14:paraId="7BE73D23" w14:textId="77777777" w:rsidR="00DE37BA" w:rsidRPr="00B821F6" w:rsidRDefault="00DE37BA" w:rsidP="004645B5">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Do individuals responsible for developing and implementing the RPP have the requisite education, training, and skills?</w:t>
      </w:r>
    </w:p>
    <w:p w14:paraId="71215FF9" w14:textId="77777777" w:rsidR="00DE37BA" w:rsidRPr="00B821F6" w:rsidRDefault="00DE37BA" w:rsidP="004645B5">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Are written procedures developed and implemented as necessary to ensure compliance with the RPP and 10 CFR 835?</w:t>
      </w:r>
    </w:p>
    <w:p w14:paraId="286BC1D4" w14:textId="11544F4D" w:rsidR="00DE37BA" w:rsidRPr="001A2932" w:rsidRDefault="00DE37BA" w:rsidP="004645B5">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Are procedures commensurate with the radiological</w:t>
      </w:r>
      <w:r w:rsidRPr="001A2932">
        <w:rPr>
          <w:rFonts w:ascii="Georgia" w:hAnsi="Georgia" w:cstheme="minorHAnsi"/>
        </w:rPr>
        <w:t xml:space="preserve"> hazards created by the activity?  Are procedures technically correct, accurately scoped, and consistent with </w:t>
      </w:r>
      <w:r w:rsidR="00A77A88" w:rsidRPr="001A2932">
        <w:rPr>
          <w:rFonts w:ascii="Georgia" w:hAnsi="Georgia" w:cstheme="minorHAnsi"/>
        </w:rPr>
        <w:t>upper-level</w:t>
      </w:r>
      <w:r w:rsidRPr="001A2932">
        <w:rPr>
          <w:rFonts w:ascii="Georgia" w:hAnsi="Georgia" w:cstheme="minorHAnsi"/>
        </w:rPr>
        <w:t xml:space="preserve"> plans and policies? </w:t>
      </w:r>
    </w:p>
    <w:p w14:paraId="51F8E650" w14:textId="0173895C" w:rsidR="000B7425" w:rsidRPr="001A2932" w:rsidRDefault="00DE37BA" w:rsidP="004645B5">
      <w:pPr>
        <w:numPr>
          <w:ilvl w:val="0"/>
          <w:numId w:val="5"/>
        </w:numPr>
        <w:autoSpaceDE w:val="0"/>
        <w:autoSpaceDN w:val="0"/>
        <w:adjustRightInd w:val="0"/>
        <w:spacing w:after="120"/>
        <w:ind w:left="360"/>
        <w:rPr>
          <w:rFonts w:ascii="Georgia" w:hAnsi="Georgia" w:cstheme="minorHAnsi"/>
        </w:rPr>
      </w:pPr>
      <w:r w:rsidRPr="001A2932">
        <w:rPr>
          <w:rFonts w:ascii="Georgia" w:hAnsi="Georgia" w:cstheme="minorHAnsi"/>
        </w:rPr>
        <w:t>Are procedures consistent with the radiological hazards encountered by the worker accounting for the education, training, and skills of the individuals exposed to those hazards?</w:t>
      </w:r>
    </w:p>
    <w:p w14:paraId="6F03E4F0" w14:textId="114FC2FC" w:rsidR="0084076E" w:rsidRDefault="0084076E" w:rsidP="0084076E">
      <w:pPr>
        <w:pStyle w:val="TableParagraph"/>
        <w:widowControl/>
        <w:spacing w:after="60"/>
        <w:rPr>
          <w:rFonts w:ascii="Verdana" w:hAnsi="Verdana"/>
          <w:b/>
          <w:spacing w:val="-1"/>
          <w:sz w:val="24"/>
          <w:u w:val="single" w:color="000000"/>
        </w:rPr>
      </w:pPr>
      <w:r w:rsidRPr="0020747C">
        <w:rPr>
          <w:rFonts w:ascii="Verdana" w:hAnsi="Verdana"/>
          <w:b/>
          <w:spacing w:val="-1"/>
          <w:sz w:val="24"/>
          <w:u w:val="single" w:color="000000"/>
        </w:rPr>
        <w:t>Requirements</w:t>
      </w:r>
      <w:r w:rsidR="002F337F">
        <w:rPr>
          <w:rFonts w:ascii="Verdana" w:hAnsi="Verdana"/>
          <w:b/>
          <w:spacing w:val="-1"/>
          <w:sz w:val="24"/>
          <w:u w:val="single" w:color="000000"/>
        </w:rPr>
        <w:t>/References</w:t>
      </w:r>
    </w:p>
    <w:p w14:paraId="50F8D6B2" w14:textId="77777777" w:rsidR="00FD5A47" w:rsidRPr="001A2932" w:rsidRDefault="00FD5A47" w:rsidP="00FD5A47">
      <w:pPr>
        <w:pStyle w:val="TableParagraph"/>
        <w:numPr>
          <w:ilvl w:val="0"/>
          <w:numId w:val="6"/>
        </w:numPr>
        <w:tabs>
          <w:tab w:val="left" w:pos="843"/>
          <w:tab w:val="left" w:pos="844"/>
        </w:tabs>
        <w:autoSpaceDE w:val="0"/>
        <w:autoSpaceDN w:val="0"/>
        <w:spacing w:after="40"/>
        <w:ind w:left="360"/>
        <w:rPr>
          <w:rFonts w:ascii="Georgia" w:hAnsi="Georgia"/>
          <w:spacing w:val="-3"/>
          <w:w w:val="105"/>
        </w:rPr>
      </w:pPr>
      <w:r w:rsidRPr="001A2932">
        <w:rPr>
          <w:rFonts w:ascii="Georgia" w:hAnsi="Georgia"/>
          <w:w w:val="110"/>
        </w:rPr>
        <w:t xml:space="preserve">10 CFR 835, </w:t>
      </w:r>
      <w:r w:rsidRPr="001A2932">
        <w:rPr>
          <w:rFonts w:ascii="Georgia" w:hAnsi="Georgia"/>
          <w:i/>
          <w:iCs/>
          <w:w w:val="110"/>
        </w:rPr>
        <w:t xml:space="preserve">Occupational Radiation Protection, </w:t>
      </w:r>
      <w:r w:rsidRPr="001A2932">
        <w:rPr>
          <w:rFonts w:ascii="Georgia" w:hAnsi="Georgia"/>
          <w:w w:val="110"/>
        </w:rPr>
        <w:t xml:space="preserve">Subpart B – </w:t>
      </w:r>
      <w:r w:rsidRPr="001A2932">
        <w:rPr>
          <w:rFonts w:ascii="Georgia" w:hAnsi="Georgia"/>
          <w:i/>
          <w:iCs/>
          <w:w w:val="110"/>
        </w:rPr>
        <w:t>Management and Administrative Requirements.</w:t>
      </w:r>
    </w:p>
    <w:p w14:paraId="673E614E" w14:textId="0A49EC3F" w:rsidR="00A85AFB" w:rsidRPr="001A2932" w:rsidRDefault="00FD5A47" w:rsidP="00FD5A47">
      <w:pPr>
        <w:pStyle w:val="TableParagraph"/>
        <w:numPr>
          <w:ilvl w:val="0"/>
          <w:numId w:val="6"/>
        </w:numPr>
        <w:tabs>
          <w:tab w:val="left" w:pos="843"/>
          <w:tab w:val="left" w:pos="844"/>
        </w:tabs>
        <w:autoSpaceDE w:val="0"/>
        <w:autoSpaceDN w:val="0"/>
        <w:spacing w:after="40"/>
        <w:ind w:left="360"/>
        <w:rPr>
          <w:rFonts w:ascii="Georgia" w:hAnsi="Georgia"/>
          <w:spacing w:val="-3"/>
          <w:w w:val="105"/>
        </w:rPr>
      </w:pPr>
      <w:r w:rsidRPr="001A2932">
        <w:rPr>
          <w:rFonts w:ascii="Georgia" w:hAnsi="Georgia"/>
          <w:w w:val="110"/>
        </w:rPr>
        <w:t xml:space="preserve">DOE G 441.1-1C, </w:t>
      </w:r>
      <w:r w:rsidRPr="001A2932">
        <w:rPr>
          <w:rFonts w:ascii="Georgia" w:hAnsi="Georgia"/>
          <w:i/>
          <w:iCs/>
          <w:w w:val="110"/>
        </w:rPr>
        <w:t xml:space="preserve">Radiation Protection Programs Guide for Use with Title 10, Code of Federal Regulations, Part 835, Occupational Radiation Protection, </w:t>
      </w:r>
      <w:r w:rsidRPr="001A2932">
        <w:rPr>
          <w:rFonts w:ascii="Georgia" w:hAnsi="Georgia"/>
          <w:w w:val="110"/>
        </w:rPr>
        <w:t xml:space="preserve">Section 3.0, </w:t>
      </w:r>
      <w:r w:rsidRPr="001A2932">
        <w:rPr>
          <w:rFonts w:ascii="Georgia" w:hAnsi="Georgia"/>
          <w:i/>
          <w:iCs/>
          <w:w w:val="110"/>
        </w:rPr>
        <w:t>Radiation Protection Programs.</w:t>
      </w:r>
    </w:p>
    <w:p w14:paraId="49D78C3E" w14:textId="77777777" w:rsidR="00A85AFB" w:rsidRPr="0020747C" w:rsidRDefault="00A85AFB" w:rsidP="00A85AFB">
      <w:pPr>
        <w:pStyle w:val="TableParagraph"/>
        <w:spacing w:after="120"/>
        <w:rPr>
          <w:rFonts w:ascii="Verdana" w:hAnsi="Verdana"/>
          <w:b/>
          <w:spacing w:val="-1"/>
          <w:sz w:val="24"/>
          <w:u w:val="single" w:color="000000"/>
        </w:rPr>
      </w:pPr>
      <w:r w:rsidRPr="0020747C">
        <w:rPr>
          <w:rFonts w:ascii="Verdana" w:hAnsi="Verdana"/>
          <w:b/>
          <w:spacing w:val="-1"/>
          <w:sz w:val="24"/>
          <w:u w:val="single" w:color="000000"/>
        </w:rPr>
        <w:t>Assessment Activities</w:t>
      </w:r>
    </w:p>
    <w:p w14:paraId="7B9CFE7C" w14:textId="79967F6F" w:rsidR="00280650" w:rsidRPr="00280650" w:rsidRDefault="00EB70FF" w:rsidP="00280650">
      <w:pPr>
        <w:numPr>
          <w:ilvl w:val="0"/>
          <w:numId w:val="5"/>
        </w:numPr>
        <w:autoSpaceDE w:val="0"/>
        <w:autoSpaceDN w:val="0"/>
        <w:adjustRightInd w:val="0"/>
        <w:spacing w:after="40"/>
        <w:ind w:left="360"/>
        <w:rPr>
          <w:rFonts w:ascii="Georgia" w:hAnsi="Georgia" w:cstheme="minorHAnsi"/>
        </w:rPr>
      </w:pPr>
      <w:r>
        <w:rPr>
          <w:rFonts w:ascii="Georgia" w:hAnsi="Georgia" w:cstheme="minorHAnsi"/>
        </w:rPr>
        <w:t>(</w:t>
      </w:r>
      <w:r w:rsidR="00464C57">
        <w:rPr>
          <w:rFonts w:ascii="Georgia" w:hAnsi="Georgia" w:cstheme="minorHAnsi"/>
        </w:rPr>
        <w:t>List activities</w:t>
      </w:r>
      <w:r>
        <w:rPr>
          <w:rFonts w:ascii="Georgia" w:hAnsi="Georgia" w:cstheme="minorHAnsi"/>
        </w:rPr>
        <w:t xml:space="preserve"> or facilities observed</w:t>
      </w:r>
      <w:r w:rsidR="00464C57">
        <w:rPr>
          <w:rFonts w:ascii="Georgia" w:hAnsi="Georgia" w:cstheme="minorHAnsi"/>
        </w:rPr>
        <w:t>.</w:t>
      </w:r>
      <w:r>
        <w:rPr>
          <w:rFonts w:ascii="Georgia" w:hAnsi="Georgia" w:cstheme="minorHAnsi"/>
        </w:rPr>
        <w:t>)</w:t>
      </w:r>
    </w:p>
    <w:p w14:paraId="1F18D373" w14:textId="58E35A96" w:rsidR="00EB70FF" w:rsidRPr="00280650" w:rsidRDefault="00EB70FF" w:rsidP="00EB70FF">
      <w:pPr>
        <w:numPr>
          <w:ilvl w:val="0"/>
          <w:numId w:val="5"/>
        </w:numPr>
        <w:autoSpaceDE w:val="0"/>
        <w:autoSpaceDN w:val="0"/>
        <w:adjustRightInd w:val="0"/>
        <w:spacing w:after="40"/>
        <w:ind w:left="360"/>
        <w:rPr>
          <w:rFonts w:ascii="Georgia" w:hAnsi="Georgia" w:cstheme="minorHAnsi"/>
        </w:rPr>
      </w:pPr>
      <w:r>
        <w:rPr>
          <w:rFonts w:ascii="Georgia" w:hAnsi="Georgia" w:cstheme="minorHAnsi"/>
        </w:rPr>
        <w:t>(</w:t>
      </w:r>
      <w:r w:rsidR="00464C57">
        <w:rPr>
          <w:rFonts w:ascii="Georgia" w:hAnsi="Georgia" w:cstheme="minorHAnsi"/>
        </w:rPr>
        <w:t>L</w:t>
      </w:r>
      <w:r>
        <w:rPr>
          <w:rFonts w:ascii="Georgia" w:hAnsi="Georgia" w:cstheme="minorHAnsi"/>
        </w:rPr>
        <w:t>ist individuals interviewed</w:t>
      </w:r>
      <w:r w:rsidR="00464C57">
        <w:rPr>
          <w:rFonts w:ascii="Georgia" w:hAnsi="Georgia" w:cstheme="minorHAnsi"/>
        </w:rPr>
        <w:t>.</w:t>
      </w:r>
      <w:r>
        <w:rPr>
          <w:rFonts w:ascii="Georgia" w:hAnsi="Georgia" w:cstheme="minorHAnsi"/>
        </w:rPr>
        <w:t>)</w:t>
      </w:r>
    </w:p>
    <w:p w14:paraId="1B961E37" w14:textId="77777777" w:rsidR="005A2ACA" w:rsidRPr="0020747C" w:rsidRDefault="005A2ACA" w:rsidP="00263937">
      <w:pPr>
        <w:pStyle w:val="TableParagraph"/>
        <w:widowControl/>
        <w:spacing w:before="240" w:after="60"/>
        <w:rPr>
          <w:rFonts w:ascii="Verdana" w:eastAsia="Arial" w:hAnsi="Verdana" w:cs="Arial"/>
          <w:sz w:val="24"/>
        </w:rPr>
      </w:pPr>
      <w:r w:rsidRPr="0020747C">
        <w:rPr>
          <w:rFonts w:ascii="Verdana" w:hAnsi="Verdana"/>
          <w:b/>
          <w:spacing w:val="-1"/>
          <w:sz w:val="24"/>
          <w:u w:val="single" w:color="000000"/>
        </w:rPr>
        <w:t>Documents &amp; Records</w:t>
      </w:r>
      <w:r w:rsidRPr="0020747C">
        <w:rPr>
          <w:rFonts w:ascii="Verdana" w:hAnsi="Verdana"/>
          <w:spacing w:val="-1"/>
          <w:sz w:val="24"/>
          <w:u w:val="single" w:color="000000"/>
        </w:rPr>
        <w:t xml:space="preserve"> </w:t>
      </w:r>
      <w:r w:rsidRPr="0020747C">
        <w:rPr>
          <w:rFonts w:ascii="Verdana" w:hAnsi="Verdana"/>
          <w:b/>
          <w:spacing w:val="-1"/>
          <w:sz w:val="24"/>
          <w:u w:val="single" w:color="000000"/>
        </w:rPr>
        <w:t>Reviewed</w:t>
      </w:r>
    </w:p>
    <w:p w14:paraId="020DFC11" w14:textId="585A71A7" w:rsidR="00EB70FF" w:rsidRPr="00280650" w:rsidRDefault="00EB70FF" w:rsidP="00EB70FF">
      <w:pPr>
        <w:numPr>
          <w:ilvl w:val="0"/>
          <w:numId w:val="5"/>
        </w:numPr>
        <w:autoSpaceDE w:val="0"/>
        <w:autoSpaceDN w:val="0"/>
        <w:adjustRightInd w:val="0"/>
        <w:spacing w:after="40"/>
        <w:ind w:left="360"/>
        <w:rPr>
          <w:rFonts w:ascii="Georgia" w:hAnsi="Georgia" w:cstheme="minorHAnsi"/>
        </w:rPr>
      </w:pPr>
      <w:r>
        <w:rPr>
          <w:rFonts w:ascii="Georgia" w:hAnsi="Georgia" w:cstheme="minorHAnsi"/>
        </w:rPr>
        <w:lastRenderedPageBreak/>
        <w:t>(</w:t>
      </w:r>
      <w:r w:rsidR="00464C57">
        <w:rPr>
          <w:rFonts w:ascii="Georgia" w:hAnsi="Georgia" w:cstheme="minorHAnsi"/>
        </w:rPr>
        <w:t>List</w:t>
      </w:r>
      <w:r>
        <w:rPr>
          <w:rFonts w:ascii="Georgia" w:hAnsi="Georgia" w:cstheme="minorHAnsi"/>
        </w:rPr>
        <w:t xml:space="preserve"> documents reviewed</w:t>
      </w:r>
      <w:r w:rsidR="00464C57">
        <w:rPr>
          <w:rFonts w:ascii="Georgia" w:hAnsi="Georgia" w:cstheme="minorHAnsi"/>
        </w:rPr>
        <w:t>.</w:t>
      </w:r>
      <w:r>
        <w:rPr>
          <w:rFonts w:ascii="Georgia" w:hAnsi="Georgia" w:cstheme="minorHAnsi"/>
        </w:rPr>
        <w:t>)</w:t>
      </w:r>
    </w:p>
    <w:p w14:paraId="5ADE41FB" w14:textId="64454579" w:rsidR="00032452" w:rsidRDefault="00032452">
      <w:pPr>
        <w:rPr>
          <w:rFonts w:ascii="Verdana" w:hAnsi="Verdana"/>
          <w:b/>
          <w:spacing w:val="-1"/>
          <w:sz w:val="24"/>
          <w:u w:val="single" w:color="000000"/>
        </w:rPr>
      </w:pPr>
      <w:r>
        <w:rPr>
          <w:rFonts w:ascii="Verdana" w:hAnsi="Verdana"/>
          <w:b/>
          <w:spacing w:val="-1"/>
          <w:sz w:val="24"/>
          <w:u w:val="single" w:color="000000"/>
        </w:rPr>
        <w:br w:type="page"/>
      </w:r>
    </w:p>
    <w:tbl>
      <w:tblPr>
        <w:tblStyle w:val="TableGrid"/>
        <w:tblW w:w="0" w:type="auto"/>
        <w:tblLook w:val="04A0" w:firstRow="1" w:lastRow="0" w:firstColumn="1" w:lastColumn="0" w:noHBand="0" w:noVBand="1"/>
      </w:tblPr>
      <w:tblGrid>
        <w:gridCol w:w="4037"/>
        <w:gridCol w:w="5293"/>
      </w:tblGrid>
      <w:tr w:rsidR="00786584" w14:paraId="74B07B21" w14:textId="77777777" w:rsidTr="004E4703">
        <w:tc>
          <w:tcPr>
            <w:tcW w:w="4037" w:type="dxa"/>
            <w:tcBorders>
              <w:top w:val="single" w:sz="12" w:space="0" w:color="auto"/>
              <w:left w:val="single" w:sz="12" w:space="0" w:color="auto"/>
              <w:bottom w:val="single" w:sz="4" w:space="0" w:color="auto"/>
              <w:right w:val="single" w:sz="4" w:space="0" w:color="auto"/>
            </w:tcBorders>
          </w:tcPr>
          <w:p w14:paraId="713193C6" w14:textId="47288A0F" w:rsidR="00786584" w:rsidRPr="005947A4" w:rsidRDefault="006239E0" w:rsidP="004E4703">
            <w:pPr>
              <w:rPr>
                <w:rFonts w:ascii="Verdana" w:hAnsi="Verdana"/>
                <w:b/>
                <w:bCs/>
                <w:sz w:val="28"/>
                <w:szCs w:val="28"/>
              </w:rPr>
            </w:pPr>
            <w:r>
              <w:lastRenderedPageBreak/>
              <w:br w:type="page"/>
            </w:r>
            <w:r w:rsidR="00786584" w:rsidRPr="005947A4">
              <w:rPr>
                <w:rFonts w:ascii="Verdana" w:hAnsi="Verdana"/>
                <w:b/>
                <w:bCs/>
                <w:sz w:val="28"/>
                <w:szCs w:val="28"/>
              </w:rPr>
              <w:t>Assessment Criterion</w:t>
            </w:r>
            <w:r w:rsidR="00786584">
              <w:rPr>
                <w:rFonts w:ascii="Verdana" w:hAnsi="Verdana"/>
                <w:b/>
                <w:bCs/>
                <w:sz w:val="28"/>
                <w:szCs w:val="28"/>
              </w:rPr>
              <w:t>:</w:t>
            </w:r>
            <w:r w:rsidR="00786584" w:rsidRPr="005947A4">
              <w:rPr>
                <w:rFonts w:ascii="Verdana" w:hAnsi="Verdana"/>
                <w:b/>
                <w:bCs/>
                <w:sz w:val="28"/>
                <w:szCs w:val="28"/>
              </w:rPr>
              <w:t xml:space="preserve"> </w:t>
            </w:r>
            <w:r w:rsidR="00786584" w:rsidRPr="004E046A">
              <w:rPr>
                <w:rFonts w:ascii="Verdana" w:hAnsi="Verdana"/>
                <w:b/>
                <w:bCs/>
                <w:sz w:val="28"/>
                <w:szCs w:val="28"/>
              </w:rPr>
              <w:t>RP-</w:t>
            </w:r>
            <w:r w:rsidR="00B56F67" w:rsidRPr="004E046A">
              <w:rPr>
                <w:rFonts w:ascii="Verdana" w:hAnsi="Verdana"/>
                <w:b/>
                <w:bCs/>
                <w:sz w:val="28"/>
                <w:szCs w:val="28"/>
              </w:rPr>
              <w:t>2</w:t>
            </w:r>
          </w:p>
        </w:tc>
        <w:tc>
          <w:tcPr>
            <w:tcW w:w="5293" w:type="dxa"/>
            <w:tcBorders>
              <w:top w:val="single" w:sz="12" w:space="0" w:color="auto"/>
              <w:left w:val="single" w:sz="4" w:space="0" w:color="auto"/>
              <w:bottom w:val="single" w:sz="4" w:space="0" w:color="auto"/>
              <w:right w:val="single" w:sz="12" w:space="0" w:color="auto"/>
            </w:tcBorders>
          </w:tcPr>
          <w:p w14:paraId="15FF0D5E" w14:textId="77777777" w:rsidR="00786584" w:rsidRPr="00FC2755" w:rsidRDefault="00786584" w:rsidP="004E4703">
            <w:pPr>
              <w:rPr>
                <w:rFonts w:ascii="Verdana" w:hAnsi="Verdana"/>
                <w:sz w:val="28"/>
                <w:szCs w:val="28"/>
              </w:rPr>
            </w:pPr>
            <w:r w:rsidRPr="005947A4">
              <w:rPr>
                <w:rFonts w:ascii="Verdana" w:hAnsi="Verdana"/>
                <w:b/>
                <w:bCs/>
                <w:sz w:val="28"/>
                <w:szCs w:val="28"/>
              </w:rPr>
              <w:t>Assessment Team Member:</w:t>
            </w:r>
            <w:r>
              <w:rPr>
                <w:rFonts w:ascii="Verdana" w:hAnsi="Verdana"/>
                <w:b/>
                <w:bCs/>
                <w:sz w:val="28"/>
                <w:szCs w:val="28"/>
              </w:rPr>
              <w:t xml:space="preserve"> </w:t>
            </w:r>
          </w:p>
        </w:tc>
      </w:tr>
      <w:tr w:rsidR="00786584" w14:paraId="46B9DF95" w14:textId="77777777" w:rsidTr="004E4703">
        <w:tc>
          <w:tcPr>
            <w:tcW w:w="9330" w:type="dxa"/>
            <w:gridSpan w:val="2"/>
            <w:tcBorders>
              <w:left w:val="single" w:sz="12" w:space="0" w:color="auto"/>
              <w:bottom w:val="double" w:sz="4" w:space="0" w:color="auto"/>
              <w:right w:val="single" w:sz="12" w:space="0" w:color="auto"/>
            </w:tcBorders>
          </w:tcPr>
          <w:p w14:paraId="317092BB" w14:textId="4933C575" w:rsidR="00786584" w:rsidRPr="009971B4" w:rsidRDefault="009971B4" w:rsidP="004E4703">
            <w:pPr>
              <w:rPr>
                <w:rFonts w:ascii="Georgia" w:hAnsi="Georgia"/>
                <w:b/>
                <w:bCs/>
                <w:sz w:val="28"/>
                <w:szCs w:val="28"/>
              </w:rPr>
            </w:pPr>
            <w:r w:rsidRPr="009971B4">
              <w:rPr>
                <w:rFonts w:ascii="Georgia" w:hAnsi="Georgia" w:cstheme="minorHAnsi"/>
                <w:b/>
                <w:bCs/>
                <w:sz w:val="28"/>
                <w:szCs w:val="28"/>
              </w:rPr>
              <w:t>Routine and non-routine radiological surveys and monitoring are performed for external radiation, fixed and removable contamination, and airborne radioactivity, as needed to characterize radiological conditions and ensure safety of personnel.</w:t>
            </w:r>
          </w:p>
        </w:tc>
      </w:tr>
    </w:tbl>
    <w:p w14:paraId="63C33430" w14:textId="77777777" w:rsidR="00786584" w:rsidRPr="00C97550" w:rsidRDefault="00786584" w:rsidP="00786584">
      <w:pPr>
        <w:pStyle w:val="TableParagraph"/>
        <w:spacing w:before="60" w:after="120"/>
        <w:rPr>
          <w:rFonts w:ascii="Verdana" w:hAnsi="Verdana"/>
          <w:b/>
          <w:spacing w:val="-1"/>
          <w:sz w:val="24"/>
          <w:szCs w:val="24"/>
          <w:u w:val="single" w:color="000000"/>
        </w:rPr>
      </w:pPr>
      <w:r w:rsidRPr="00C97550">
        <w:rPr>
          <w:rFonts w:ascii="Verdana" w:hAnsi="Verdana"/>
          <w:b/>
          <w:spacing w:val="-1"/>
          <w:sz w:val="24"/>
          <w:szCs w:val="24"/>
          <w:u w:val="single" w:color="000000"/>
        </w:rPr>
        <w:t>Lines of Inquiry</w:t>
      </w:r>
    </w:p>
    <w:p w14:paraId="763351C7" w14:textId="77777777" w:rsidR="004D5612" w:rsidRPr="00B821F6" w:rsidRDefault="004D5612" w:rsidP="004D5612">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Are survey frequencies and techniques documented in procedures or technical basis documents?</w:t>
      </w:r>
    </w:p>
    <w:p w14:paraId="29D533CF" w14:textId="77777777" w:rsidR="004D5612" w:rsidRPr="00B821F6" w:rsidRDefault="004D5612" w:rsidP="004D5612">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 xml:space="preserve">Is area monitoring performed to: (a) document radiological conditions, including prior to work activities (b) detect changes in radiological conditions, (c) verify the effectiveness of engineering and process controls in containing radioactive material and reducing radiation exposure, and (d) identify and control potential sources of individual exposure to radiation and/or radioactive materials? </w:t>
      </w:r>
    </w:p>
    <w:p w14:paraId="7331510E" w14:textId="77777777" w:rsidR="004D5612" w:rsidRPr="00B821F6" w:rsidRDefault="004D5612" w:rsidP="004D5612">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Are individuals performing surveys trained on the instruments and techniques used to acquire radiological data necessary for the survey and on the response to off-normal survey results?</w:t>
      </w:r>
    </w:p>
    <w:p w14:paraId="45FF8384" w14:textId="77777777" w:rsidR="004D5612" w:rsidRPr="00241EA7" w:rsidRDefault="004D5612" w:rsidP="004D5612">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 xml:space="preserve">Are the instruments and equipment used for monitoring: (1) periodically maintained and calibrated on an established frequency; (2) appropriate for the type(s), levels, and energies of the radiation(s) encountered; (3) appropriate for existing environmental conditions; and (4) routinely tested for operability? </w:t>
      </w:r>
    </w:p>
    <w:p w14:paraId="76653B7D" w14:textId="77777777" w:rsidR="004D5612" w:rsidRPr="004D5612" w:rsidRDefault="004D5612" w:rsidP="004D5612">
      <w:pPr>
        <w:numPr>
          <w:ilvl w:val="0"/>
          <w:numId w:val="5"/>
        </w:numPr>
        <w:autoSpaceDE w:val="0"/>
        <w:autoSpaceDN w:val="0"/>
        <w:adjustRightInd w:val="0"/>
        <w:spacing w:after="40"/>
        <w:ind w:left="360"/>
        <w:rPr>
          <w:rFonts w:ascii="Georgia" w:hAnsi="Georgia" w:cstheme="minorHAnsi"/>
        </w:rPr>
      </w:pPr>
      <w:r w:rsidRPr="00B821F6">
        <w:rPr>
          <w:rFonts w:ascii="Georgia" w:hAnsi="Georgia" w:cstheme="minorHAnsi"/>
        </w:rPr>
        <w:t>For the radionuclide being measured, are the field or laboratory instruments used to analyze surface swipes or to take direct surface contamination measurements sufficiently sensitive to detect the surface contamination at the levels specified in Appendix D</w:t>
      </w:r>
      <w:r w:rsidRPr="004D5612">
        <w:rPr>
          <w:rFonts w:ascii="Georgia" w:hAnsi="Georgia" w:cstheme="minorHAnsi"/>
        </w:rPr>
        <w:t xml:space="preserve"> of 10 CFR 835? </w:t>
      </w:r>
    </w:p>
    <w:p w14:paraId="24A810C4" w14:textId="77777777" w:rsidR="004D5612" w:rsidRPr="004D5612" w:rsidRDefault="004D5612" w:rsidP="004D5612">
      <w:pPr>
        <w:numPr>
          <w:ilvl w:val="0"/>
          <w:numId w:val="5"/>
        </w:numPr>
        <w:autoSpaceDE w:val="0"/>
        <w:autoSpaceDN w:val="0"/>
        <w:adjustRightInd w:val="0"/>
        <w:spacing w:after="40"/>
        <w:ind w:left="360"/>
        <w:rPr>
          <w:rFonts w:ascii="Georgia" w:hAnsi="Georgia" w:cstheme="minorHAnsi"/>
        </w:rPr>
      </w:pPr>
      <w:r w:rsidRPr="004D5612">
        <w:rPr>
          <w:rFonts w:ascii="Georgia" w:hAnsi="Georgia" w:cstheme="minorHAnsi"/>
        </w:rPr>
        <w:t xml:space="preserve">Is airborne radioactivity monitored where an individual is likely to receive an exposure of 40 or more DAC-hours in a year? </w:t>
      </w:r>
    </w:p>
    <w:p w14:paraId="5E97E779" w14:textId="77777777" w:rsidR="004D5612" w:rsidRPr="004D5612" w:rsidRDefault="004D5612" w:rsidP="004D5612">
      <w:pPr>
        <w:numPr>
          <w:ilvl w:val="0"/>
          <w:numId w:val="5"/>
        </w:numPr>
        <w:autoSpaceDE w:val="0"/>
        <w:autoSpaceDN w:val="0"/>
        <w:adjustRightInd w:val="0"/>
        <w:spacing w:after="40"/>
        <w:ind w:left="360"/>
        <w:rPr>
          <w:rFonts w:ascii="Georgia" w:hAnsi="Georgia" w:cstheme="minorHAnsi"/>
        </w:rPr>
      </w:pPr>
      <w:r w:rsidRPr="004D5612">
        <w:rPr>
          <w:rFonts w:ascii="Georgia" w:hAnsi="Georgia" w:cstheme="minorHAnsi"/>
        </w:rPr>
        <w:t xml:space="preserve">Is airborne radioactivity monitored as necessary to characterize the airborne radioactivity hazard where respiratory protective devices are required for protection against airborne radionuclides? </w:t>
      </w:r>
    </w:p>
    <w:p w14:paraId="0497F69C" w14:textId="77777777" w:rsidR="004D5612" w:rsidRPr="004D5612" w:rsidRDefault="004D5612" w:rsidP="004D5612">
      <w:pPr>
        <w:numPr>
          <w:ilvl w:val="0"/>
          <w:numId w:val="5"/>
        </w:numPr>
        <w:autoSpaceDE w:val="0"/>
        <w:autoSpaceDN w:val="0"/>
        <w:adjustRightInd w:val="0"/>
        <w:spacing w:after="40"/>
        <w:ind w:left="360"/>
        <w:rPr>
          <w:rFonts w:ascii="Georgia" w:hAnsi="Georgia" w:cstheme="minorHAnsi"/>
        </w:rPr>
      </w:pPr>
      <w:r w:rsidRPr="004D5612">
        <w:rPr>
          <w:rFonts w:ascii="Georgia" w:hAnsi="Georgia" w:cstheme="minorHAnsi"/>
        </w:rPr>
        <w:t>Is real-time air monitoring performed as necessary to detect and provide warning of airborne radioactivity concentrations that warrant immediate action to terminate inhalation of airborne radioactive material?</w:t>
      </w:r>
    </w:p>
    <w:p w14:paraId="54DC767E" w14:textId="77777777" w:rsidR="004D5612" w:rsidRPr="00B821F6" w:rsidRDefault="004D5612" w:rsidP="004D5612">
      <w:pPr>
        <w:numPr>
          <w:ilvl w:val="0"/>
          <w:numId w:val="5"/>
        </w:numPr>
        <w:autoSpaceDE w:val="0"/>
        <w:autoSpaceDN w:val="0"/>
        <w:adjustRightInd w:val="0"/>
        <w:spacing w:after="40"/>
        <w:ind w:left="360"/>
        <w:rPr>
          <w:rFonts w:ascii="Georgia" w:hAnsi="Georgia" w:cstheme="minorHAnsi"/>
        </w:rPr>
      </w:pPr>
      <w:r w:rsidRPr="004D5612">
        <w:rPr>
          <w:rFonts w:ascii="Georgia" w:hAnsi="Georgia" w:cstheme="minorHAnsi"/>
        </w:rPr>
        <w:t xml:space="preserve">Are packages received from transportation containing radioactive material exceeding a Type A quantity (as defined in 10 </w:t>
      </w:r>
      <w:r w:rsidRPr="00B821F6">
        <w:rPr>
          <w:rFonts w:ascii="Georgia" w:hAnsi="Georgia" w:cstheme="minorHAnsi"/>
        </w:rPr>
        <w:t>CFR 71.4) monitored for external radiation levels?</w:t>
      </w:r>
    </w:p>
    <w:p w14:paraId="28BAA5FA" w14:textId="77777777" w:rsidR="004D5612" w:rsidRPr="00241EA7" w:rsidRDefault="004D5612" w:rsidP="004D5612">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Are packages received from transportation containing radioactive material (other than special form or gaseous materials) monitored for surface contamination?</w:t>
      </w:r>
    </w:p>
    <w:p w14:paraId="1B7E385F" w14:textId="77777777" w:rsidR="004D5612" w:rsidRPr="00241EA7" w:rsidRDefault="004D5612" w:rsidP="004D5612">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Is the monitoring of packages containing radioactive material described above completed as soon as practicable following receipt of the package, but not later than 8 hours after the beginning of the working day following receipt of the package?</w:t>
      </w:r>
    </w:p>
    <w:p w14:paraId="5445521A" w14:textId="77777777" w:rsidR="004D5612" w:rsidRPr="00241EA7" w:rsidRDefault="004D5612" w:rsidP="004D5612">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For the radionuclide being measured, are the field or laboratory instruments used to analyze surface swipes or to take direct surface contamination measurements sufficiently sensitive to detect the surface contamination at the levels specified in Appendix D of 10 CFR 835?</w:t>
      </w:r>
    </w:p>
    <w:p w14:paraId="2C18E0E5" w14:textId="24E5020F" w:rsidR="00786584" w:rsidRPr="00B821F6" w:rsidRDefault="00786584" w:rsidP="00786584">
      <w:pPr>
        <w:pStyle w:val="TableParagraph"/>
        <w:widowControl/>
        <w:spacing w:after="60"/>
        <w:rPr>
          <w:rFonts w:ascii="Verdana" w:hAnsi="Verdana"/>
          <w:b/>
          <w:spacing w:val="-1"/>
          <w:sz w:val="24"/>
          <w:u w:val="single" w:color="000000"/>
        </w:rPr>
      </w:pPr>
      <w:r w:rsidRPr="00B821F6">
        <w:rPr>
          <w:rFonts w:ascii="Verdana" w:hAnsi="Verdana"/>
          <w:b/>
          <w:spacing w:val="-1"/>
          <w:sz w:val="24"/>
          <w:u w:val="single" w:color="000000"/>
        </w:rPr>
        <w:t>Requirements</w:t>
      </w:r>
      <w:r w:rsidR="002F337F" w:rsidRPr="00B821F6">
        <w:rPr>
          <w:rFonts w:ascii="Verdana" w:hAnsi="Verdana"/>
          <w:b/>
          <w:spacing w:val="-1"/>
          <w:sz w:val="24"/>
          <w:u w:val="single" w:color="000000"/>
        </w:rPr>
        <w:t>/References</w:t>
      </w:r>
    </w:p>
    <w:p w14:paraId="42C6E90D" w14:textId="2F7AE28D" w:rsidR="00EA6B73" w:rsidRPr="00241EA7" w:rsidRDefault="00EA6B73" w:rsidP="00EA6B73">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10 CFR 835, </w:t>
      </w:r>
      <w:r w:rsidRPr="00241EA7">
        <w:rPr>
          <w:rFonts w:ascii="Georgia" w:hAnsi="Georgia"/>
          <w:i/>
          <w:iCs/>
          <w:w w:val="110"/>
        </w:rPr>
        <w:t xml:space="preserve">Occupational Radiation Protection, </w:t>
      </w:r>
      <w:r w:rsidRPr="00241EA7">
        <w:rPr>
          <w:rFonts w:ascii="Georgia" w:hAnsi="Georgia"/>
          <w:w w:val="110"/>
        </w:rPr>
        <w:t xml:space="preserve">Subpart E – </w:t>
      </w:r>
      <w:r w:rsidRPr="00241EA7">
        <w:rPr>
          <w:rFonts w:ascii="Georgia" w:hAnsi="Georgia"/>
          <w:i/>
          <w:iCs/>
          <w:w w:val="110"/>
        </w:rPr>
        <w:t>Monitoring of Individuals and Areas,</w:t>
      </w:r>
      <w:r w:rsidR="006B0443" w:rsidRPr="00241EA7">
        <w:rPr>
          <w:rFonts w:ascii="Georgia" w:hAnsi="Georgia"/>
          <w:i/>
          <w:iCs/>
          <w:w w:val="110"/>
        </w:rPr>
        <w:t xml:space="preserve"> </w:t>
      </w:r>
      <w:r w:rsidRPr="00241EA7">
        <w:rPr>
          <w:rFonts w:ascii="Georgia" w:hAnsi="Georgia"/>
          <w:w w:val="110"/>
        </w:rPr>
        <w:t>§835.401 and §835.405</w:t>
      </w:r>
      <w:r w:rsidRPr="00241EA7">
        <w:rPr>
          <w:rFonts w:ascii="Georgia" w:hAnsi="Georgia"/>
          <w:i/>
          <w:iCs/>
          <w:w w:val="110"/>
        </w:rPr>
        <w:t>.</w:t>
      </w:r>
    </w:p>
    <w:p w14:paraId="51786929" w14:textId="6E074960" w:rsidR="00786584" w:rsidRPr="00EA6B73" w:rsidRDefault="00EA6B73" w:rsidP="00EA6B73">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G 441.1-1C, </w:t>
      </w:r>
      <w:r w:rsidRPr="00241EA7">
        <w:rPr>
          <w:rFonts w:ascii="Georgia" w:hAnsi="Georgia"/>
          <w:i/>
          <w:iCs/>
          <w:w w:val="110"/>
        </w:rPr>
        <w:t>Radiation Protection Programs Guide for Use with Title 10, Code of Federal Regulations, Part 835, Occupational Radiation</w:t>
      </w:r>
      <w:r w:rsidRPr="003B0394">
        <w:rPr>
          <w:rFonts w:ascii="Georgia" w:hAnsi="Georgia"/>
          <w:i/>
          <w:iCs/>
          <w:w w:val="110"/>
        </w:rPr>
        <w:t xml:space="preserve"> Protection, </w:t>
      </w:r>
      <w:r w:rsidRPr="003B0394">
        <w:rPr>
          <w:rFonts w:ascii="Georgia" w:hAnsi="Georgia"/>
          <w:w w:val="110"/>
        </w:rPr>
        <w:t xml:space="preserve">Section 10.0, </w:t>
      </w:r>
      <w:r w:rsidRPr="003B0394">
        <w:rPr>
          <w:rFonts w:ascii="Georgia" w:hAnsi="Georgia"/>
          <w:i/>
          <w:iCs/>
          <w:w w:val="110"/>
        </w:rPr>
        <w:t>Air Monitoring</w:t>
      </w:r>
      <w:r>
        <w:rPr>
          <w:rFonts w:ascii="Georgia" w:hAnsi="Georgia"/>
          <w:i/>
          <w:iCs/>
          <w:w w:val="110"/>
        </w:rPr>
        <w:t>.</w:t>
      </w:r>
    </w:p>
    <w:p w14:paraId="50DB6475" w14:textId="77777777" w:rsidR="00064958" w:rsidRPr="0020747C" w:rsidRDefault="00064958" w:rsidP="00064958">
      <w:pPr>
        <w:pStyle w:val="TableParagraph"/>
        <w:spacing w:after="120"/>
        <w:rPr>
          <w:rFonts w:ascii="Verdana" w:hAnsi="Verdana"/>
          <w:b/>
          <w:spacing w:val="-1"/>
          <w:sz w:val="24"/>
          <w:u w:val="single" w:color="000000"/>
        </w:rPr>
      </w:pPr>
      <w:r w:rsidRPr="0020747C">
        <w:rPr>
          <w:rFonts w:ascii="Verdana" w:hAnsi="Verdana"/>
          <w:b/>
          <w:spacing w:val="-1"/>
          <w:sz w:val="24"/>
          <w:u w:val="single" w:color="000000"/>
        </w:rPr>
        <w:lastRenderedPageBreak/>
        <w:t>Assessment Activities</w:t>
      </w:r>
    </w:p>
    <w:p w14:paraId="0BA9B2AD" w14:textId="77777777" w:rsidR="00064958" w:rsidRPr="00280650" w:rsidRDefault="00064958" w:rsidP="00064958">
      <w:pPr>
        <w:numPr>
          <w:ilvl w:val="0"/>
          <w:numId w:val="5"/>
        </w:numPr>
        <w:autoSpaceDE w:val="0"/>
        <w:autoSpaceDN w:val="0"/>
        <w:adjustRightInd w:val="0"/>
        <w:spacing w:after="40"/>
        <w:ind w:left="360"/>
        <w:rPr>
          <w:rFonts w:ascii="Georgia" w:hAnsi="Georgia" w:cstheme="minorHAnsi"/>
        </w:rPr>
      </w:pPr>
      <w:r>
        <w:rPr>
          <w:rFonts w:ascii="Georgia" w:hAnsi="Georgia" w:cstheme="minorHAnsi"/>
        </w:rPr>
        <w:t>(List activities or facilities observed.)</w:t>
      </w:r>
    </w:p>
    <w:p w14:paraId="083845FB" w14:textId="77777777" w:rsidR="00064958" w:rsidRPr="00280650" w:rsidRDefault="00064958" w:rsidP="00064958">
      <w:pPr>
        <w:numPr>
          <w:ilvl w:val="0"/>
          <w:numId w:val="5"/>
        </w:numPr>
        <w:autoSpaceDE w:val="0"/>
        <w:autoSpaceDN w:val="0"/>
        <w:adjustRightInd w:val="0"/>
        <w:spacing w:after="40"/>
        <w:ind w:left="360"/>
        <w:rPr>
          <w:rFonts w:ascii="Georgia" w:hAnsi="Georgia" w:cstheme="minorHAnsi"/>
        </w:rPr>
      </w:pPr>
      <w:r>
        <w:rPr>
          <w:rFonts w:ascii="Georgia" w:hAnsi="Georgia" w:cstheme="minorHAnsi"/>
        </w:rPr>
        <w:t>(List individuals interviewed.)</w:t>
      </w:r>
    </w:p>
    <w:p w14:paraId="71E16B53" w14:textId="77777777" w:rsidR="00064958" w:rsidRPr="0020747C" w:rsidRDefault="00064958" w:rsidP="00064958">
      <w:pPr>
        <w:pStyle w:val="TableParagraph"/>
        <w:widowControl/>
        <w:spacing w:before="240" w:after="60"/>
        <w:rPr>
          <w:rFonts w:ascii="Verdana" w:eastAsia="Arial" w:hAnsi="Verdana" w:cs="Arial"/>
          <w:sz w:val="24"/>
        </w:rPr>
      </w:pPr>
      <w:r w:rsidRPr="0020747C">
        <w:rPr>
          <w:rFonts w:ascii="Verdana" w:hAnsi="Verdana"/>
          <w:b/>
          <w:spacing w:val="-1"/>
          <w:sz w:val="24"/>
          <w:u w:val="single" w:color="000000"/>
        </w:rPr>
        <w:t>Documents &amp; Records</w:t>
      </w:r>
      <w:r w:rsidRPr="0020747C">
        <w:rPr>
          <w:rFonts w:ascii="Verdana" w:hAnsi="Verdana"/>
          <w:spacing w:val="-1"/>
          <w:sz w:val="24"/>
          <w:u w:val="single" w:color="000000"/>
        </w:rPr>
        <w:t xml:space="preserve"> </w:t>
      </w:r>
      <w:r w:rsidRPr="0020747C">
        <w:rPr>
          <w:rFonts w:ascii="Verdana" w:hAnsi="Verdana"/>
          <w:b/>
          <w:spacing w:val="-1"/>
          <w:sz w:val="24"/>
          <w:u w:val="single" w:color="000000"/>
        </w:rPr>
        <w:t>Reviewed</w:t>
      </w:r>
    </w:p>
    <w:p w14:paraId="6FDF3161" w14:textId="77777777" w:rsidR="00064958" w:rsidRPr="00280650" w:rsidRDefault="00064958" w:rsidP="00064958">
      <w:pPr>
        <w:numPr>
          <w:ilvl w:val="0"/>
          <w:numId w:val="5"/>
        </w:numPr>
        <w:autoSpaceDE w:val="0"/>
        <w:autoSpaceDN w:val="0"/>
        <w:adjustRightInd w:val="0"/>
        <w:spacing w:after="40"/>
        <w:ind w:left="360"/>
        <w:rPr>
          <w:rFonts w:ascii="Georgia" w:hAnsi="Georgia" w:cstheme="minorHAnsi"/>
        </w:rPr>
      </w:pPr>
      <w:r>
        <w:rPr>
          <w:rFonts w:ascii="Georgia" w:hAnsi="Georgia" w:cstheme="minorHAnsi"/>
        </w:rPr>
        <w:t>(List documents reviewed.)</w:t>
      </w:r>
    </w:p>
    <w:p w14:paraId="02F069B4" w14:textId="5C13D636" w:rsidR="00786584" w:rsidRDefault="00786584"/>
    <w:p w14:paraId="000DBBD3" w14:textId="29EB4ED7" w:rsidR="00786584" w:rsidRDefault="00786584"/>
    <w:p w14:paraId="433C68FF" w14:textId="7F94CC69" w:rsidR="00786584" w:rsidRDefault="00786584">
      <w:r>
        <w:br w:type="page"/>
      </w:r>
    </w:p>
    <w:tbl>
      <w:tblPr>
        <w:tblStyle w:val="TableGrid"/>
        <w:tblW w:w="0" w:type="auto"/>
        <w:tblLook w:val="04A0" w:firstRow="1" w:lastRow="0" w:firstColumn="1" w:lastColumn="0" w:noHBand="0" w:noVBand="1"/>
      </w:tblPr>
      <w:tblGrid>
        <w:gridCol w:w="4037"/>
        <w:gridCol w:w="5293"/>
      </w:tblGrid>
      <w:tr w:rsidR="00786584" w14:paraId="2B5117C9" w14:textId="77777777" w:rsidTr="004E4703">
        <w:tc>
          <w:tcPr>
            <w:tcW w:w="4037" w:type="dxa"/>
            <w:tcBorders>
              <w:top w:val="single" w:sz="12" w:space="0" w:color="auto"/>
              <w:left w:val="single" w:sz="12" w:space="0" w:color="auto"/>
              <w:bottom w:val="single" w:sz="4" w:space="0" w:color="auto"/>
              <w:right w:val="single" w:sz="4" w:space="0" w:color="auto"/>
            </w:tcBorders>
          </w:tcPr>
          <w:p w14:paraId="7041FE57" w14:textId="5FCFBEB7" w:rsidR="00786584" w:rsidRPr="005947A4" w:rsidRDefault="00786584" w:rsidP="004E4703">
            <w:pPr>
              <w:rPr>
                <w:rFonts w:ascii="Verdana" w:hAnsi="Verdana"/>
                <w:b/>
                <w:bCs/>
                <w:sz w:val="28"/>
                <w:szCs w:val="28"/>
              </w:rPr>
            </w:pPr>
            <w:r w:rsidRPr="005947A4">
              <w:rPr>
                <w:rFonts w:ascii="Verdana" w:hAnsi="Verdana"/>
                <w:b/>
                <w:bCs/>
                <w:sz w:val="28"/>
                <w:szCs w:val="28"/>
              </w:rPr>
              <w:lastRenderedPageBreak/>
              <w:t>Assessment Criterion</w:t>
            </w:r>
            <w:r>
              <w:rPr>
                <w:rFonts w:ascii="Verdana" w:hAnsi="Verdana"/>
                <w:b/>
                <w:bCs/>
                <w:sz w:val="28"/>
                <w:szCs w:val="28"/>
              </w:rPr>
              <w:t>:</w:t>
            </w:r>
            <w:r w:rsidRPr="005947A4">
              <w:rPr>
                <w:rFonts w:ascii="Verdana" w:hAnsi="Verdana"/>
                <w:b/>
                <w:bCs/>
                <w:sz w:val="28"/>
                <w:szCs w:val="28"/>
              </w:rPr>
              <w:t xml:space="preserve"> </w:t>
            </w:r>
            <w:r w:rsidRPr="004E046A">
              <w:rPr>
                <w:rFonts w:ascii="Verdana" w:hAnsi="Verdana"/>
                <w:b/>
                <w:bCs/>
                <w:sz w:val="28"/>
                <w:szCs w:val="28"/>
              </w:rPr>
              <w:t>RP-</w:t>
            </w:r>
            <w:r w:rsidR="00B56F67" w:rsidRPr="004E046A">
              <w:rPr>
                <w:rFonts w:ascii="Verdana" w:hAnsi="Verdana"/>
                <w:b/>
                <w:bCs/>
                <w:sz w:val="28"/>
                <w:szCs w:val="28"/>
              </w:rPr>
              <w:t>3</w:t>
            </w:r>
          </w:p>
        </w:tc>
        <w:tc>
          <w:tcPr>
            <w:tcW w:w="5293" w:type="dxa"/>
            <w:tcBorders>
              <w:top w:val="single" w:sz="12" w:space="0" w:color="auto"/>
              <w:left w:val="single" w:sz="4" w:space="0" w:color="auto"/>
              <w:bottom w:val="single" w:sz="4" w:space="0" w:color="auto"/>
              <w:right w:val="single" w:sz="12" w:space="0" w:color="auto"/>
            </w:tcBorders>
          </w:tcPr>
          <w:p w14:paraId="2EC73536" w14:textId="77777777" w:rsidR="00786584" w:rsidRPr="00FC2755" w:rsidRDefault="00786584" w:rsidP="004E4703">
            <w:pPr>
              <w:rPr>
                <w:rFonts w:ascii="Verdana" w:hAnsi="Verdana"/>
                <w:sz w:val="28"/>
                <w:szCs w:val="28"/>
              </w:rPr>
            </w:pPr>
            <w:r w:rsidRPr="005947A4">
              <w:rPr>
                <w:rFonts w:ascii="Verdana" w:hAnsi="Verdana"/>
                <w:b/>
                <w:bCs/>
                <w:sz w:val="28"/>
                <w:szCs w:val="28"/>
              </w:rPr>
              <w:t>Assessment Team Member:</w:t>
            </w:r>
            <w:r>
              <w:rPr>
                <w:rFonts w:ascii="Verdana" w:hAnsi="Verdana"/>
                <w:b/>
                <w:bCs/>
                <w:sz w:val="28"/>
                <w:szCs w:val="28"/>
              </w:rPr>
              <w:t xml:space="preserve"> </w:t>
            </w:r>
          </w:p>
        </w:tc>
      </w:tr>
      <w:tr w:rsidR="00786584" w14:paraId="5F354AA9" w14:textId="77777777" w:rsidTr="004E4703">
        <w:tc>
          <w:tcPr>
            <w:tcW w:w="9330" w:type="dxa"/>
            <w:gridSpan w:val="2"/>
            <w:tcBorders>
              <w:left w:val="single" w:sz="12" w:space="0" w:color="auto"/>
              <w:bottom w:val="double" w:sz="4" w:space="0" w:color="auto"/>
              <w:right w:val="single" w:sz="12" w:space="0" w:color="auto"/>
            </w:tcBorders>
          </w:tcPr>
          <w:p w14:paraId="610A3237" w14:textId="69E09CF3" w:rsidR="00786584" w:rsidRPr="00460BD3" w:rsidRDefault="00460BD3" w:rsidP="004E4703">
            <w:pPr>
              <w:rPr>
                <w:rFonts w:ascii="Georgia" w:hAnsi="Georgia"/>
                <w:b/>
                <w:bCs/>
                <w:sz w:val="28"/>
                <w:szCs w:val="28"/>
              </w:rPr>
            </w:pPr>
            <w:r w:rsidRPr="00460BD3">
              <w:rPr>
                <w:rFonts w:ascii="Georgia" w:hAnsi="Georgia" w:cstheme="minorHAnsi"/>
                <w:b/>
                <w:bCs/>
                <w:sz w:val="28"/>
                <w:szCs w:val="28"/>
              </w:rPr>
              <w:t>Areas, equipment, materials are posted and/or labeled to inform workers of radiological conditions, to prevent unauthorized access to radiological areas, and to avoid unnecessary radiological exposures.</w:t>
            </w:r>
          </w:p>
        </w:tc>
      </w:tr>
    </w:tbl>
    <w:p w14:paraId="1A7E17B4" w14:textId="77777777" w:rsidR="00786584" w:rsidRPr="00C97550" w:rsidRDefault="00786584" w:rsidP="00786584">
      <w:pPr>
        <w:pStyle w:val="TableParagraph"/>
        <w:spacing w:before="60" w:after="120"/>
        <w:rPr>
          <w:rFonts w:ascii="Verdana" w:hAnsi="Verdana"/>
          <w:b/>
          <w:spacing w:val="-1"/>
          <w:sz w:val="24"/>
          <w:szCs w:val="24"/>
          <w:u w:val="single" w:color="000000"/>
        </w:rPr>
      </w:pPr>
      <w:r w:rsidRPr="00C97550">
        <w:rPr>
          <w:rFonts w:ascii="Verdana" w:hAnsi="Verdana"/>
          <w:b/>
          <w:spacing w:val="-1"/>
          <w:sz w:val="24"/>
          <w:szCs w:val="24"/>
          <w:u w:val="single" w:color="000000"/>
        </w:rPr>
        <w:t>Lines of Inquiry</w:t>
      </w:r>
    </w:p>
    <w:p w14:paraId="18D2507F" w14:textId="77777777" w:rsidR="000D71D3" w:rsidRPr="00241EA7" w:rsidRDefault="000D71D3" w:rsidP="000D71D3">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Has the Laboratory developed and implemented procedures that require the posting of areas, and the labeling of equipment and items consistent with 10 CFR 835, Subpart G?</w:t>
      </w:r>
    </w:p>
    <w:p w14:paraId="5766CE29" w14:textId="77777777" w:rsidR="000D71D3" w:rsidRPr="00B821F6" w:rsidRDefault="000D71D3" w:rsidP="000D71D3">
      <w:pPr>
        <w:numPr>
          <w:ilvl w:val="1"/>
          <w:numId w:val="5"/>
        </w:numPr>
        <w:autoSpaceDE w:val="0"/>
        <w:autoSpaceDN w:val="0"/>
        <w:adjustRightInd w:val="0"/>
        <w:spacing w:after="40"/>
        <w:ind w:left="720"/>
        <w:rPr>
          <w:rFonts w:ascii="Georgia" w:hAnsi="Georgia" w:cstheme="minorHAnsi"/>
          <w:bCs/>
        </w:rPr>
      </w:pPr>
      <w:r w:rsidRPr="00B821F6">
        <w:rPr>
          <w:rFonts w:ascii="Georgia" w:hAnsi="Georgia" w:cstheme="minorHAnsi"/>
          <w:bCs/>
        </w:rPr>
        <w:t>Are areas correctly defined and assumptions on exposure potential conservative?</w:t>
      </w:r>
    </w:p>
    <w:p w14:paraId="1DFFD350" w14:textId="77777777" w:rsidR="000D71D3" w:rsidRPr="00241EA7" w:rsidRDefault="000D71D3" w:rsidP="000D71D3">
      <w:pPr>
        <w:numPr>
          <w:ilvl w:val="1"/>
          <w:numId w:val="5"/>
        </w:numPr>
        <w:autoSpaceDE w:val="0"/>
        <w:autoSpaceDN w:val="0"/>
        <w:adjustRightInd w:val="0"/>
        <w:spacing w:after="40"/>
        <w:ind w:left="720"/>
        <w:rPr>
          <w:rFonts w:ascii="Georgia" w:hAnsi="Georgia" w:cstheme="minorHAnsi"/>
          <w:bCs/>
        </w:rPr>
      </w:pPr>
      <w:r w:rsidRPr="00241EA7">
        <w:rPr>
          <w:rFonts w:ascii="Georgia" w:hAnsi="Georgia" w:cstheme="minorHAnsi"/>
          <w:bCs/>
        </w:rPr>
        <w:t>Are there appropriate administrative and engineering controls in place to provide access control for entry into radiological areas including necessary signs, barricades, lights, locks, and/or interlock systems?</w:t>
      </w:r>
    </w:p>
    <w:p w14:paraId="7A5A646C" w14:textId="77777777" w:rsidR="000D71D3" w:rsidRPr="00241EA7" w:rsidRDefault="000D71D3" w:rsidP="000D71D3">
      <w:pPr>
        <w:numPr>
          <w:ilvl w:val="1"/>
          <w:numId w:val="5"/>
        </w:numPr>
        <w:autoSpaceDE w:val="0"/>
        <w:autoSpaceDN w:val="0"/>
        <w:adjustRightInd w:val="0"/>
        <w:spacing w:after="40"/>
        <w:ind w:left="720"/>
        <w:rPr>
          <w:rFonts w:ascii="Georgia" w:hAnsi="Georgia" w:cstheme="minorHAnsi"/>
          <w:bCs/>
        </w:rPr>
      </w:pPr>
      <w:r w:rsidRPr="00241EA7">
        <w:rPr>
          <w:rFonts w:ascii="Georgia" w:hAnsi="Georgia"/>
        </w:rPr>
        <w:t>Do postings and labels include the standard radiation warning trefoil in black or magenta imposed upon a yellow background?</w:t>
      </w:r>
    </w:p>
    <w:p w14:paraId="78CB848F" w14:textId="77777777" w:rsidR="000D71D3" w:rsidRPr="00241EA7" w:rsidRDefault="000D71D3" w:rsidP="000D71D3">
      <w:pPr>
        <w:numPr>
          <w:ilvl w:val="1"/>
          <w:numId w:val="5"/>
        </w:numPr>
        <w:autoSpaceDE w:val="0"/>
        <w:autoSpaceDN w:val="0"/>
        <w:adjustRightInd w:val="0"/>
        <w:spacing w:after="40"/>
        <w:ind w:left="720"/>
        <w:rPr>
          <w:rFonts w:ascii="Georgia" w:hAnsi="Georgia" w:cstheme="minorHAnsi"/>
          <w:bCs/>
        </w:rPr>
      </w:pPr>
      <w:r w:rsidRPr="00241EA7">
        <w:rPr>
          <w:rFonts w:ascii="Georgia" w:hAnsi="Georgia" w:cstheme="minorHAnsi"/>
          <w:bCs/>
        </w:rPr>
        <w:t>Are current radiological conditions and entry requirements to radiological areas posted and/or readily available to workers?</w:t>
      </w:r>
    </w:p>
    <w:p w14:paraId="32A94F92" w14:textId="77777777" w:rsidR="000D71D3" w:rsidRPr="00241EA7" w:rsidRDefault="000D71D3" w:rsidP="000D71D3">
      <w:pPr>
        <w:numPr>
          <w:ilvl w:val="1"/>
          <w:numId w:val="5"/>
        </w:numPr>
        <w:autoSpaceDE w:val="0"/>
        <w:autoSpaceDN w:val="0"/>
        <w:adjustRightInd w:val="0"/>
        <w:spacing w:after="40"/>
        <w:ind w:left="720"/>
        <w:rPr>
          <w:rFonts w:ascii="Georgia" w:hAnsi="Georgia" w:cstheme="minorHAnsi"/>
          <w:bCs/>
        </w:rPr>
      </w:pPr>
      <w:r w:rsidRPr="00241EA7">
        <w:rPr>
          <w:rFonts w:ascii="Georgia" w:hAnsi="Georgia" w:cstheme="minorHAnsi"/>
          <w:bCs/>
        </w:rPr>
        <w:t>Are signs clearly and conspicuously posted and do they include radiological protection instructions?</w:t>
      </w:r>
    </w:p>
    <w:p w14:paraId="245E63FD" w14:textId="77777777" w:rsidR="000D71D3" w:rsidRPr="00241EA7" w:rsidRDefault="000D71D3" w:rsidP="000D71D3">
      <w:pPr>
        <w:numPr>
          <w:ilvl w:val="1"/>
          <w:numId w:val="5"/>
        </w:numPr>
        <w:autoSpaceDE w:val="0"/>
        <w:autoSpaceDN w:val="0"/>
        <w:adjustRightInd w:val="0"/>
        <w:spacing w:after="40"/>
        <w:ind w:left="720"/>
        <w:rPr>
          <w:rFonts w:ascii="Georgia" w:hAnsi="Georgia" w:cstheme="minorHAnsi"/>
          <w:bCs/>
        </w:rPr>
      </w:pPr>
      <w:r w:rsidRPr="00241EA7">
        <w:rPr>
          <w:rFonts w:ascii="Georgia" w:hAnsi="Georgia" w:cstheme="minorHAnsi"/>
          <w:bCs/>
        </w:rPr>
        <w:t>Do site procedures adequately require posting and labeling consistent with 10 CFR 835?</w:t>
      </w:r>
    </w:p>
    <w:p w14:paraId="2312673E" w14:textId="4EC4BB28" w:rsidR="004D7753" w:rsidRPr="00241EA7" w:rsidRDefault="000D71D3" w:rsidP="00263937">
      <w:pPr>
        <w:pStyle w:val="ListParagraph"/>
        <w:numPr>
          <w:ilvl w:val="0"/>
          <w:numId w:val="12"/>
        </w:numPr>
        <w:rPr>
          <w:rFonts w:cstheme="minorHAnsi"/>
        </w:rPr>
      </w:pPr>
      <w:r w:rsidRPr="00241EA7">
        <w:rPr>
          <w:rFonts w:cstheme="minorHAnsi"/>
        </w:rPr>
        <w:t>Are items and containers appropriately labeled?</w:t>
      </w:r>
    </w:p>
    <w:p w14:paraId="726013DA" w14:textId="35E8124A" w:rsidR="00786584" w:rsidRPr="00241EA7" w:rsidRDefault="000D71D3" w:rsidP="00263937">
      <w:pPr>
        <w:pStyle w:val="ListParagraph"/>
        <w:numPr>
          <w:ilvl w:val="0"/>
          <w:numId w:val="12"/>
        </w:numPr>
      </w:pPr>
      <w:r w:rsidRPr="00241EA7">
        <w:rPr>
          <w:rFonts w:cstheme="minorHAnsi"/>
        </w:rPr>
        <w:t>Do labels provide sufficient information to permit individuals handling, using, or working in the vicinity of the items or containers, to take precautions to avoid or control exposures?</w:t>
      </w:r>
    </w:p>
    <w:p w14:paraId="6AE68CA0" w14:textId="4C958311" w:rsidR="00786584" w:rsidRDefault="00786584" w:rsidP="00786584">
      <w:pPr>
        <w:pStyle w:val="TableParagraph"/>
        <w:widowControl/>
        <w:spacing w:after="60"/>
        <w:rPr>
          <w:rFonts w:ascii="Verdana" w:hAnsi="Verdana"/>
          <w:b/>
          <w:spacing w:val="-1"/>
          <w:sz w:val="24"/>
          <w:u w:val="single" w:color="000000"/>
        </w:rPr>
      </w:pPr>
      <w:r w:rsidRPr="00B821F6">
        <w:rPr>
          <w:rFonts w:ascii="Verdana" w:hAnsi="Verdana"/>
          <w:b/>
          <w:spacing w:val="-1"/>
          <w:sz w:val="24"/>
          <w:u w:val="single" w:color="000000"/>
        </w:rPr>
        <w:t>Requirements</w:t>
      </w:r>
      <w:r w:rsidR="000D3CFE" w:rsidRPr="00B821F6">
        <w:rPr>
          <w:rFonts w:ascii="Verdana" w:hAnsi="Verdana"/>
          <w:b/>
          <w:spacing w:val="-1"/>
          <w:sz w:val="24"/>
          <w:u w:val="single" w:color="000000"/>
        </w:rPr>
        <w:t>/References</w:t>
      </w:r>
    </w:p>
    <w:p w14:paraId="369E3510" w14:textId="77777777" w:rsidR="00556384" w:rsidRDefault="00556384" w:rsidP="00556384">
      <w:pPr>
        <w:pStyle w:val="TableParagraph"/>
        <w:numPr>
          <w:ilvl w:val="0"/>
          <w:numId w:val="6"/>
        </w:numPr>
        <w:tabs>
          <w:tab w:val="left" w:pos="843"/>
          <w:tab w:val="left" w:pos="844"/>
        </w:tabs>
        <w:autoSpaceDE w:val="0"/>
        <w:autoSpaceDN w:val="0"/>
        <w:spacing w:after="40"/>
        <w:ind w:left="360"/>
        <w:rPr>
          <w:spacing w:val="-3"/>
          <w:w w:val="105"/>
        </w:rPr>
      </w:pPr>
      <w:r>
        <w:rPr>
          <w:rFonts w:ascii="Georgia" w:hAnsi="Georgia"/>
          <w:w w:val="110"/>
        </w:rPr>
        <w:t xml:space="preserve">10 CFR 835, </w:t>
      </w:r>
      <w:r>
        <w:rPr>
          <w:rFonts w:ascii="Georgia" w:hAnsi="Georgia"/>
          <w:i/>
          <w:iCs/>
          <w:w w:val="110"/>
        </w:rPr>
        <w:t xml:space="preserve">Occupational Radiation Protection, </w:t>
      </w:r>
      <w:r>
        <w:rPr>
          <w:rFonts w:ascii="Georgia" w:hAnsi="Georgia"/>
          <w:w w:val="110"/>
        </w:rPr>
        <w:t xml:space="preserve">Subpart G – </w:t>
      </w:r>
      <w:r>
        <w:rPr>
          <w:rFonts w:ascii="Georgia" w:hAnsi="Georgia"/>
          <w:i/>
          <w:iCs/>
          <w:w w:val="110"/>
        </w:rPr>
        <w:t>Posting and Labeling.</w:t>
      </w:r>
    </w:p>
    <w:p w14:paraId="29ADCED6" w14:textId="6CA5FB15" w:rsidR="00786584" w:rsidRPr="00556384" w:rsidRDefault="00556384" w:rsidP="00556384">
      <w:pPr>
        <w:pStyle w:val="TableParagraph"/>
        <w:numPr>
          <w:ilvl w:val="0"/>
          <w:numId w:val="6"/>
        </w:numPr>
        <w:tabs>
          <w:tab w:val="left" w:pos="843"/>
          <w:tab w:val="left" w:pos="844"/>
        </w:tabs>
        <w:autoSpaceDE w:val="0"/>
        <w:autoSpaceDN w:val="0"/>
        <w:spacing w:after="40"/>
        <w:ind w:left="360"/>
        <w:rPr>
          <w:spacing w:val="-3"/>
          <w:w w:val="105"/>
        </w:rPr>
      </w:pPr>
      <w:r w:rsidRPr="00556384">
        <w:rPr>
          <w:rFonts w:ascii="Georgia" w:hAnsi="Georgia"/>
          <w:w w:val="110"/>
        </w:rPr>
        <w:t xml:space="preserve">DOE G 441.1-1C, </w:t>
      </w:r>
      <w:r w:rsidRPr="00556384">
        <w:rPr>
          <w:rFonts w:ascii="Georgia" w:hAnsi="Georgia"/>
          <w:i/>
          <w:iCs/>
          <w:w w:val="110"/>
        </w:rPr>
        <w:t xml:space="preserve">Radiation Protection Programs Guide for Use with Title 10, Code of Federal Regulations, Part 835, Occupational Radiation Protection, </w:t>
      </w:r>
      <w:r w:rsidRPr="00556384">
        <w:rPr>
          <w:rFonts w:ascii="Georgia" w:hAnsi="Georgia"/>
          <w:w w:val="110"/>
        </w:rPr>
        <w:t xml:space="preserve">Section 12.0, </w:t>
      </w:r>
      <w:r w:rsidRPr="00556384">
        <w:rPr>
          <w:rFonts w:ascii="Georgia" w:hAnsi="Georgia"/>
          <w:i/>
          <w:iCs/>
          <w:w w:val="110"/>
        </w:rPr>
        <w:t>Posting and Labeling for Radiological Control.</w:t>
      </w:r>
    </w:p>
    <w:p w14:paraId="48BA8FB0" w14:textId="77777777" w:rsidR="00064958" w:rsidRPr="0020747C" w:rsidRDefault="00064958" w:rsidP="00064958">
      <w:pPr>
        <w:pStyle w:val="TableParagraph"/>
        <w:spacing w:after="120"/>
        <w:rPr>
          <w:rFonts w:ascii="Verdana" w:hAnsi="Verdana"/>
          <w:b/>
          <w:spacing w:val="-1"/>
          <w:sz w:val="24"/>
          <w:u w:val="single" w:color="000000"/>
        </w:rPr>
      </w:pPr>
      <w:r w:rsidRPr="0020747C">
        <w:rPr>
          <w:rFonts w:ascii="Verdana" w:hAnsi="Verdana"/>
          <w:b/>
          <w:spacing w:val="-1"/>
          <w:sz w:val="24"/>
          <w:u w:val="single" w:color="000000"/>
        </w:rPr>
        <w:t>Assessment Activities</w:t>
      </w:r>
    </w:p>
    <w:p w14:paraId="38271DF1" w14:textId="77777777" w:rsidR="00064958" w:rsidRPr="00280650" w:rsidRDefault="00064958" w:rsidP="00064958">
      <w:pPr>
        <w:numPr>
          <w:ilvl w:val="0"/>
          <w:numId w:val="5"/>
        </w:numPr>
        <w:autoSpaceDE w:val="0"/>
        <w:autoSpaceDN w:val="0"/>
        <w:adjustRightInd w:val="0"/>
        <w:spacing w:after="40"/>
        <w:ind w:left="360"/>
        <w:rPr>
          <w:rFonts w:ascii="Georgia" w:hAnsi="Georgia" w:cstheme="minorHAnsi"/>
        </w:rPr>
      </w:pPr>
      <w:r>
        <w:rPr>
          <w:rFonts w:ascii="Georgia" w:hAnsi="Georgia" w:cstheme="minorHAnsi"/>
        </w:rPr>
        <w:t>(List activities or facilities observed.)</w:t>
      </w:r>
    </w:p>
    <w:p w14:paraId="4FB47992" w14:textId="77777777" w:rsidR="00064958" w:rsidRPr="00280650" w:rsidRDefault="00064958" w:rsidP="00064958">
      <w:pPr>
        <w:numPr>
          <w:ilvl w:val="0"/>
          <w:numId w:val="5"/>
        </w:numPr>
        <w:autoSpaceDE w:val="0"/>
        <w:autoSpaceDN w:val="0"/>
        <w:adjustRightInd w:val="0"/>
        <w:spacing w:after="40"/>
        <w:ind w:left="360"/>
        <w:rPr>
          <w:rFonts w:ascii="Georgia" w:hAnsi="Georgia" w:cstheme="minorHAnsi"/>
        </w:rPr>
      </w:pPr>
      <w:r>
        <w:rPr>
          <w:rFonts w:ascii="Georgia" w:hAnsi="Georgia" w:cstheme="minorHAnsi"/>
        </w:rPr>
        <w:t>(List individuals interviewed.)</w:t>
      </w:r>
    </w:p>
    <w:p w14:paraId="59A8B9C4" w14:textId="77777777" w:rsidR="00064958" w:rsidRPr="0020747C" w:rsidRDefault="00064958" w:rsidP="00064958">
      <w:pPr>
        <w:pStyle w:val="TableParagraph"/>
        <w:widowControl/>
        <w:spacing w:before="240" w:after="60"/>
        <w:rPr>
          <w:rFonts w:ascii="Verdana" w:eastAsia="Arial" w:hAnsi="Verdana" w:cs="Arial"/>
          <w:sz w:val="24"/>
        </w:rPr>
      </w:pPr>
      <w:r w:rsidRPr="0020747C">
        <w:rPr>
          <w:rFonts w:ascii="Verdana" w:hAnsi="Verdana"/>
          <w:b/>
          <w:spacing w:val="-1"/>
          <w:sz w:val="24"/>
          <w:u w:val="single" w:color="000000"/>
        </w:rPr>
        <w:t>Documents &amp; Records</w:t>
      </w:r>
      <w:r w:rsidRPr="0020747C">
        <w:rPr>
          <w:rFonts w:ascii="Verdana" w:hAnsi="Verdana"/>
          <w:spacing w:val="-1"/>
          <w:sz w:val="24"/>
          <w:u w:val="single" w:color="000000"/>
        </w:rPr>
        <w:t xml:space="preserve"> </w:t>
      </w:r>
      <w:r w:rsidRPr="0020747C">
        <w:rPr>
          <w:rFonts w:ascii="Verdana" w:hAnsi="Verdana"/>
          <w:b/>
          <w:spacing w:val="-1"/>
          <w:sz w:val="24"/>
          <w:u w:val="single" w:color="000000"/>
        </w:rPr>
        <w:t>Reviewed</w:t>
      </w:r>
    </w:p>
    <w:p w14:paraId="38EB8B57" w14:textId="77777777" w:rsidR="00064958" w:rsidRPr="00280650" w:rsidRDefault="00064958" w:rsidP="00064958">
      <w:pPr>
        <w:numPr>
          <w:ilvl w:val="0"/>
          <w:numId w:val="5"/>
        </w:numPr>
        <w:autoSpaceDE w:val="0"/>
        <w:autoSpaceDN w:val="0"/>
        <w:adjustRightInd w:val="0"/>
        <w:spacing w:after="40"/>
        <w:ind w:left="360"/>
        <w:rPr>
          <w:rFonts w:ascii="Georgia" w:hAnsi="Georgia" w:cstheme="minorHAnsi"/>
        </w:rPr>
      </w:pPr>
      <w:r>
        <w:rPr>
          <w:rFonts w:ascii="Georgia" w:hAnsi="Georgia" w:cstheme="minorHAnsi"/>
        </w:rPr>
        <w:t>(List documents reviewed.)</w:t>
      </w:r>
    </w:p>
    <w:p w14:paraId="7E61C1D1" w14:textId="0755610C" w:rsidR="00786584" w:rsidRDefault="00786584">
      <w:r>
        <w:br w:type="page"/>
      </w:r>
    </w:p>
    <w:tbl>
      <w:tblPr>
        <w:tblStyle w:val="TableGrid"/>
        <w:tblW w:w="0" w:type="auto"/>
        <w:tblLook w:val="04A0" w:firstRow="1" w:lastRow="0" w:firstColumn="1" w:lastColumn="0" w:noHBand="0" w:noVBand="1"/>
      </w:tblPr>
      <w:tblGrid>
        <w:gridCol w:w="4037"/>
        <w:gridCol w:w="5293"/>
      </w:tblGrid>
      <w:tr w:rsidR="00786584" w14:paraId="2E9E3637" w14:textId="77777777" w:rsidTr="004E4703">
        <w:tc>
          <w:tcPr>
            <w:tcW w:w="4037" w:type="dxa"/>
            <w:tcBorders>
              <w:top w:val="single" w:sz="12" w:space="0" w:color="auto"/>
              <w:left w:val="single" w:sz="12" w:space="0" w:color="auto"/>
              <w:bottom w:val="single" w:sz="4" w:space="0" w:color="auto"/>
              <w:right w:val="single" w:sz="4" w:space="0" w:color="auto"/>
            </w:tcBorders>
          </w:tcPr>
          <w:p w14:paraId="3DE04736" w14:textId="3FD468B8" w:rsidR="00786584" w:rsidRPr="005947A4" w:rsidRDefault="00786584" w:rsidP="004E4703">
            <w:pPr>
              <w:rPr>
                <w:rFonts w:ascii="Verdana" w:hAnsi="Verdana"/>
                <w:b/>
                <w:bCs/>
                <w:sz w:val="28"/>
                <w:szCs w:val="28"/>
              </w:rPr>
            </w:pPr>
            <w:r w:rsidRPr="005947A4">
              <w:rPr>
                <w:rFonts w:ascii="Verdana" w:hAnsi="Verdana"/>
                <w:b/>
                <w:bCs/>
                <w:sz w:val="28"/>
                <w:szCs w:val="28"/>
              </w:rPr>
              <w:lastRenderedPageBreak/>
              <w:t>Assessment Criterion</w:t>
            </w:r>
            <w:r>
              <w:rPr>
                <w:rFonts w:ascii="Verdana" w:hAnsi="Verdana"/>
                <w:b/>
                <w:bCs/>
                <w:sz w:val="28"/>
                <w:szCs w:val="28"/>
              </w:rPr>
              <w:t>:</w:t>
            </w:r>
            <w:r w:rsidRPr="005947A4">
              <w:rPr>
                <w:rFonts w:ascii="Verdana" w:hAnsi="Verdana"/>
                <w:b/>
                <w:bCs/>
                <w:sz w:val="28"/>
                <w:szCs w:val="28"/>
              </w:rPr>
              <w:t xml:space="preserve"> </w:t>
            </w:r>
            <w:r w:rsidRPr="004E046A">
              <w:rPr>
                <w:rFonts w:ascii="Verdana" w:hAnsi="Verdana"/>
                <w:b/>
                <w:bCs/>
                <w:sz w:val="28"/>
                <w:szCs w:val="28"/>
              </w:rPr>
              <w:t>RP-</w:t>
            </w:r>
            <w:r w:rsidR="00B56F67" w:rsidRPr="004E046A">
              <w:rPr>
                <w:rFonts w:ascii="Verdana" w:hAnsi="Verdana"/>
                <w:b/>
                <w:bCs/>
                <w:sz w:val="28"/>
                <w:szCs w:val="28"/>
              </w:rPr>
              <w:t>4</w:t>
            </w:r>
          </w:p>
        </w:tc>
        <w:tc>
          <w:tcPr>
            <w:tcW w:w="5293" w:type="dxa"/>
            <w:tcBorders>
              <w:top w:val="single" w:sz="12" w:space="0" w:color="auto"/>
              <w:left w:val="single" w:sz="4" w:space="0" w:color="auto"/>
              <w:bottom w:val="single" w:sz="4" w:space="0" w:color="auto"/>
              <w:right w:val="single" w:sz="12" w:space="0" w:color="auto"/>
            </w:tcBorders>
          </w:tcPr>
          <w:p w14:paraId="6018B32A" w14:textId="77777777" w:rsidR="00786584" w:rsidRPr="00FC2755" w:rsidRDefault="00786584" w:rsidP="004E4703">
            <w:pPr>
              <w:rPr>
                <w:rFonts w:ascii="Verdana" w:hAnsi="Verdana"/>
                <w:sz w:val="28"/>
                <w:szCs w:val="28"/>
              </w:rPr>
            </w:pPr>
            <w:r w:rsidRPr="005947A4">
              <w:rPr>
                <w:rFonts w:ascii="Verdana" w:hAnsi="Verdana"/>
                <w:b/>
                <w:bCs/>
                <w:sz w:val="28"/>
                <w:szCs w:val="28"/>
              </w:rPr>
              <w:t>Assessment Team Member:</w:t>
            </w:r>
            <w:r>
              <w:rPr>
                <w:rFonts w:ascii="Verdana" w:hAnsi="Verdana"/>
                <w:b/>
                <w:bCs/>
                <w:sz w:val="28"/>
                <w:szCs w:val="28"/>
              </w:rPr>
              <w:t xml:space="preserve"> </w:t>
            </w:r>
          </w:p>
        </w:tc>
      </w:tr>
      <w:tr w:rsidR="00786584" w14:paraId="415C78BE" w14:textId="77777777" w:rsidTr="004E4703">
        <w:tc>
          <w:tcPr>
            <w:tcW w:w="9330" w:type="dxa"/>
            <w:gridSpan w:val="2"/>
            <w:tcBorders>
              <w:left w:val="single" w:sz="12" w:space="0" w:color="auto"/>
              <w:bottom w:val="double" w:sz="4" w:space="0" w:color="auto"/>
              <w:right w:val="single" w:sz="12" w:space="0" w:color="auto"/>
            </w:tcBorders>
          </w:tcPr>
          <w:p w14:paraId="06929B4C" w14:textId="3C31B2F8" w:rsidR="00786584" w:rsidRPr="008D1ACA" w:rsidRDefault="008D1ACA" w:rsidP="004E4703">
            <w:pPr>
              <w:rPr>
                <w:rFonts w:ascii="Georgia" w:hAnsi="Georgia"/>
                <w:b/>
                <w:bCs/>
                <w:sz w:val="28"/>
                <w:szCs w:val="28"/>
              </w:rPr>
            </w:pPr>
            <w:r w:rsidRPr="008D1ACA">
              <w:rPr>
                <w:rFonts w:ascii="Georgia" w:hAnsi="Georgia" w:cstheme="minorHAnsi"/>
                <w:b/>
                <w:bCs/>
                <w:sz w:val="28"/>
                <w:szCs w:val="28"/>
              </w:rPr>
              <w:t>The Site Contractor has developed and implemented radiological controls sufficient to prevent the inadvertent release of radioactive materials and contamination to uncontrolled areas.</w:t>
            </w:r>
          </w:p>
        </w:tc>
      </w:tr>
    </w:tbl>
    <w:p w14:paraId="1390EB77" w14:textId="77777777" w:rsidR="00786584" w:rsidRPr="00C97550" w:rsidRDefault="00786584" w:rsidP="00786584">
      <w:pPr>
        <w:pStyle w:val="TableParagraph"/>
        <w:spacing w:before="60" w:after="120"/>
        <w:rPr>
          <w:rFonts w:ascii="Verdana" w:hAnsi="Verdana"/>
          <w:b/>
          <w:spacing w:val="-1"/>
          <w:sz w:val="24"/>
          <w:szCs w:val="24"/>
          <w:u w:val="single" w:color="000000"/>
        </w:rPr>
      </w:pPr>
      <w:r w:rsidRPr="00C97550">
        <w:rPr>
          <w:rFonts w:ascii="Verdana" w:hAnsi="Verdana"/>
          <w:b/>
          <w:spacing w:val="-1"/>
          <w:sz w:val="24"/>
          <w:szCs w:val="24"/>
          <w:u w:val="single" w:color="000000"/>
        </w:rPr>
        <w:t>Lines of Inquiry</w:t>
      </w:r>
    </w:p>
    <w:p w14:paraId="62A22260"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Does the Laboratory control the release of material and equipment with removable surface contamination levels on accessible or inaccessible surfaces exceeding the removable surface contamination values specified in Appendix D to 10 CFR 835?</w:t>
      </w:r>
    </w:p>
    <w:p w14:paraId="010DB643"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Does the site control the release of material and equipment if prior use suggests that the removable surface contamination levels on inaccessible surfaces are likely to exceed the removable surface contamination values specified in 10 CFR 835?</w:t>
      </w:r>
    </w:p>
    <w:p w14:paraId="0615E5B6"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Does the site control the release of material and equipment with potential for release to the public (off-site) in accordance with DOE O 458.1, related guidance documents, or site-specific authorized limits?</w:t>
      </w:r>
    </w:p>
    <w:p w14:paraId="111A2188"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B821F6">
        <w:rPr>
          <w:rFonts w:ascii="Georgia" w:hAnsi="Georgia" w:cstheme="minorHAnsi"/>
        </w:rPr>
        <w:t>Are appropriate controls maintained and verified which prevent the inadvertent transfer of removable contamination to locations outside of radiological area</w:t>
      </w:r>
      <w:r w:rsidRPr="00241EA7">
        <w:rPr>
          <w:rFonts w:ascii="Georgia" w:hAnsi="Georgia" w:cstheme="minorHAnsi"/>
        </w:rPr>
        <w:t>s under normal operating conditions?</w:t>
      </w:r>
    </w:p>
    <w:p w14:paraId="32851609"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Is protective clothing required for entry to areas in which removable contamination exists at levels exceeding the removable surface contamination values specified in 10 CFR 835?</w:t>
      </w:r>
    </w:p>
    <w:p w14:paraId="36AB379C"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Is the selection and use of the protective clothing appropriate for the hazard?</w:t>
      </w:r>
    </w:p>
    <w:p w14:paraId="61812DA4"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Are individuals exiting contamination, high contamination, or airborne radioactivity areas monitored for the presence of surface contamination?</w:t>
      </w:r>
    </w:p>
    <w:p w14:paraId="33C0E1D8" w14:textId="77777777" w:rsidR="00830292" w:rsidRPr="00830292" w:rsidRDefault="00830292" w:rsidP="00830292">
      <w:pPr>
        <w:numPr>
          <w:ilvl w:val="0"/>
          <w:numId w:val="5"/>
        </w:numPr>
        <w:autoSpaceDE w:val="0"/>
        <w:autoSpaceDN w:val="0"/>
        <w:adjustRightInd w:val="0"/>
        <w:spacing w:afterLines="40" w:after="96"/>
        <w:ind w:left="360"/>
        <w:rPr>
          <w:rFonts w:ascii="Georgia" w:hAnsi="Georgia" w:cstheme="minorHAnsi"/>
        </w:rPr>
      </w:pPr>
      <w:r w:rsidRPr="00830292">
        <w:rPr>
          <w:rFonts w:ascii="Georgia" w:hAnsi="Georgia" w:cstheme="minorHAnsi"/>
        </w:rPr>
        <w:t>Does the site implement appropriate monitoring and controls for the movement on-site from one radiological area for immediate placement in another radiological area of material and equipment with removable surface contamination values exceeding the values specified in 10 CFR 835?</w:t>
      </w:r>
    </w:p>
    <w:p w14:paraId="09A4D937" w14:textId="77777777" w:rsidR="00830292" w:rsidRPr="00B821F6" w:rsidRDefault="00830292" w:rsidP="00830292">
      <w:pPr>
        <w:numPr>
          <w:ilvl w:val="0"/>
          <w:numId w:val="5"/>
        </w:numPr>
        <w:autoSpaceDE w:val="0"/>
        <w:autoSpaceDN w:val="0"/>
        <w:adjustRightInd w:val="0"/>
        <w:spacing w:afterLines="40" w:after="96"/>
        <w:ind w:left="360"/>
        <w:rPr>
          <w:rFonts w:ascii="Georgia" w:hAnsi="Georgia" w:cstheme="minorHAnsi"/>
        </w:rPr>
      </w:pPr>
      <w:r w:rsidRPr="00830292">
        <w:rPr>
          <w:rFonts w:ascii="Georgia" w:hAnsi="Georgia" w:cstheme="minorHAnsi"/>
        </w:rPr>
        <w:t xml:space="preserve">Does the site control material and equipment with fixed contamination levels that exceed the total surface contamination values specified in 10 CFR 835 which is released for use in controlled areas outside of </w:t>
      </w:r>
      <w:r w:rsidRPr="00B821F6">
        <w:rPr>
          <w:rFonts w:ascii="Georgia" w:hAnsi="Georgia" w:cstheme="minorHAnsi"/>
        </w:rPr>
        <w:t>radiological areas?</w:t>
      </w:r>
    </w:p>
    <w:p w14:paraId="142DB9DF"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Are removable surface contamination levels below the removable surface contamination values specified in 10 CFR 835?</w:t>
      </w:r>
    </w:p>
    <w:p w14:paraId="39405DE7"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Is the material or equipment routinely monitored and clearly marked or labeled to alert personnel of the contaminated status?</w:t>
      </w:r>
    </w:p>
    <w:p w14:paraId="755F421A"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Are appropriate controls maintained and verified which prevent the inadvertent transfer of removable contamination to locations outside of radiological areas under normal operating conditions?</w:t>
      </w:r>
    </w:p>
    <w:p w14:paraId="6277E1D2" w14:textId="77777777" w:rsidR="00830292" w:rsidRPr="00241EA7" w:rsidRDefault="00830292" w:rsidP="00830292">
      <w:pPr>
        <w:numPr>
          <w:ilvl w:val="0"/>
          <w:numId w:val="5"/>
        </w:numPr>
        <w:spacing w:afterLines="40" w:after="96"/>
        <w:ind w:left="360"/>
        <w:rPr>
          <w:rFonts w:ascii="Georgia" w:hAnsi="Georgia"/>
        </w:rPr>
      </w:pPr>
      <w:r w:rsidRPr="00B821F6">
        <w:rPr>
          <w:rFonts w:ascii="Georgia" w:hAnsi="Georgia"/>
        </w:rPr>
        <w:t>Are areas in which contamination levels exceed the values specified in 10 CFR 835 controlled in a manner commensurate with the physical and chemical c</w:t>
      </w:r>
      <w:r w:rsidRPr="00241EA7">
        <w:rPr>
          <w:rFonts w:ascii="Georgia" w:hAnsi="Georgia"/>
        </w:rPr>
        <w:t>haracteristics of the contaminant, the radionuclides present, and the fixed and removable surface contamination levels?</w:t>
      </w:r>
    </w:p>
    <w:p w14:paraId="2C1F113A"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Are areas accessible to individuals where the measured total surface contamination levels exceed, but the removable surface contamination levels are less than, corresponding surface contamination values specified in 10 CFR 835 adequately controlled when located outside of radiological areas?</w:t>
      </w:r>
    </w:p>
    <w:p w14:paraId="3EE4B30A"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lastRenderedPageBreak/>
        <w:t>Are the areas routinely monitored to ensure the removable surface contamination level remains below the removable surface contamination values specified in 10 CFR 835?</w:t>
      </w:r>
    </w:p>
    <w:p w14:paraId="66B55FB8"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Are the areas conspicuously marked to warn individuals of the contaminated status?</w:t>
      </w:r>
    </w:p>
    <w:p w14:paraId="572614EC" w14:textId="77777777" w:rsidR="00830292" w:rsidRPr="00B821F6" w:rsidRDefault="00830292" w:rsidP="00830292">
      <w:pPr>
        <w:numPr>
          <w:ilvl w:val="0"/>
          <w:numId w:val="5"/>
        </w:numPr>
        <w:spacing w:afterLines="40" w:after="96"/>
        <w:ind w:left="360"/>
        <w:rPr>
          <w:rFonts w:ascii="Georgia" w:hAnsi="Georgia"/>
        </w:rPr>
      </w:pPr>
      <w:r w:rsidRPr="00B821F6">
        <w:rPr>
          <w:rFonts w:ascii="Georgia" w:hAnsi="Georgia"/>
        </w:rPr>
        <w:t>Is each accountable sealed radioactive source inventoried at intervals not to exceed six months?</w:t>
      </w:r>
    </w:p>
    <w:p w14:paraId="6AFD7DF8"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Does the inventory establish the physical location of each accountable sealed radioactive source, verify the presence and adequacy of associated postings and labels; and establish the adequacy of storage locations, containers, and devices?</w:t>
      </w:r>
    </w:p>
    <w:p w14:paraId="19D683F0" w14:textId="77777777" w:rsidR="00830292" w:rsidRPr="00241EA7" w:rsidRDefault="00830292" w:rsidP="00830292">
      <w:pPr>
        <w:numPr>
          <w:ilvl w:val="0"/>
          <w:numId w:val="5"/>
        </w:numPr>
        <w:spacing w:afterLines="40" w:after="96"/>
        <w:ind w:left="360"/>
        <w:rPr>
          <w:rFonts w:ascii="Georgia" w:hAnsi="Georgia"/>
        </w:rPr>
      </w:pPr>
      <w:r w:rsidRPr="00B821F6">
        <w:rPr>
          <w:rFonts w:ascii="Georgia" w:hAnsi="Georgia"/>
        </w:rPr>
        <w:t>Is each accountable sealed radioactive source subject to a source leak test upon receipt, when damage is suspected, and at intervals not to exceed six months?</w:t>
      </w:r>
    </w:p>
    <w:p w14:paraId="559056F1"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Is the source leak test capable of detecting radioactive material leakage equal to or exceeding 0.005 microcuries?</w:t>
      </w:r>
    </w:p>
    <w:p w14:paraId="1D6443B4"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Are sources stored in a controlled location, subject to periodic inventory and subject to source leak testing prior to being returned to service?</w:t>
      </w:r>
    </w:p>
    <w:p w14:paraId="2A86164D" w14:textId="77777777" w:rsidR="00830292" w:rsidRPr="00241EA7" w:rsidRDefault="00830292" w:rsidP="00830292">
      <w:pPr>
        <w:numPr>
          <w:ilvl w:val="0"/>
          <w:numId w:val="5"/>
        </w:numPr>
        <w:spacing w:afterLines="40" w:after="96"/>
        <w:ind w:left="360"/>
        <w:rPr>
          <w:rFonts w:ascii="Georgia" w:hAnsi="Georgia"/>
        </w:rPr>
      </w:pPr>
      <w:r w:rsidRPr="00241EA7">
        <w:rPr>
          <w:rFonts w:ascii="Georgia" w:hAnsi="Georgia"/>
        </w:rPr>
        <w:t>Are accountable sealed radioactive sources, found to be leaking radioactive material, controlled in a manner that minimizes the spread of radioactive contamination?</w:t>
      </w:r>
    </w:p>
    <w:p w14:paraId="75124D81" w14:textId="77777777" w:rsidR="00830292" w:rsidRPr="00241EA7" w:rsidRDefault="00830292" w:rsidP="00830292">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 xml:space="preserve">Has the Laboratory developed and implemented procedures that address radiological source and inventory control? </w:t>
      </w:r>
    </w:p>
    <w:p w14:paraId="39A5F0EC" w14:textId="0486D16A" w:rsidR="00786584" w:rsidRPr="00241EA7" w:rsidRDefault="00830292" w:rsidP="00786584">
      <w:pPr>
        <w:numPr>
          <w:ilvl w:val="0"/>
          <w:numId w:val="5"/>
        </w:numPr>
        <w:autoSpaceDE w:val="0"/>
        <w:autoSpaceDN w:val="0"/>
        <w:adjustRightInd w:val="0"/>
        <w:spacing w:afterLines="40" w:after="96"/>
        <w:ind w:left="360"/>
        <w:rPr>
          <w:rFonts w:ascii="Georgia" w:hAnsi="Georgia" w:cstheme="minorHAnsi"/>
        </w:rPr>
      </w:pPr>
      <w:r w:rsidRPr="00241EA7">
        <w:rPr>
          <w:rFonts w:ascii="Georgia" w:hAnsi="Georgia" w:cstheme="minorHAnsi"/>
        </w:rPr>
        <w:t>Is each accountable sealed radioactive source: (a) controlled, (b) leak tested when required, and (c) inventoried at intervals not to exceed six months?</w:t>
      </w:r>
    </w:p>
    <w:p w14:paraId="2E186C85" w14:textId="008CC9C7" w:rsidR="00786584" w:rsidRPr="00241EA7" w:rsidRDefault="00786584" w:rsidP="00786584">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2A3CDF7F" w14:textId="77777777" w:rsidR="00742FF2" w:rsidRPr="00241EA7" w:rsidRDefault="00742FF2" w:rsidP="00742FF2">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10 CFR 835, </w:t>
      </w:r>
      <w:r w:rsidRPr="00241EA7">
        <w:rPr>
          <w:rFonts w:ascii="Georgia" w:hAnsi="Georgia"/>
          <w:i/>
          <w:iCs/>
          <w:w w:val="110"/>
        </w:rPr>
        <w:t xml:space="preserve">Occupational Radiation Protection, </w:t>
      </w:r>
      <w:r w:rsidRPr="00241EA7">
        <w:rPr>
          <w:rFonts w:ascii="Georgia" w:hAnsi="Georgia"/>
          <w:w w:val="110"/>
        </w:rPr>
        <w:t xml:space="preserve">Subpart L – </w:t>
      </w:r>
      <w:r w:rsidRPr="00241EA7">
        <w:rPr>
          <w:rFonts w:ascii="Georgia" w:hAnsi="Georgia"/>
          <w:i/>
          <w:iCs/>
          <w:w w:val="110"/>
        </w:rPr>
        <w:t>Radioactive Contamination Control.</w:t>
      </w:r>
    </w:p>
    <w:p w14:paraId="7C56CE1F" w14:textId="77777777" w:rsidR="00742FF2" w:rsidRPr="00241EA7" w:rsidRDefault="00742FF2" w:rsidP="00742FF2">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10 CFR 835, </w:t>
      </w:r>
      <w:r w:rsidRPr="00241EA7">
        <w:rPr>
          <w:rFonts w:ascii="Georgia" w:hAnsi="Georgia"/>
          <w:i/>
          <w:iCs/>
          <w:w w:val="110"/>
        </w:rPr>
        <w:t xml:space="preserve">Occupational Radiation Protection, </w:t>
      </w:r>
      <w:r w:rsidRPr="00241EA7">
        <w:rPr>
          <w:rFonts w:ascii="Georgia" w:hAnsi="Georgia"/>
          <w:w w:val="110"/>
        </w:rPr>
        <w:t xml:space="preserve">Subpart M – </w:t>
      </w:r>
      <w:r w:rsidRPr="00241EA7">
        <w:rPr>
          <w:rFonts w:ascii="Georgia" w:hAnsi="Georgia"/>
          <w:i/>
          <w:iCs/>
          <w:w w:val="110"/>
        </w:rPr>
        <w:t>Sealed Radioactive Source Control.</w:t>
      </w:r>
    </w:p>
    <w:p w14:paraId="292E7AF1" w14:textId="77777777" w:rsidR="00742FF2" w:rsidRPr="00241EA7" w:rsidRDefault="00742FF2" w:rsidP="00742FF2">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spacing w:val="-3"/>
          <w:w w:val="110"/>
        </w:rPr>
        <w:t>DOE O 458.1</w:t>
      </w:r>
      <w:r w:rsidRPr="00241EA7">
        <w:rPr>
          <w:rFonts w:ascii="Georgia" w:hAnsi="Georgia"/>
          <w:i/>
          <w:iCs/>
          <w:spacing w:val="-3"/>
          <w:w w:val="110"/>
        </w:rPr>
        <w:t>, Radiation Protection of the Public and the Environment.</w:t>
      </w:r>
    </w:p>
    <w:p w14:paraId="772F36CE" w14:textId="77777777" w:rsidR="00742FF2" w:rsidRPr="00241EA7" w:rsidRDefault="00742FF2" w:rsidP="00742FF2">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G 441.1-1C, </w:t>
      </w:r>
      <w:r w:rsidRPr="00241EA7">
        <w:rPr>
          <w:rFonts w:ascii="Georgia" w:hAnsi="Georgia"/>
          <w:i/>
          <w:iCs/>
          <w:w w:val="110"/>
        </w:rPr>
        <w:t xml:space="preserve">Radiation Protection Programs Guide for Use with Title 10, Code of Federal Regulations, Part 835, Occupational Radiation Protection, </w:t>
      </w:r>
      <w:r w:rsidRPr="00241EA7">
        <w:rPr>
          <w:rFonts w:ascii="Georgia" w:hAnsi="Georgia"/>
          <w:w w:val="110"/>
        </w:rPr>
        <w:t>Sections:</w:t>
      </w:r>
    </w:p>
    <w:p w14:paraId="69567312" w14:textId="77777777" w:rsidR="00742FF2" w:rsidRPr="00241EA7" w:rsidRDefault="00742FF2" w:rsidP="00742FF2">
      <w:pPr>
        <w:pStyle w:val="TableParagraph"/>
        <w:numPr>
          <w:ilvl w:val="1"/>
          <w:numId w:val="6"/>
        </w:numPr>
        <w:tabs>
          <w:tab w:val="left" w:pos="843"/>
          <w:tab w:val="left" w:pos="844"/>
        </w:tabs>
        <w:autoSpaceDE w:val="0"/>
        <w:autoSpaceDN w:val="0"/>
        <w:spacing w:after="40"/>
        <w:ind w:left="720"/>
        <w:rPr>
          <w:spacing w:val="-3"/>
          <w:w w:val="105"/>
        </w:rPr>
      </w:pPr>
      <w:r w:rsidRPr="00241EA7">
        <w:rPr>
          <w:rFonts w:ascii="Georgia" w:hAnsi="Georgia"/>
          <w:w w:val="110"/>
        </w:rPr>
        <w:t xml:space="preserve">11.0, </w:t>
      </w:r>
      <w:r w:rsidRPr="00241EA7">
        <w:rPr>
          <w:rFonts w:ascii="Georgia" w:hAnsi="Georgia"/>
          <w:i/>
          <w:iCs/>
          <w:w w:val="110"/>
        </w:rPr>
        <w:t>Radioactive Contamination Control; and,</w:t>
      </w:r>
    </w:p>
    <w:p w14:paraId="7A07FB89" w14:textId="1FF67050" w:rsidR="00786584" w:rsidRPr="00241EA7" w:rsidRDefault="00742FF2" w:rsidP="00742FF2">
      <w:pPr>
        <w:pStyle w:val="TableParagraph"/>
        <w:numPr>
          <w:ilvl w:val="1"/>
          <w:numId w:val="6"/>
        </w:numPr>
        <w:tabs>
          <w:tab w:val="left" w:pos="843"/>
          <w:tab w:val="left" w:pos="844"/>
        </w:tabs>
        <w:autoSpaceDE w:val="0"/>
        <w:autoSpaceDN w:val="0"/>
        <w:spacing w:after="40"/>
        <w:ind w:left="720"/>
        <w:rPr>
          <w:spacing w:val="-3"/>
          <w:w w:val="105"/>
        </w:rPr>
      </w:pPr>
      <w:r w:rsidRPr="00241EA7">
        <w:rPr>
          <w:rFonts w:ascii="Georgia" w:hAnsi="Georgia"/>
          <w:w w:val="110"/>
        </w:rPr>
        <w:t>15.0,</w:t>
      </w:r>
      <w:r w:rsidRPr="00241EA7">
        <w:rPr>
          <w:rFonts w:ascii="Georgia" w:hAnsi="Georgia"/>
          <w:i/>
          <w:iCs/>
          <w:w w:val="110"/>
        </w:rPr>
        <w:t xml:space="preserve"> Sealed Radioactive Source Accountability and Control.</w:t>
      </w:r>
    </w:p>
    <w:p w14:paraId="16453AA7" w14:textId="77777777" w:rsidR="00064958" w:rsidRPr="00241EA7" w:rsidRDefault="00064958" w:rsidP="00064958">
      <w:pPr>
        <w:pStyle w:val="TableParagraph"/>
        <w:spacing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78E7E95D"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73F086AC"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6D6B7848" w14:textId="77777777" w:rsidR="00064958" w:rsidRPr="00241EA7" w:rsidRDefault="00064958" w:rsidP="00064958">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4EF24F7A"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7178AF0C" w14:textId="479175CF" w:rsidR="00786584" w:rsidRPr="00241EA7" w:rsidRDefault="00786584"/>
    <w:p w14:paraId="32617000" w14:textId="5F1275C2" w:rsidR="00786584" w:rsidRPr="00241EA7" w:rsidRDefault="00786584"/>
    <w:p w14:paraId="623C716F" w14:textId="43D8A6FC" w:rsidR="00786584" w:rsidRPr="00241EA7" w:rsidRDefault="00786584"/>
    <w:p w14:paraId="698AEE75" w14:textId="11EAE156" w:rsidR="00786584" w:rsidRPr="00241EA7" w:rsidRDefault="00786584">
      <w:r w:rsidRPr="00241EA7">
        <w:br w:type="page"/>
      </w:r>
    </w:p>
    <w:tbl>
      <w:tblPr>
        <w:tblStyle w:val="TableGrid"/>
        <w:tblW w:w="0" w:type="auto"/>
        <w:tblLook w:val="04A0" w:firstRow="1" w:lastRow="0" w:firstColumn="1" w:lastColumn="0" w:noHBand="0" w:noVBand="1"/>
      </w:tblPr>
      <w:tblGrid>
        <w:gridCol w:w="4037"/>
        <w:gridCol w:w="5293"/>
      </w:tblGrid>
      <w:tr w:rsidR="00786584" w:rsidRPr="00241EA7" w14:paraId="50822AB1" w14:textId="77777777" w:rsidTr="004E4703">
        <w:tc>
          <w:tcPr>
            <w:tcW w:w="4037" w:type="dxa"/>
            <w:tcBorders>
              <w:top w:val="single" w:sz="12" w:space="0" w:color="auto"/>
              <w:left w:val="single" w:sz="12" w:space="0" w:color="auto"/>
              <w:bottom w:val="single" w:sz="4" w:space="0" w:color="auto"/>
              <w:right w:val="single" w:sz="4" w:space="0" w:color="auto"/>
            </w:tcBorders>
          </w:tcPr>
          <w:p w14:paraId="1B9B04DA" w14:textId="52C22672" w:rsidR="00786584" w:rsidRPr="00241EA7" w:rsidRDefault="00786584" w:rsidP="004E4703">
            <w:pPr>
              <w:rPr>
                <w:rFonts w:ascii="Verdana" w:hAnsi="Verdana"/>
                <w:b/>
                <w:bCs/>
                <w:sz w:val="28"/>
                <w:szCs w:val="28"/>
              </w:rPr>
            </w:pPr>
            <w:r w:rsidRPr="00241EA7">
              <w:rPr>
                <w:rFonts w:ascii="Verdana" w:hAnsi="Verdana"/>
                <w:b/>
                <w:bCs/>
                <w:sz w:val="28"/>
                <w:szCs w:val="28"/>
              </w:rPr>
              <w:lastRenderedPageBreak/>
              <w:t>Assessment Criterion: RP-</w:t>
            </w:r>
            <w:r w:rsidR="00B56F67" w:rsidRPr="00241EA7">
              <w:rPr>
                <w:rFonts w:ascii="Verdana" w:hAnsi="Verdana"/>
                <w:b/>
                <w:bCs/>
                <w:sz w:val="28"/>
                <w:szCs w:val="28"/>
              </w:rPr>
              <w:t>5</w:t>
            </w:r>
          </w:p>
        </w:tc>
        <w:tc>
          <w:tcPr>
            <w:tcW w:w="5293" w:type="dxa"/>
            <w:tcBorders>
              <w:top w:val="single" w:sz="12" w:space="0" w:color="auto"/>
              <w:left w:val="single" w:sz="4" w:space="0" w:color="auto"/>
              <w:bottom w:val="single" w:sz="4" w:space="0" w:color="auto"/>
              <w:right w:val="single" w:sz="12" w:space="0" w:color="auto"/>
            </w:tcBorders>
          </w:tcPr>
          <w:p w14:paraId="2515CDBA" w14:textId="77777777" w:rsidR="00786584" w:rsidRPr="00241EA7" w:rsidRDefault="00786584" w:rsidP="004E4703">
            <w:pPr>
              <w:rPr>
                <w:rFonts w:ascii="Verdana" w:hAnsi="Verdana"/>
                <w:sz w:val="28"/>
                <w:szCs w:val="28"/>
              </w:rPr>
            </w:pPr>
            <w:r w:rsidRPr="00241EA7">
              <w:rPr>
                <w:rFonts w:ascii="Verdana" w:hAnsi="Verdana"/>
                <w:b/>
                <w:bCs/>
                <w:sz w:val="28"/>
                <w:szCs w:val="28"/>
              </w:rPr>
              <w:t xml:space="preserve">Assessment Team Member: </w:t>
            </w:r>
          </w:p>
        </w:tc>
      </w:tr>
      <w:tr w:rsidR="00786584" w:rsidRPr="00241EA7" w14:paraId="76480B93" w14:textId="77777777" w:rsidTr="004E4703">
        <w:tc>
          <w:tcPr>
            <w:tcW w:w="9330" w:type="dxa"/>
            <w:gridSpan w:val="2"/>
            <w:tcBorders>
              <w:left w:val="single" w:sz="12" w:space="0" w:color="auto"/>
              <w:bottom w:val="double" w:sz="4" w:space="0" w:color="auto"/>
              <w:right w:val="single" w:sz="12" w:space="0" w:color="auto"/>
            </w:tcBorders>
          </w:tcPr>
          <w:p w14:paraId="2CACA523" w14:textId="22F87BAB" w:rsidR="00786584" w:rsidRPr="00241EA7" w:rsidRDefault="00856DFC" w:rsidP="004E4703">
            <w:pPr>
              <w:rPr>
                <w:rFonts w:ascii="Georgia" w:hAnsi="Georgia"/>
                <w:b/>
                <w:bCs/>
                <w:sz w:val="28"/>
                <w:szCs w:val="28"/>
              </w:rPr>
            </w:pPr>
            <w:r w:rsidRPr="00241EA7">
              <w:rPr>
                <w:rFonts w:ascii="Georgia" w:hAnsi="Georgia" w:cstheme="minorHAnsi"/>
                <w:b/>
                <w:bCs/>
                <w:sz w:val="28"/>
                <w:szCs w:val="28"/>
              </w:rPr>
              <w:t>The Site Contractor has developed and implemented access controls sufficient to prevent individuals from unauthorized access to radiological areas, to prevent inadvertent and unplanned exposure to radiation or radioactive material, and to maintain exposure ALARA.</w:t>
            </w:r>
          </w:p>
        </w:tc>
      </w:tr>
    </w:tbl>
    <w:p w14:paraId="44F0FAC4" w14:textId="77777777" w:rsidR="00786584" w:rsidRPr="00241EA7" w:rsidRDefault="00786584" w:rsidP="00786584">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7B5683C3" w14:textId="77777777" w:rsidR="00A37E50" w:rsidRPr="00241EA7" w:rsidRDefault="00A37E50" w:rsidP="00A37E50">
      <w:pPr>
        <w:numPr>
          <w:ilvl w:val="0"/>
          <w:numId w:val="5"/>
        </w:numPr>
        <w:autoSpaceDE w:val="0"/>
        <w:autoSpaceDN w:val="0"/>
        <w:adjustRightInd w:val="0"/>
        <w:spacing w:after="40"/>
        <w:ind w:left="360"/>
        <w:rPr>
          <w:rFonts w:ascii="Georgia" w:hAnsi="Georgia" w:cstheme="minorHAnsi"/>
        </w:rPr>
      </w:pPr>
      <w:r w:rsidRPr="00241EA7">
        <w:rPr>
          <w:rFonts w:ascii="Georgia" w:hAnsi="Georgia"/>
        </w:rPr>
        <w:t>Are personnel entry controls maintained for each radiological area?</w:t>
      </w:r>
    </w:p>
    <w:p w14:paraId="4109DB0F" w14:textId="77777777" w:rsidR="00A37E50" w:rsidRPr="00B821F6" w:rsidRDefault="00A37E50" w:rsidP="00A37E50">
      <w:pPr>
        <w:numPr>
          <w:ilvl w:val="0"/>
          <w:numId w:val="5"/>
        </w:numPr>
        <w:autoSpaceDE w:val="0"/>
        <w:autoSpaceDN w:val="0"/>
        <w:adjustRightInd w:val="0"/>
        <w:spacing w:after="40"/>
        <w:ind w:left="360"/>
        <w:rPr>
          <w:rFonts w:ascii="Georgia" w:hAnsi="Georgia"/>
        </w:rPr>
      </w:pPr>
      <w:r w:rsidRPr="00B821F6">
        <w:rPr>
          <w:rFonts w:ascii="Georgia" w:hAnsi="Georgia"/>
        </w:rPr>
        <w:t>Do individuals have GERT equivalent prior to unescorted access to controlled areas [see 835.901(a)]?</w:t>
      </w:r>
    </w:p>
    <w:p w14:paraId="322594CF" w14:textId="77777777" w:rsidR="00A37E50" w:rsidRPr="00241EA7" w:rsidRDefault="00A37E50" w:rsidP="00A37E50">
      <w:pPr>
        <w:numPr>
          <w:ilvl w:val="0"/>
          <w:numId w:val="5"/>
        </w:numPr>
        <w:autoSpaceDE w:val="0"/>
        <w:autoSpaceDN w:val="0"/>
        <w:adjustRightInd w:val="0"/>
        <w:spacing w:after="40"/>
        <w:ind w:left="360"/>
        <w:rPr>
          <w:rFonts w:ascii="Georgia" w:hAnsi="Georgia"/>
        </w:rPr>
      </w:pPr>
      <w:r w:rsidRPr="00241EA7">
        <w:rPr>
          <w:rFonts w:ascii="Georgia" w:hAnsi="Georgia"/>
        </w:rPr>
        <w:t>Is the degree of control commensurate with existing and potential radiological hazards within the area?</w:t>
      </w:r>
    </w:p>
    <w:p w14:paraId="66CA922D" w14:textId="77777777" w:rsidR="00A37E50" w:rsidRPr="00241EA7" w:rsidRDefault="00A37E50" w:rsidP="00A37E50">
      <w:pPr>
        <w:numPr>
          <w:ilvl w:val="0"/>
          <w:numId w:val="5"/>
        </w:numPr>
        <w:autoSpaceDE w:val="0"/>
        <w:autoSpaceDN w:val="0"/>
        <w:adjustRightInd w:val="0"/>
        <w:spacing w:after="40"/>
        <w:ind w:left="360"/>
        <w:rPr>
          <w:rFonts w:ascii="Georgia" w:hAnsi="Georgia"/>
        </w:rPr>
      </w:pPr>
      <w:r w:rsidRPr="00241EA7">
        <w:rPr>
          <w:rFonts w:ascii="Georgia" w:hAnsi="Georgia"/>
        </w:rPr>
        <w:t>Does access to radiological areas require training commensurate with the hazard(s)?</w:t>
      </w:r>
    </w:p>
    <w:p w14:paraId="0456C568" w14:textId="77777777" w:rsidR="00A37E50" w:rsidRPr="00241EA7" w:rsidRDefault="00A37E50" w:rsidP="00A37E50">
      <w:pPr>
        <w:numPr>
          <w:ilvl w:val="0"/>
          <w:numId w:val="5"/>
        </w:numPr>
        <w:autoSpaceDE w:val="0"/>
        <w:autoSpaceDN w:val="0"/>
        <w:adjustRightInd w:val="0"/>
        <w:spacing w:after="40"/>
        <w:ind w:left="360"/>
        <w:rPr>
          <w:rFonts w:ascii="Georgia" w:hAnsi="Georgia"/>
        </w:rPr>
      </w:pPr>
      <w:r w:rsidRPr="00241EA7">
        <w:rPr>
          <w:rFonts w:ascii="Georgia" w:hAnsi="Georgia"/>
        </w:rPr>
        <w:t>Are one or more of the following methods used to ensure control?</w:t>
      </w:r>
    </w:p>
    <w:p w14:paraId="0FDFE054" w14:textId="77777777" w:rsidR="00A37E50" w:rsidRPr="00241EA7" w:rsidRDefault="00A37E50" w:rsidP="00A37E50">
      <w:pPr>
        <w:numPr>
          <w:ilvl w:val="1"/>
          <w:numId w:val="5"/>
        </w:numPr>
        <w:spacing w:after="40"/>
        <w:ind w:left="720"/>
        <w:rPr>
          <w:rFonts w:ascii="Georgia" w:hAnsi="Georgia"/>
        </w:rPr>
      </w:pPr>
      <w:r w:rsidRPr="00241EA7">
        <w:rPr>
          <w:rFonts w:ascii="Georgia" w:hAnsi="Georgia"/>
        </w:rPr>
        <w:t>Signs and barricades</w:t>
      </w:r>
    </w:p>
    <w:p w14:paraId="1AADBD2D" w14:textId="77777777" w:rsidR="00A37E50" w:rsidRPr="00241EA7" w:rsidRDefault="00A37E50" w:rsidP="00A37E50">
      <w:pPr>
        <w:numPr>
          <w:ilvl w:val="1"/>
          <w:numId w:val="5"/>
        </w:numPr>
        <w:spacing w:after="40"/>
        <w:ind w:left="720"/>
        <w:rPr>
          <w:rFonts w:ascii="Georgia" w:hAnsi="Georgia"/>
        </w:rPr>
      </w:pPr>
      <w:r w:rsidRPr="00241EA7">
        <w:rPr>
          <w:rFonts w:ascii="Georgia" w:hAnsi="Georgia"/>
        </w:rPr>
        <w:t>Control devices on entrances</w:t>
      </w:r>
    </w:p>
    <w:p w14:paraId="163F25D7" w14:textId="77777777" w:rsidR="00A37E50" w:rsidRPr="00241EA7" w:rsidRDefault="00A37E50" w:rsidP="00A37E50">
      <w:pPr>
        <w:numPr>
          <w:ilvl w:val="1"/>
          <w:numId w:val="5"/>
        </w:numPr>
        <w:spacing w:after="40"/>
        <w:ind w:left="720"/>
        <w:rPr>
          <w:rFonts w:ascii="Georgia" w:hAnsi="Georgia"/>
        </w:rPr>
      </w:pPr>
      <w:r w:rsidRPr="00241EA7">
        <w:rPr>
          <w:rFonts w:ascii="Georgia" w:hAnsi="Georgia"/>
        </w:rPr>
        <w:t>Conspicuous visual and/or audible alarms</w:t>
      </w:r>
    </w:p>
    <w:p w14:paraId="0F9B6F51" w14:textId="77777777" w:rsidR="00A37E50" w:rsidRPr="00241EA7" w:rsidRDefault="00A37E50" w:rsidP="00A37E50">
      <w:pPr>
        <w:numPr>
          <w:ilvl w:val="1"/>
          <w:numId w:val="5"/>
        </w:numPr>
        <w:spacing w:after="40"/>
        <w:ind w:left="720"/>
        <w:rPr>
          <w:rFonts w:ascii="Georgia" w:hAnsi="Georgia"/>
        </w:rPr>
      </w:pPr>
      <w:r w:rsidRPr="00241EA7">
        <w:rPr>
          <w:rFonts w:ascii="Georgia" w:hAnsi="Georgia"/>
        </w:rPr>
        <w:t>Locked entrance ways</w:t>
      </w:r>
    </w:p>
    <w:p w14:paraId="590A3178" w14:textId="77777777" w:rsidR="00A37E50" w:rsidRPr="00241EA7" w:rsidRDefault="00A37E50" w:rsidP="00A37E50">
      <w:pPr>
        <w:numPr>
          <w:ilvl w:val="1"/>
          <w:numId w:val="5"/>
        </w:numPr>
        <w:spacing w:after="40"/>
        <w:ind w:left="720"/>
        <w:rPr>
          <w:rFonts w:ascii="Georgia" w:hAnsi="Georgia"/>
        </w:rPr>
      </w:pPr>
      <w:r w:rsidRPr="00241EA7">
        <w:rPr>
          <w:rFonts w:ascii="Georgia" w:hAnsi="Georgia"/>
        </w:rPr>
        <w:t>Administrative controls</w:t>
      </w:r>
    </w:p>
    <w:p w14:paraId="7718A786" w14:textId="6056062F" w:rsidR="00A37E50" w:rsidRPr="00241EA7" w:rsidRDefault="00A37E50" w:rsidP="00A37E50">
      <w:pPr>
        <w:numPr>
          <w:ilvl w:val="0"/>
          <w:numId w:val="5"/>
        </w:numPr>
        <w:autoSpaceDE w:val="0"/>
        <w:autoSpaceDN w:val="0"/>
        <w:adjustRightInd w:val="0"/>
        <w:spacing w:after="40"/>
        <w:ind w:left="360"/>
        <w:rPr>
          <w:rFonts w:ascii="Georgia" w:hAnsi="Georgia" w:cstheme="minorHAnsi"/>
        </w:rPr>
      </w:pPr>
      <w:r w:rsidRPr="00241EA7">
        <w:rPr>
          <w:rFonts w:ascii="Georgia" w:hAnsi="Georgia"/>
        </w:rPr>
        <w:t>Are controls installed at radiological area exits such that they will not prevent rapid evacuation of personnel under emergency conditions?</w:t>
      </w:r>
    </w:p>
    <w:p w14:paraId="07DFC535" w14:textId="77777777" w:rsidR="00A37E50" w:rsidRPr="00241EA7" w:rsidRDefault="00A37E50" w:rsidP="00A37E50">
      <w:pPr>
        <w:numPr>
          <w:ilvl w:val="0"/>
          <w:numId w:val="5"/>
        </w:numPr>
        <w:autoSpaceDE w:val="0"/>
        <w:autoSpaceDN w:val="0"/>
        <w:adjustRightInd w:val="0"/>
        <w:spacing w:after="40"/>
        <w:ind w:left="360"/>
        <w:rPr>
          <w:rFonts w:ascii="Georgia" w:hAnsi="Georgia"/>
        </w:rPr>
      </w:pPr>
      <w:r w:rsidRPr="00241EA7">
        <w:rPr>
          <w:rFonts w:ascii="Georgia" w:hAnsi="Georgia"/>
        </w:rPr>
        <w:t>For each entry into a high radiation area:</w:t>
      </w:r>
    </w:p>
    <w:p w14:paraId="2E9D29BE" w14:textId="77777777" w:rsidR="00A37E50" w:rsidRPr="00241EA7" w:rsidRDefault="00A37E50" w:rsidP="00A37E50">
      <w:pPr>
        <w:numPr>
          <w:ilvl w:val="1"/>
          <w:numId w:val="5"/>
        </w:numPr>
        <w:spacing w:after="40"/>
        <w:ind w:left="720"/>
        <w:rPr>
          <w:rFonts w:ascii="Georgia" w:hAnsi="Georgia"/>
        </w:rPr>
      </w:pPr>
      <w:r w:rsidRPr="00241EA7">
        <w:rPr>
          <w:rFonts w:ascii="Georgia" w:hAnsi="Georgia"/>
        </w:rPr>
        <w:t>Is the area monitored as necessary during access to determine the exposure rates to which the individuals are exposed?</w:t>
      </w:r>
    </w:p>
    <w:p w14:paraId="5E572D4C" w14:textId="77777777" w:rsidR="00A37E50" w:rsidRPr="00241EA7" w:rsidRDefault="00A37E50" w:rsidP="00A37E50">
      <w:pPr>
        <w:numPr>
          <w:ilvl w:val="1"/>
          <w:numId w:val="5"/>
        </w:numPr>
        <w:spacing w:after="40"/>
        <w:ind w:left="720"/>
        <w:rPr>
          <w:rFonts w:ascii="Georgia" w:hAnsi="Georgia"/>
        </w:rPr>
      </w:pPr>
      <w:r w:rsidRPr="00241EA7">
        <w:rPr>
          <w:rFonts w:ascii="Georgia" w:hAnsi="Georgia"/>
        </w:rPr>
        <w:t xml:space="preserve">Is </w:t>
      </w:r>
      <w:proofErr w:type="gramStart"/>
      <w:r w:rsidRPr="00241EA7">
        <w:rPr>
          <w:rFonts w:ascii="Georgia" w:hAnsi="Georgia"/>
        </w:rPr>
        <w:t>each individual</w:t>
      </w:r>
      <w:proofErr w:type="gramEnd"/>
      <w:r w:rsidRPr="00241EA7">
        <w:rPr>
          <w:rFonts w:ascii="Georgia" w:hAnsi="Georgia"/>
        </w:rPr>
        <w:t xml:space="preserve"> monitored by a supplemental dosimetry device or other means capable of providing an immediate estimate of the individual's integrated deep dose equivalent during the entry?</w:t>
      </w:r>
    </w:p>
    <w:p w14:paraId="51719D31" w14:textId="77777777" w:rsidR="00A37E50" w:rsidRPr="00241EA7" w:rsidRDefault="00A37E50" w:rsidP="00A37E50">
      <w:pPr>
        <w:numPr>
          <w:ilvl w:val="0"/>
          <w:numId w:val="5"/>
        </w:numPr>
        <w:autoSpaceDE w:val="0"/>
        <w:autoSpaceDN w:val="0"/>
        <w:adjustRightInd w:val="0"/>
        <w:spacing w:after="40"/>
        <w:ind w:left="360"/>
        <w:rPr>
          <w:rFonts w:ascii="Georgia" w:hAnsi="Georgia"/>
        </w:rPr>
      </w:pPr>
      <w:r w:rsidRPr="00241EA7">
        <w:rPr>
          <w:rFonts w:ascii="Georgia" w:hAnsi="Georgia"/>
        </w:rPr>
        <w:t>Are controls established (per 10 CFR 835.502(b)) for each entrance or access point to a high radiation area where radiation levels exist such that an individual could exceed a deep dose equivalent to the whole body of 1 rem (0.01 sievert) in any one hour at 30 centimeters from the source or from any surface that the radiation penetrates?</w:t>
      </w:r>
    </w:p>
    <w:p w14:paraId="6BD10E7D" w14:textId="3C0DB91A" w:rsidR="00786584" w:rsidRPr="00241EA7" w:rsidRDefault="00A37E50" w:rsidP="00786584">
      <w:pPr>
        <w:numPr>
          <w:ilvl w:val="0"/>
          <w:numId w:val="5"/>
        </w:numPr>
        <w:autoSpaceDE w:val="0"/>
        <w:autoSpaceDN w:val="0"/>
        <w:adjustRightInd w:val="0"/>
        <w:spacing w:after="40"/>
        <w:ind w:left="360"/>
        <w:rPr>
          <w:rFonts w:ascii="Georgia" w:hAnsi="Georgia"/>
        </w:rPr>
      </w:pPr>
      <w:r w:rsidRPr="00241EA7">
        <w:rPr>
          <w:rFonts w:ascii="Georgia" w:hAnsi="Georgia"/>
        </w:rPr>
        <w:t>Are additional measures implemented (per 10 CFR 835.502(c)) to ensure individuals are not able to gain unauthorized or inadvertent access to very high radiation areas?</w:t>
      </w:r>
    </w:p>
    <w:p w14:paraId="4E25B0B8" w14:textId="34257FFB" w:rsidR="00786584" w:rsidRPr="00241EA7" w:rsidRDefault="00786584" w:rsidP="00786584">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64890E0A" w14:textId="77777777" w:rsidR="00C57C01" w:rsidRPr="00241EA7" w:rsidRDefault="00C57C01" w:rsidP="00C57C01">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10 CFR 835, </w:t>
      </w:r>
      <w:r w:rsidRPr="00241EA7">
        <w:rPr>
          <w:rFonts w:ascii="Georgia" w:hAnsi="Georgia"/>
          <w:i/>
          <w:iCs/>
          <w:w w:val="110"/>
        </w:rPr>
        <w:t xml:space="preserve">Occupational Radiation Protection, </w:t>
      </w:r>
      <w:r w:rsidRPr="00241EA7">
        <w:rPr>
          <w:rFonts w:ascii="Georgia" w:hAnsi="Georgia"/>
          <w:w w:val="110"/>
        </w:rPr>
        <w:t xml:space="preserve">Subpart F – </w:t>
      </w:r>
      <w:r w:rsidRPr="00241EA7">
        <w:rPr>
          <w:rFonts w:ascii="Georgia" w:hAnsi="Georgia"/>
          <w:i/>
          <w:iCs/>
          <w:w w:val="110"/>
        </w:rPr>
        <w:t>Entry Control Program.</w:t>
      </w:r>
    </w:p>
    <w:p w14:paraId="78EC728A" w14:textId="77777777" w:rsidR="00C57C01" w:rsidRPr="00241EA7" w:rsidRDefault="00C57C01" w:rsidP="00C57C01">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G 441.1-1C, </w:t>
      </w:r>
      <w:r w:rsidRPr="00241EA7">
        <w:rPr>
          <w:rFonts w:ascii="Georgia" w:hAnsi="Georgia"/>
          <w:i/>
          <w:iCs/>
          <w:w w:val="110"/>
        </w:rPr>
        <w:t xml:space="preserve">Radiation Protection Programs Guide for Use with Title 10, Code of Federal Regulations, Part 835, Occupational Radiation Protection, </w:t>
      </w:r>
      <w:r w:rsidRPr="00241EA7">
        <w:rPr>
          <w:rFonts w:ascii="Georgia" w:hAnsi="Georgia"/>
          <w:w w:val="110"/>
        </w:rPr>
        <w:t>Sections:</w:t>
      </w:r>
    </w:p>
    <w:p w14:paraId="21F32154" w14:textId="77777777" w:rsidR="00C57C01" w:rsidRPr="00241EA7" w:rsidRDefault="00C57C01" w:rsidP="00C57C01">
      <w:pPr>
        <w:pStyle w:val="TableParagraph"/>
        <w:numPr>
          <w:ilvl w:val="1"/>
          <w:numId w:val="6"/>
        </w:numPr>
        <w:tabs>
          <w:tab w:val="left" w:pos="843"/>
          <w:tab w:val="left" w:pos="844"/>
        </w:tabs>
        <w:autoSpaceDE w:val="0"/>
        <w:autoSpaceDN w:val="0"/>
        <w:spacing w:after="40"/>
        <w:ind w:left="720"/>
        <w:rPr>
          <w:rFonts w:ascii="Georgia" w:hAnsi="Georgia"/>
          <w:w w:val="110"/>
        </w:rPr>
      </w:pPr>
      <w:r w:rsidRPr="00241EA7">
        <w:rPr>
          <w:rFonts w:ascii="Georgia" w:hAnsi="Georgia"/>
          <w:w w:val="110"/>
        </w:rPr>
        <w:t xml:space="preserve">7.0 </w:t>
      </w:r>
      <w:r w:rsidRPr="00241EA7">
        <w:rPr>
          <w:rFonts w:ascii="Georgia" w:hAnsi="Georgia"/>
          <w:i/>
          <w:iCs/>
          <w:w w:val="110"/>
        </w:rPr>
        <w:t xml:space="preserve">Radiation Generating Devices; </w:t>
      </w:r>
      <w:r w:rsidRPr="00241EA7">
        <w:rPr>
          <w:rFonts w:ascii="Georgia" w:hAnsi="Georgia"/>
          <w:w w:val="110"/>
        </w:rPr>
        <w:t>and</w:t>
      </w:r>
    </w:p>
    <w:p w14:paraId="16F95E7C" w14:textId="439EF209" w:rsidR="00786584" w:rsidRPr="00241EA7" w:rsidRDefault="00C57C01" w:rsidP="00C57C01">
      <w:pPr>
        <w:pStyle w:val="TableParagraph"/>
        <w:numPr>
          <w:ilvl w:val="1"/>
          <w:numId w:val="6"/>
        </w:numPr>
        <w:tabs>
          <w:tab w:val="left" w:pos="843"/>
          <w:tab w:val="left" w:pos="844"/>
        </w:tabs>
        <w:autoSpaceDE w:val="0"/>
        <w:autoSpaceDN w:val="0"/>
        <w:spacing w:after="40"/>
        <w:ind w:left="720"/>
        <w:rPr>
          <w:spacing w:val="-3"/>
          <w:w w:val="105"/>
        </w:rPr>
      </w:pPr>
      <w:r w:rsidRPr="00241EA7">
        <w:rPr>
          <w:rFonts w:ascii="Georgia" w:hAnsi="Georgia"/>
          <w:w w:val="110"/>
        </w:rPr>
        <w:t xml:space="preserve">11.0, </w:t>
      </w:r>
      <w:r w:rsidRPr="00241EA7">
        <w:rPr>
          <w:rFonts w:ascii="Georgia" w:hAnsi="Georgia"/>
          <w:i/>
          <w:iCs/>
          <w:w w:val="110"/>
        </w:rPr>
        <w:t>Radioactive Contamination Control.</w:t>
      </w:r>
    </w:p>
    <w:p w14:paraId="4BFFF104" w14:textId="77777777" w:rsidR="00064958" w:rsidRPr="00241EA7" w:rsidRDefault="00064958" w:rsidP="00064958">
      <w:pPr>
        <w:pStyle w:val="TableParagraph"/>
        <w:spacing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34CE01DE"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5E2A6C33"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1C85D678" w14:textId="77777777" w:rsidR="00064958" w:rsidRPr="00241EA7" w:rsidRDefault="00064958" w:rsidP="00064958">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lastRenderedPageBreak/>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55816952"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7AD36A1E" w14:textId="2AAA734C" w:rsidR="00786584" w:rsidRPr="00241EA7" w:rsidRDefault="00786584"/>
    <w:p w14:paraId="6815F6A9" w14:textId="2DA4A4C0" w:rsidR="00786584" w:rsidRPr="00241EA7" w:rsidRDefault="00786584"/>
    <w:p w14:paraId="20511266" w14:textId="613B92D1" w:rsidR="00786584" w:rsidRPr="00241EA7" w:rsidRDefault="00786584"/>
    <w:p w14:paraId="457C4BDE" w14:textId="4C776BB9" w:rsidR="00786584" w:rsidRPr="00241EA7" w:rsidRDefault="00786584">
      <w:r w:rsidRPr="00241EA7">
        <w:br w:type="page"/>
      </w:r>
    </w:p>
    <w:tbl>
      <w:tblPr>
        <w:tblStyle w:val="TableGrid"/>
        <w:tblW w:w="0" w:type="auto"/>
        <w:tblLook w:val="04A0" w:firstRow="1" w:lastRow="0" w:firstColumn="1" w:lastColumn="0" w:noHBand="0" w:noVBand="1"/>
      </w:tblPr>
      <w:tblGrid>
        <w:gridCol w:w="4037"/>
        <w:gridCol w:w="5293"/>
      </w:tblGrid>
      <w:tr w:rsidR="00786584" w:rsidRPr="00241EA7" w14:paraId="25E4C4DC" w14:textId="77777777" w:rsidTr="004E4703">
        <w:tc>
          <w:tcPr>
            <w:tcW w:w="4037" w:type="dxa"/>
            <w:tcBorders>
              <w:top w:val="single" w:sz="12" w:space="0" w:color="auto"/>
              <w:left w:val="single" w:sz="12" w:space="0" w:color="auto"/>
              <w:bottom w:val="single" w:sz="4" w:space="0" w:color="auto"/>
              <w:right w:val="single" w:sz="4" w:space="0" w:color="auto"/>
            </w:tcBorders>
          </w:tcPr>
          <w:p w14:paraId="0917D43F" w14:textId="1283860E" w:rsidR="00786584" w:rsidRPr="00241EA7" w:rsidRDefault="00786584" w:rsidP="004E4703">
            <w:pPr>
              <w:rPr>
                <w:rFonts w:ascii="Verdana" w:hAnsi="Verdana"/>
                <w:b/>
                <w:bCs/>
                <w:sz w:val="28"/>
                <w:szCs w:val="28"/>
              </w:rPr>
            </w:pPr>
            <w:r w:rsidRPr="00241EA7">
              <w:rPr>
                <w:rFonts w:ascii="Verdana" w:hAnsi="Verdana"/>
                <w:b/>
                <w:bCs/>
                <w:sz w:val="28"/>
                <w:szCs w:val="28"/>
              </w:rPr>
              <w:lastRenderedPageBreak/>
              <w:t>Assessment Criterion: RP-</w:t>
            </w:r>
            <w:r w:rsidR="00B56F67" w:rsidRPr="00241EA7">
              <w:rPr>
                <w:rFonts w:ascii="Verdana" w:hAnsi="Verdana"/>
                <w:b/>
                <w:bCs/>
                <w:sz w:val="28"/>
                <w:szCs w:val="28"/>
              </w:rPr>
              <w:t>6</w:t>
            </w:r>
          </w:p>
        </w:tc>
        <w:tc>
          <w:tcPr>
            <w:tcW w:w="5293" w:type="dxa"/>
            <w:tcBorders>
              <w:top w:val="single" w:sz="12" w:space="0" w:color="auto"/>
              <w:left w:val="single" w:sz="4" w:space="0" w:color="auto"/>
              <w:bottom w:val="single" w:sz="4" w:space="0" w:color="auto"/>
              <w:right w:val="single" w:sz="12" w:space="0" w:color="auto"/>
            </w:tcBorders>
          </w:tcPr>
          <w:p w14:paraId="72363D90" w14:textId="77777777" w:rsidR="00786584" w:rsidRPr="00241EA7" w:rsidRDefault="00786584" w:rsidP="004E4703">
            <w:pPr>
              <w:rPr>
                <w:rFonts w:ascii="Verdana" w:hAnsi="Verdana"/>
                <w:sz w:val="28"/>
                <w:szCs w:val="28"/>
              </w:rPr>
            </w:pPr>
            <w:r w:rsidRPr="00241EA7">
              <w:rPr>
                <w:rFonts w:ascii="Verdana" w:hAnsi="Verdana"/>
                <w:b/>
                <w:bCs/>
                <w:sz w:val="28"/>
                <w:szCs w:val="28"/>
              </w:rPr>
              <w:t xml:space="preserve">Assessment Team Member: </w:t>
            </w:r>
          </w:p>
        </w:tc>
      </w:tr>
      <w:tr w:rsidR="00786584" w:rsidRPr="00241EA7" w14:paraId="26CB36AC" w14:textId="77777777" w:rsidTr="004E4703">
        <w:tc>
          <w:tcPr>
            <w:tcW w:w="9330" w:type="dxa"/>
            <w:gridSpan w:val="2"/>
            <w:tcBorders>
              <w:left w:val="single" w:sz="12" w:space="0" w:color="auto"/>
              <w:bottom w:val="double" w:sz="4" w:space="0" w:color="auto"/>
              <w:right w:val="single" w:sz="12" w:space="0" w:color="auto"/>
            </w:tcBorders>
          </w:tcPr>
          <w:p w14:paraId="5460F606" w14:textId="013E1F86" w:rsidR="00786584" w:rsidRPr="00241EA7" w:rsidRDefault="00670708" w:rsidP="004E4703">
            <w:pPr>
              <w:rPr>
                <w:rFonts w:ascii="Georgia" w:hAnsi="Georgia"/>
                <w:b/>
                <w:bCs/>
                <w:sz w:val="28"/>
                <w:szCs w:val="28"/>
              </w:rPr>
            </w:pPr>
            <w:r w:rsidRPr="00241EA7">
              <w:rPr>
                <w:rFonts w:ascii="Georgia" w:hAnsi="Georgia" w:cstheme="minorHAnsi"/>
                <w:b/>
                <w:bCs/>
                <w:sz w:val="28"/>
                <w:szCs w:val="28"/>
              </w:rPr>
              <w:t>Radiological work planning processes are formally defined, designed, and implemented in a manner that completely and accurately defines work scopes, integrates with other safety and health disciplines, minimizes the potential for spread of contamination, and ensures radiological exposures to personnel are maintained ALARA.</w:t>
            </w:r>
          </w:p>
        </w:tc>
      </w:tr>
    </w:tbl>
    <w:p w14:paraId="5CFD2CF0" w14:textId="77777777" w:rsidR="00786584" w:rsidRPr="00241EA7" w:rsidRDefault="00786584" w:rsidP="00786584">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658DCBD9"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Has the Laboratory developed and implemented procedures for written authorizations to control entry into and perform work within radiological areas? (10 CFR 835.501(d))</w:t>
      </w:r>
    </w:p>
    <w:p w14:paraId="0BD224DE"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 xml:space="preserve">How do written authorizations provide a mechanism to integrate ALARA reviews of work tasks (i.e., numerical criteria and/or trigger points for determining when a formal ALARA review of planned radiological work activities is required)? </w:t>
      </w:r>
    </w:p>
    <w:p w14:paraId="17DD14BE"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Are administrative controls used to maintain radiation exposures ALARA for specific activities where use of engineered controls is demonstrated to be impractical? (10 CFR 835.1001(b))</w:t>
      </w:r>
    </w:p>
    <w:p w14:paraId="17718A6D"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Are workplace controls for routine operations established such that the anticipated occupational dose to general employees does not exceed the limits established at §835.202; and the ALARA process is utilized for personnel exposures to ionizing radiation?</w:t>
      </w:r>
    </w:p>
    <w:p w14:paraId="79D8436C"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Are RWPs required for:</w:t>
      </w:r>
    </w:p>
    <w:p w14:paraId="789F7F8A"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Entry into radiological areas?</w:t>
      </w:r>
    </w:p>
    <w:p w14:paraId="19ECD456"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 xml:space="preserve">Handling of materials with removable contamination that exceed the values of 10 CFR </w:t>
      </w:r>
      <w:proofErr w:type="gramStart"/>
      <w:r w:rsidRPr="00241EA7">
        <w:rPr>
          <w:rFonts w:ascii="Georgia" w:hAnsi="Georgia"/>
        </w:rPr>
        <w:t>835?</w:t>
      </w:r>
      <w:proofErr w:type="gramEnd"/>
    </w:p>
    <w:p w14:paraId="2D9A9CD1"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Work in localized benchtop areas, laboratory fume hoods, sample sinks, and containment devices that has the potential to generate contamination in areas that are otherwise free of contamination?</w:t>
      </w:r>
    </w:p>
    <w:p w14:paraId="1F7ED2E6"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 xml:space="preserve">Work that disturbs the soil in soil contamination </w:t>
      </w:r>
      <w:proofErr w:type="gramStart"/>
      <w:r w:rsidRPr="00241EA7">
        <w:rPr>
          <w:rFonts w:ascii="Georgia" w:hAnsi="Georgia"/>
        </w:rPr>
        <w:t>areas?</w:t>
      </w:r>
      <w:proofErr w:type="gramEnd"/>
    </w:p>
    <w:p w14:paraId="5F6D7448"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 xml:space="preserve">Work that involves digging in underground radioactive material </w:t>
      </w:r>
      <w:proofErr w:type="gramStart"/>
      <w:r w:rsidRPr="00241EA7">
        <w:rPr>
          <w:rFonts w:ascii="Georgia" w:hAnsi="Georgia"/>
        </w:rPr>
        <w:t>areas?</w:t>
      </w:r>
      <w:proofErr w:type="gramEnd"/>
    </w:p>
    <w:p w14:paraId="0512C6E0"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Do the RWPs completely and accurately describe the:</w:t>
      </w:r>
    </w:p>
    <w:p w14:paraId="3C643540" w14:textId="77777777" w:rsidR="00217084" w:rsidRPr="00B821F6" w:rsidRDefault="00217084" w:rsidP="00217084">
      <w:pPr>
        <w:numPr>
          <w:ilvl w:val="1"/>
          <w:numId w:val="5"/>
        </w:numPr>
        <w:spacing w:after="40"/>
        <w:ind w:left="720"/>
        <w:rPr>
          <w:rFonts w:ascii="Georgia" w:hAnsi="Georgia"/>
        </w:rPr>
      </w:pPr>
      <w:r w:rsidRPr="00B821F6">
        <w:rPr>
          <w:rFonts w:ascii="Georgia" w:hAnsi="Georgia"/>
        </w:rPr>
        <w:t xml:space="preserve">Work activities? </w:t>
      </w:r>
    </w:p>
    <w:p w14:paraId="6B5BA2BA"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Work area radiological conditions?</w:t>
      </w:r>
    </w:p>
    <w:p w14:paraId="357EA88A"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Dose rate?</w:t>
      </w:r>
    </w:p>
    <w:p w14:paraId="5714906C"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Contamination levels?</w:t>
      </w:r>
    </w:p>
    <w:p w14:paraId="4AF5545A"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Airborne levels?</w:t>
      </w:r>
    </w:p>
    <w:p w14:paraId="40B1E7B9"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Dosimetry requirements?</w:t>
      </w:r>
    </w:p>
    <w:p w14:paraId="041374AF"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Pre-job briefing requirements?</w:t>
      </w:r>
      <w:r w:rsidRPr="00241EA7">
        <w:rPr>
          <w:rFonts w:ascii="Georgia" w:hAnsi="Georgia"/>
        </w:rPr>
        <w:tab/>
      </w:r>
    </w:p>
    <w:p w14:paraId="79701432"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Training requirements for entry?</w:t>
      </w:r>
    </w:p>
    <w:p w14:paraId="5BC3ABF6"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Protective clothing and respiratory protection requirements?</w:t>
      </w:r>
    </w:p>
    <w:p w14:paraId="7CA8E87C"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Radiological Control coverage requirements and stay time controls?</w:t>
      </w:r>
    </w:p>
    <w:p w14:paraId="76EBE15E"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 xml:space="preserve">Limiting radiological conditions that may void the RWP? </w:t>
      </w:r>
    </w:p>
    <w:p w14:paraId="5231CAF5" w14:textId="39050034" w:rsidR="00217084" w:rsidRPr="00241EA7" w:rsidRDefault="00217084" w:rsidP="00217084">
      <w:pPr>
        <w:numPr>
          <w:ilvl w:val="1"/>
          <w:numId w:val="5"/>
        </w:numPr>
        <w:spacing w:after="40"/>
        <w:ind w:left="720"/>
        <w:rPr>
          <w:rFonts w:ascii="Georgia" w:hAnsi="Georgia"/>
        </w:rPr>
      </w:pPr>
      <w:r w:rsidRPr="00241EA7">
        <w:rPr>
          <w:rFonts w:ascii="Georgia" w:hAnsi="Georgia"/>
        </w:rPr>
        <w:t>Special dose or contamination reduction considerations (ALARA reviews)?</w:t>
      </w:r>
    </w:p>
    <w:p w14:paraId="5B4403ED" w14:textId="77777777" w:rsidR="00217084" w:rsidRPr="00241EA7" w:rsidRDefault="00217084" w:rsidP="00217084">
      <w:pPr>
        <w:numPr>
          <w:ilvl w:val="1"/>
          <w:numId w:val="5"/>
        </w:numPr>
        <w:spacing w:after="40"/>
        <w:ind w:left="720"/>
        <w:rPr>
          <w:rFonts w:ascii="Georgia" w:hAnsi="Georgia"/>
        </w:rPr>
      </w:pPr>
      <w:r w:rsidRPr="00241EA7">
        <w:rPr>
          <w:rFonts w:ascii="Georgia" w:hAnsi="Georgia"/>
        </w:rPr>
        <w:t>Special personnel frisking considerations?</w:t>
      </w:r>
    </w:p>
    <w:p w14:paraId="5B577CA7"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Do the RWPs have authorizing signatures?</w:t>
      </w:r>
    </w:p>
    <w:p w14:paraId="4655FF8A"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lastRenderedPageBreak/>
        <w:t>Have radiological workers signed in on out on the RWPs as required?</w:t>
      </w:r>
    </w:p>
    <w:p w14:paraId="6C39280C"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Is the Radiological Control Organization integrated into the site work planning and control process?</w:t>
      </w:r>
    </w:p>
    <w:p w14:paraId="67C2492C" w14:textId="77777777" w:rsidR="00217084" w:rsidRPr="00241EA7" w:rsidRDefault="00217084" w:rsidP="002170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Does the Radiological Control Organization participate in and have input into activity level work planning as appropriate?</w:t>
      </w:r>
    </w:p>
    <w:p w14:paraId="77B1E5D3" w14:textId="1875B159" w:rsidR="00786584" w:rsidRPr="00241EA7" w:rsidRDefault="00217084" w:rsidP="00786584">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Do members of the Radiological Control organization participate in pre and post job briefings and daily tailgate meetings as necessary?</w:t>
      </w:r>
    </w:p>
    <w:p w14:paraId="7ECACC68" w14:textId="1DAB8BDD" w:rsidR="00786584" w:rsidRPr="00241EA7" w:rsidRDefault="00786584" w:rsidP="00786584">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5DB3820A" w14:textId="77777777" w:rsidR="006B5F41" w:rsidRPr="00241EA7" w:rsidRDefault="006B5F41" w:rsidP="006B5F41">
      <w:pPr>
        <w:pStyle w:val="TableParagraph"/>
        <w:numPr>
          <w:ilvl w:val="0"/>
          <w:numId w:val="6"/>
        </w:numPr>
        <w:tabs>
          <w:tab w:val="left" w:pos="843"/>
          <w:tab w:val="left" w:pos="844"/>
        </w:tabs>
        <w:autoSpaceDE w:val="0"/>
        <w:autoSpaceDN w:val="0"/>
        <w:spacing w:after="40"/>
        <w:ind w:left="360"/>
        <w:rPr>
          <w:rFonts w:ascii="Georgia" w:hAnsi="Georgia"/>
          <w:spacing w:val="-3"/>
          <w:w w:val="105"/>
        </w:rPr>
      </w:pPr>
      <w:r w:rsidRPr="00241EA7">
        <w:rPr>
          <w:rFonts w:ascii="Georgia" w:hAnsi="Georgia"/>
          <w:spacing w:val="-3"/>
          <w:w w:val="105"/>
        </w:rPr>
        <w:t xml:space="preserve">10 CFR 835, </w:t>
      </w:r>
      <w:r w:rsidRPr="00241EA7">
        <w:rPr>
          <w:rFonts w:ascii="Georgia" w:hAnsi="Georgia"/>
          <w:i/>
          <w:iCs/>
          <w:spacing w:val="-3"/>
          <w:w w:val="105"/>
        </w:rPr>
        <w:t>Occupational Radiation Protection</w:t>
      </w:r>
      <w:r w:rsidRPr="00241EA7">
        <w:rPr>
          <w:rFonts w:ascii="Georgia" w:hAnsi="Georgia"/>
          <w:spacing w:val="-3"/>
          <w:w w:val="105"/>
        </w:rPr>
        <w:t>, §835.104 Written Procedures</w:t>
      </w:r>
    </w:p>
    <w:p w14:paraId="4A909A97" w14:textId="77777777" w:rsidR="006B5F41" w:rsidRPr="00241EA7" w:rsidRDefault="006B5F41" w:rsidP="006B5F41">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10 CFR 835, </w:t>
      </w:r>
      <w:r w:rsidRPr="00241EA7">
        <w:rPr>
          <w:rFonts w:ascii="Georgia" w:hAnsi="Georgia"/>
          <w:i/>
          <w:iCs/>
          <w:w w:val="110"/>
        </w:rPr>
        <w:t xml:space="preserve">Occupational Radiation Protection, </w:t>
      </w:r>
      <w:r w:rsidRPr="00241EA7">
        <w:rPr>
          <w:rFonts w:ascii="Georgia" w:hAnsi="Georgia"/>
          <w:w w:val="110"/>
        </w:rPr>
        <w:t xml:space="preserve">Subpart F – </w:t>
      </w:r>
      <w:r w:rsidRPr="00241EA7">
        <w:rPr>
          <w:rFonts w:ascii="Georgia" w:hAnsi="Georgia"/>
          <w:i/>
          <w:iCs/>
          <w:w w:val="110"/>
        </w:rPr>
        <w:t>Entry Control Program.</w:t>
      </w:r>
    </w:p>
    <w:p w14:paraId="28876E58" w14:textId="77777777" w:rsidR="006B5F41" w:rsidRPr="00241EA7" w:rsidRDefault="006B5F41" w:rsidP="006B5F41">
      <w:pPr>
        <w:pStyle w:val="TableParagraph"/>
        <w:numPr>
          <w:ilvl w:val="0"/>
          <w:numId w:val="6"/>
        </w:numPr>
        <w:tabs>
          <w:tab w:val="left" w:pos="843"/>
          <w:tab w:val="left" w:pos="844"/>
        </w:tabs>
        <w:autoSpaceDE w:val="0"/>
        <w:autoSpaceDN w:val="0"/>
        <w:spacing w:after="40"/>
        <w:ind w:left="360"/>
        <w:rPr>
          <w:rFonts w:ascii="Georgia" w:hAnsi="Georgia"/>
          <w:spacing w:val="-3"/>
          <w:w w:val="105"/>
        </w:rPr>
      </w:pPr>
      <w:r w:rsidRPr="00241EA7">
        <w:rPr>
          <w:rFonts w:ascii="Georgia" w:hAnsi="Georgia"/>
          <w:spacing w:val="-3"/>
          <w:w w:val="105"/>
        </w:rPr>
        <w:t xml:space="preserve">10 CFR 835, </w:t>
      </w:r>
      <w:r w:rsidRPr="00241EA7">
        <w:rPr>
          <w:rFonts w:ascii="Georgia" w:hAnsi="Georgia"/>
          <w:i/>
          <w:iCs/>
          <w:spacing w:val="-3"/>
          <w:w w:val="105"/>
        </w:rPr>
        <w:t>Occupational Radiation Protection</w:t>
      </w:r>
      <w:r w:rsidRPr="00241EA7">
        <w:rPr>
          <w:rFonts w:ascii="Georgia" w:hAnsi="Georgia"/>
          <w:spacing w:val="-3"/>
          <w:w w:val="105"/>
        </w:rPr>
        <w:t>, §835.1003 Workplace Controls</w:t>
      </w:r>
    </w:p>
    <w:p w14:paraId="6EA0F77D" w14:textId="77777777" w:rsidR="006B5F41" w:rsidRPr="00241EA7" w:rsidRDefault="006B5F41" w:rsidP="006B5F41">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G 441.1-1C, </w:t>
      </w:r>
      <w:r w:rsidRPr="00241EA7">
        <w:rPr>
          <w:rFonts w:ascii="Georgia" w:hAnsi="Georgia"/>
          <w:i/>
          <w:iCs/>
          <w:w w:val="110"/>
        </w:rPr>
        <w:t>Radiation Protection Programs Guide for Use with Title 10, Code of Federal Regulations, Part 835, Occupational Radiation Protection:</w:t>
      </w:r>
    </w:p>
    <w:p w14:paraId="3043683A" w14:textId="77777777" w:rsidR="006B5F41" w:rsidRPr="00241EA7" w:rsidRDefault="006B5F41" w:rsidP="006B5F41">
      <w:pPr>
        <w:pStyle w:val="TableParagraph"/>
        <w:numPr>
          <w:ilvl w:val="1"/>
          <w:numId w:val="6"/>
        </w:numPr>
        <w:tabs>
          <w:tab w:val="left" w:pos="843"/>
          <w:tab w:val="left" w:pos="844"/>
        </w:tabs>
        <w:autoSpaceDE w:val="0"/>
        <w:autoSpaceDN w:val="0"/>
        <w:spacing w:after="40"/>
        <w:ind w:left="720"/>
        <w:rPr>
          <w:spacing w:val="-3"/>
          <w:w w:val="105"/>
        </w:rPr>
      </w:pPr>
      <w:r w:rsidRPr="00241EA7">
        <w:rPr>
          <w:rFonts w:ascii="Georgia" w:hAnsi="Georgia"/>
          <w:w w:val="110"/>
        </w:rPr>
        <w:t xml:space="preserve">Section 4.0, </w:t>
      </w:r>
      <w:r w:rsidRPr="00241EA7">
        <w:rPr>
          <w:rFonts w:ascii="Georgia" w:hAnsi="Georgia"/>
          <w:i/>
          <w:iCs/>
          <w:w w:val="110"/>
        </w:rPr>
        <w:t>ALARA; and,</w:t>
      </w:r>
    </w:p>
    <w:p w14:paraId="45109C41" w14:textId="3C87E814" w:rsidR="00786584" w:rsidRPr="00241EA7" w:rsidRDefault="006B5F41" w:rsidP="006B5F41">
      <w:pPr>
        <w:pStyle w:val="TableParagraph"/>
        <w:numPr>
          <w:ilvl w:val="1"/>
          <w:numId w:val="6"/>
        </w:numPr>
        <w:tabs>
          <w:tab w:val="left" w:pos="843"/>
          <w:tab w:val="left" w:pos="844"/>
        </w:tabs>
        <w:autoSpaceDE w:val="0"/>
        <w:autoSpaceDN w:val="0"/>
        <w:spacing w:after="40"/>
        <w:ind w:left="720"/>
        <w:rPr>
          <w:spacing w:val="-3"/>
          <w:w w:val="105"/>
        </w:rPr>
      </w:pPr>
      <w:r w:rsidRPr="00241EA7">
        <w:rPr>
          <w:rFonts w:ascii="Georgia" w:hAnsi="Georgia"/>
          <w:w w:val="110"/>
        </w:rPr>
        <w:t xml:space="preserve">Section 11.0, </w:t>
      </w:r>
      <w:r w:rsidRPr="00241EA7">
        <w:rPr>
          <w:rFonts w:ascii="Georgia" w:hAnsi="Georgia"/>
          <w:i/>
          <w:iCs/>
          <w:w w:val="110"/>
        </w:rPr>
        <w:t>Radioactive Contamination Control.</w:t>
      </w:r>
    </w:p>
    <w:p w14:paraId="0AA09905" w14:textId="77777777" w:rsidR="00064958" w:rsidRPr="00241EA7" w:rsidRDefault="00064958" w:rsidP="00064958">
      <w:pPr>
        <w:pStyle w:val="TableParagraph"/>
        <w:spacing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4E1B078B"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7DFD3835"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76624BDA" w14:textId="77777777" w:rsidR="00064958" w:rsidRPr="00241EA7" w:rsidRDefault="00064958" w:rsidP="00064958">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3404DB1D" w14:textId="77777777" w:rsidR="00064958" w:rsidRPr="00241EA7" w:rsidRDefault="00064958" w:rsidP="00064958">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1C6C7D83" w14:textId="192A58A1" w:rsidR="00786584" w:rsidRPr="00241EA7" w:rsidRDefault="00786584"/>
    <w:p w14:paraId="0896D7F5" w14:textId="1DE77FB6" w:rsidR="00786584" w:rsidRPr="00241EA7" w:rsidRDefault="00786584"/>
    <w:p w14:paraId="551B3B50" w14:textId="10BF4FDF" w:rsidR="00786584" w:rsidRPr="00241EA7" w:rsidRDefault="00786584"/>
    <w:p w14:paraId="0DB45B38" w14:textId="6CD9BB61" w:rsidR="009B46AB" w:rsidRPr="00241EA7" w:rsidRDefault="00786584" w:rsidP="00182C43">
      <w:pPr>
        <w:rPr>
          <w:rFonts w:ascii="Georgia" w:hAnsi="Georgia"/>
          <w:spacing w:val="-3"/>
          <w:w w:val="105"/>
        </w:rPr>
      </w:pPr>
      <w:r w:rsidRPr="00241EA7">
        <w:br w:type="page"/>
      </w:r>
    </w:p>
    <w:tbl>
      <w:tblPr>
        <w:tblStyle w:val="TableGrid"/>
        <w:tblW w:w="0" w:type="auto"/>
        <w:tblLook w:val="04A0" w:firstRow="1" w:lastRow="0" w:firstColumn="1" w:lastColumn="0" w:noHBand="0" w:noVBand="1"/>
      </w:tblPr>
      <w:tblGrid>
        <w:gridCol w:w="4037"/>
        <w:gridCol w:w="5293"/>
      </w:tblGrid>
      <w:tr w:rsidR="00786584" w:rsidRPr="00241EA7" w14:paraId="5DA2970B" w14:textId="77777777" w:rsidTr="004E4703">
        <w:tc>
          <w:tcPr>
            <w:tcW w:w="4037" w:type="dxa"/>
            <w:tcBorders>
              <w:top w:val="single" w:sz="12" w:space="0" w:color="auto"/>
              <w:left w:val="single" w:sz="12" w:space="0" w:color="auto"/>
              <w:bottom w:val="single" w:sz="4" w:space="0" w:color="auto"/>
              <w:right w:val="single" w:sz="4" w:space="0" w:color="auto"/>
            </w:tcBorders>
          </w:tcPr>
          <w:p w14:paraId="43038B73" w14:textId="3E16C255" w:rsidR="00786584" w:rsidRPr="00241EA7" w:rsidRDefault="00786584" w:rsidP="004E4703">
            <w:pPr>
              <w:rPr>
                <w:rFonts w:ascii="Verdana" w:hAnsi="Verdana"/>
                <w:b/>
                <w:bCs/>
                <w:sz w:val="28"/>
                <w:szCs w:val="28"/>
              </w:rPr>
            </w:pPr>
            <w:r w:rsidRPr="00241EA7">
              <w:rPr>
                <w:rFonts w:ascii="Verdana" w:hAnsi="Verdana"/>
                <w:b/>
                <w:bCs/>
                <w:sz w:val="28"/>
                <w:szCs w:val="28"/>
              </w:rPr>
              <w:lastRenderedPageBreak/>
              <w:t>Assessment Criterion: RP-</w:t>
            </w:r>
            <w:r w:rsidR="00B56F67" w:rsidRPr="00241EA7">
              <w:rPr>
                <w:rFonts w:ascii="Verdana" w:hAnsi="Verdana"/>
                <w:b/>
                <w:bCs/>
                <w:sz w:val="28"/>
                <w:szCs w:val="28"/>
              </w:rPr>
              <w:t>7</w:t>
            </w:r>
          </w:p>
        </w:tc>
        <w:tc>
          <w:tcPr>
            <w:tcW w:w="5293" w:type="dxa"/>
            <w:tcBorders>
              <w:top w:val="single" w:sz="12" w:space="0" w:color="auto"/>
              <w:left w:val="single" w:sz="4" w:space="0" w:color="auto"/>
              <w:bottom w:val="single" w:sz="4" w:space="0" w:color="auto"/>
              <w:right w:val="single" w:sz="12" w:space="0" w:color="auto"/>
            </w:tcBorders>
          </w:tcPr>
          <w:p w14:paraId="7A099B95" w14:textId="77777777" w:rsidR="00786584" w:rsidRPr="00241EA7" w:rsidRDefault="00786584" w:rsidP="004E4703">
            <w:pPr>
              <w:rPr>
                <w:rFonts w:ascii="Verdana" w:hAnsi="Verdana"/>
                <w:sz w:val="28"/>
                <w:szCs w:val="28"/>
              </w:rPr>
            </w:pPr>
            <w:r w:rsidRPr="00241EA7">
              <w:rPr>
                <w:rFonts w:ascii="Verdana" w:hAnsi="Verdana"/>
                <w:b/>
                <w:bCs/>
                <w:sz w:val="28"/>
                <w:szCs w:val="28"/>
              </w:rPr>
              <w:t xml:space="preserve">Assessment Team Member: </w:t>
            </w:r>
          </w:p>
        </w:tc>
      </w:tr>
      <w:tr w:rsidR="00786584" w:rsidRPr="00241EA7" w14:paraId="4D6E956A" w14:textId="77777777" w:rsidTr="004E4703">
        <w:tc>
          <w:tcPr>
            <w:tcW w:w="9330" w:type="dxa"/>
            <w:gridSpan w:val="2"/>
            <w:tcBorders>
              <w:left w:val="single" w:sz="12" w:space="0" w:color="auto"/>
              <w:bottom w:val="double" w:sz="4" w:space="0" w:color="auto"/>
              <w:right w:val="single" w:sz="12" w:space="0" w:color="auto"/>
            </w:tcBorders>
          </w:tcPr>
          <w:p w14:paraId="41895AD6" w14:textId="425B17E7" w:rsidR="00786584" w:rsidRPr="00241EA7" w:rsidRDefault="00A34ABE" w:rsidP="004E4703">
            <w:pPr>
              <w:rPr>
                <w:rFonts w:ascii="Georgia" w:hAnsi="Georgia"/>
                <w:b/>
                <w:bCs/>
                <w:sz w:val="28"/>
                <w:szCs w:val="28"/>
              </w:rPr>
            </w:pPr>
            <w:r w:rsidRPr="00241EA7">
              <w:rPr>
                <w:rFonts w:ascii="Georgia" w:hAnsi="Georgia" w:cstheme="minorHAnsi"/>
                <w:b/>
                <w:bCs/>
                <w:sz w:val="28"/>
                <w:szCs w:val="28"/>
              </w:rPr>
              <w:t>Radiological training programs have been established and implemented such that only qualified individuals perform radiological work.</w:t>
            </w:r>
          </w:p>
        </w:tc>
      </w:tr>
    </w:tbl>
    <w:p w14:paraId="2666DCE6" w14:textId="77777777" w:rsidR="00786584" w:rsidRPr="00241EA7" w:rsidRDefault="00786584" w:rsidP="00786584">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294EE480" w14:textId="77777777" w:rsidR="000C71AB" w:rsidRPr="00241EA7" w:rsidRDefault="000C71AB" w:rsidP="000C71A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Do individuals responsible for developing and implementing the RPP have the requisite education, training, and skills?</w:t>
      </w:r>
    </w:p>
    <w:p w14:paraId="52A0D392" w14:textId="77777777"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B821F6">
        <w:rPr>
          <w:rFonts w:ascii="Georgia" w:hAnsi="Georgia" w:cstheme="minorHAnsi"/>
          <w:iCs/>
        </w:rPr>
        <w:t>Does the training program require initial and continuing training of radiological workers and technicians?</w:t>
      </w:r>
    </w:p>
    <w:p w14:paraId="7EE17668" w14:textId="77777777"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Are formal job performance measures in place and used to evaluate the qualification of radiological workers and technicians prior to assignment to independently perform assigned tasks?</w:t>
      </w:r>
    </w:p>
    <w:p w14:paraId="2A8862FA" w14:textId="77777777" w:rsidR="000C71AB" w:rsidRPr="00241EA7" w:rsidRDefault="000C71AB" w:rsidP="000C71A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 xml:space="preserve">Has </w:t>
      </w:r>
      <w:proofErr w:type="gramStart"/>
      <w:r w:rsidRPr="00241EA7">
        <w:rPr>
          <w:rFonts w:ascii="Georgia" w:hAnsi="Georgia" w:cstheme="minorHAnsi"/>
        </w:rPr>
        <w:t>each individual</w:t>
      </w:r>
      <w:proofErr w:type="gramEnd"/>
      <w:r w:rsidRPr="00241EA7">
        <w:rPr>
          <w:rFonts w:ascii="Georgia" w:hAnsi="Georgia" w:cstheme="minorHAnsi"/>
        </w:rPr>
        <w:t xml:space="preserve"> completed radiation safety training before being permitted unescorted access to controlled and before receiving an occupational dose at a DOE site or facility?</w:t>
      </w:r>
    </w:p>
    <w:p w14:paraId="4D49D993" w14:textId="77777777" w:rsidR="000C71AB" w:rsidRPr="00241EA7" w:rsidRDefault="000C71AB" w:rsidP="000C71A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 xml:space="preserve">Has </w:t>
      </w:r>
      <w:proofErr w:type="gramStart"/>
      <w:r w:rsidRPr="00241EA7">
        <w:rPr>
          <w:rFonts w:ascii="Georgia" w:hAnsi="Georgia" w:cstheme="minorHAnsi"/>
        </w:rPr>
        <w:t>each individual</w:t>
      </w:r>
      <w:proofErr w:type="gramEnd"/>
      <w:r w:rsidRPr="00241EA7">
        <w:rPr>
          <w:rFonts w:ascii="Georgia" w:hAnsi="Georgia" w:cstheme="minorHAnsi"/>
        </w:rPr>
        <w:t xml:space="preserve"> completed radiation safety training (including passing an examination), commensurate with hazards and required controls, including successful completion of an examination</w:t>
      </w:r>
      <w:r w:rsidRPr="00B821F6">
        <w:rPr>
          <w:rFonts w:ascii="Georgia" w:hAnsi="Georgia" w:cstheme="minorHAnsi"/>
        </w:rPr>
        <w:t>, prior to:</w:t>
      </w:r>
    </w:p>
    <w:p w14:paraId="252CC48E" w14:textId="77777777"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Being permitted unescorted access to radiological areas; and,</w:t>
      </w:r>
    </w:p>
    <w:p w14:paraId="417D417F" w14:textId="77777777"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Before performing unescorted assignments as a radiological worker. </w:t>
      </w:r>
    </w:p>
    <w:p w14:paraId="7D466AAB" w14:textId="4F1799DD" w:rsidR="000C71AB" w:rsidRPr="00241EA7" w:rsidRDefault="000C71AB" w:rsidP="000C71A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At a minimum, commensurate with the degree of exposure to potential radiological hazards, does the radiation safety training include material on</w:t>
      </w:r>
      <w:r w:rsidR="00FC6D8F" w:rsidRPr="00241EA7">
        <w:rPr>
          <w:rFonts w:ascii="Georgia" w:hAnsi="Georgia" w:cstheme="minorHAnsi"/>
        </w:rPr>
        <w:t>:</w:t>
      </w:r>
    </w:p>
    <w:p w14:paraId="1177118B" w14:textId="3C034592"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B821F6">
        <w:rPr>
          <w:rFonts w:ascii="Georgia" w:hAnsi="Georgia" w:cstheme="minorHAnsi"/>
          <w:iCs/>
        </w:rPr>
        <w:t xml:space="preserve">Risks of exposure to </w:t>
      </w:r>
      <w:hyperlink r:id="rId10" w:history="1">
        <w:r w:rsidRPr="00241EA7">
          <w:rPr>
            <w:rFonts w:ascii="Georgia" w:hAnsi="Georgia" w:cstheme="minorHAnsi"/>
            <w:iCs/>
          </w:rPr>
          <w:t>radiation</w:t>
        </w:r>
      </w:hyperlink>
      <w:r w:rsidRPr="00B821F6">
        <w:rPr>
          <w:rFonts w:ascii="Georgia" w:hAnsi="Georgia" w:cstheme="minorHAnsi"/>
          <w:iCs/>
        </w:rPr>
        <w:t xml:space="preserve"> and radioactive materials, including prenatal </w:t>
      </w:r>
      <w:hyperlink r:id="rId11" w:history="1">
        <w:r w:rsidRPr="00241EA7">
          <w:rPr>
            <w:rFonts w:ascii="Georgia" w:hAnsi="Georgia" w:cstheme="minorHAnsi"/>
            <w:iCs/>
          </w:rPr>
          <w:t>radiation</w:t>
        </w:r>
      </w:hyperlink>
      <w:r w:rsidRPr="00B821F6">
        <w:rPr>
          <w:rFonts w:ascii="Georgia" w:hAnsi="Georgia" w:cstheme="minorHAnsi"/>
          <w:iCs/>
        </w:rPr>
        <w:t xml:space="preserve"> exposure</w:t>
      </w:r>
      <w:r w:rsidR="00FC6D8F" w:rsidRPr="00241EA7">
        <w:rPr>
          <w:rFonts w:ascii="Georgia" w:hAnsi="Georgia" w:cstheme="minorHAnsi"/>
          <w:iCs/>
        </w:rPr>
        <w:t>?</w:t>
      </w:r>
    </w:p>
    <w:p w14:paraId="1FE8B8DF" w14:textId="26E31575"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Basic radiological fundamentals and </w:t>
      </w:r>
      <w:hyperlink r:id="rId12" w:history="1">
        <w:r w:rsidRPr="00241EA7">
          <w:rPr>
            <w:rFonts w:ascii="Georgia" w:hAnsi="Georgia" w:cstheme="minorHAnsi"/>
            <w:iCs/>
          </w:rPr>
          <w:t>radiation</w:t>
        </w:r>
      </w:hyperlink>
      <w:r w:rsidRPr="00B821F6">
        <w:rPr>
          <w:rFonts w:ascii="Georgia" w:hAnsi="Georgia" w:cstheme="minorHAnsi"/>
          <w:iCs/>
        </w:rPr>
        <w:t xml:space="preserve"> protection concepts</w:t>
      </w:r>
      <w:r w:rsidR="00FC6D8F" w:rsidRPr="00241EA7">
        <w:rPr>
          <w:rFonts w:ascii="Georgia" w:hAnsi="Georgia" w:cstheme="minorHAnsi"/>
          <w:iCs/>
        </w:rPr>
        <w:t>?</w:t>
      </w:r>
    </w:p>
    <w:p w14:paraId="3E08FF68" w14:textId="003EDDFE"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Physical design features, administrative controls, limits, policies, procedures, alarms, and other measures implemented at the facility to manage </w:t>
      </w:r>
      <w:hyperlink r:id="rId13" w:history="1">
        <w:r w:rsidRPr="00241EA7">
          <w:rPr>
            <w:rFonts w:ascii="Georgia" w:hAnsi="Georgia" w:cstheme="minorHAnsi"/>
            <w:iCs/>
          </w:rPr>
          <w:t>doses</w:t>
        </w:r>
      </w:hyperlink>
      <w:r w:rsidRPr="00B821F6">
        <w:rPr>
          <w:rFonts w:ascii="Georgia" w:hAnsi="Georgia" w:cstheme="minorHAnsi"/>
          <w:iCs/>
        </w:rPr>
        <w:t xml:space="preserve"> and maintain </w:t>
      </w:r>
      <w:hyperlink r:id="rId14" w:history="1">
        <w:r w:rsidRPr="00241EA7">
          <w:rPr>
            <w:rFonts w:ascii="Georgia" w:hAnsi="Georgia" w:cstheme="minorHAnsi"/>
            <w:iCs/>
          </w:rPr>
          <w:t>doses</w:t>
        </w:r>
      </w:hyperlink>
      <w:r w:rsidRPr="00B821F6">
        <w:rPr>
          <w:rFonts w:ascii="Georgia" w:hAnsi="Georgia" w:cstheme="minorHAnsi"/>
          <w:iCs/>
        </w:rPr>
        <w:t xml:space="preserve"> </w:t>
      </w:r>
      <w:hyperlink r:id="rId15" w:history="1">
        <w:r w:rsidRPr="00241EA7">
          <w:rPr>
            <w:rFonts w:ascii="Georgia" w:hAnsi="Georgia" w:cstheme="minorHAnsi"/>
            <w:iCs/>
          </w:rPr>
          <w:t>ALARA</w:t>
        </w:r>
      </w:hyperlink>
      <w:r w:rsidRPr="00B821F6">
        <w:rPr>
          <w:rFonts w:ascii="Georgia" w:hAnsi="Georgia" w:cstheme="minorHAnsi"/>
          <w:iCs/>
        </w:rPr>
        <w:t>, including both routine and emergency actions</w:t>
      </w:r>
      <w:r w:rsidR="00FC6D8F" w:rsidRPr="00241EA7">
        <w:rPr>
          <w:rFonts w:ascii="Georgia" w:hAnsi="Georgia" w:cstheme="minorHAnsi"/>
          <w:iCs/>
        </w:rPr>
        <w:t>?</w:t>
      </w:r>
    </w:p>
    <w:p w14:paraId="7A3AFBB0" w14:textId="4C0C9651" w:rsidR="000C71AB" w:rsidRPr="00241EA7" w:rsidRDefault="00241CAD" w:rsidP="000C71AB">
      <w:pPr>
        <w:numPr>
          <w:ilvl w:val="1"/>
          <w:numId w:val="5"/>
        </w:numPr>
        <w:autoSpaceDE w:val="0"/>
        <w:autoSpaceDN w:val="0"/>
        <w:adjustRightInd w:val="0"/>
        <w:spacing w:after="40"/>
        <w:ind w:left="720"/>
        <w:rPr>
          <w:rFonts w:ascii="Georgia" w:hAnsi="Georgia" w:cstheme="minorHAnsi"/>
          <w:iCs/>
        </w:rPr>
      </w:pPr>
      <w:hyperlink r:id="rId16" w:history="1">
        <w:r w:rsidR="000C71AB" w:rsidRPr="00241EA7">
          <w:rPr>
            <w:rFonts w:ascii="Georgia" w:hAnsi="Georgia" w:cstheme="minorHAnsi"/>
            <w:iCs/>
          </w:rPr>
          <w:t>Individual</w:t>
        </w:r>
      </w:hyperlink>
      <w:r w:rsidR="000C71AB" w:rsidRPr="00B821F6">
        <w:rPr>
          <w:rFonts w:ascii="Georgia" w:hAnsi="Georgia" w:cstheme="minorHAnsi"/>
          <w:iCs/>
        </w:rPr>
        <w:t xml:space="preserve"> rights and responsibilities as related to implementation of the facility </w:t>
      </w:r>
      <w:hyperlink r:id="rId17" w:history="1">
        <w:r w:rsidR="000C71AB" w:rsidRPr="00241EA7">
          <w:rPr>
            <w:rFonts w:ascii="Georgia" w:hAnsi="Georgia" w:cstheme="minorHAnsi"/>
            <w:iCs/>
          </w:rPr>
          <w:t>radiation</w:t>
        </w:r>
      </w:hyperlink>
      <w:r w:rsidR="000C71AB" w:rsidRPr="00B821F6">
        <w:rPr>
          <w:rFonts w:ascii="Georgia" w:hAnsi="Georgia" w:cstheme="minorHAnsi"/>
          <w:iCs/>
        </w:rPr>
        <w:t xml:space="preserve"> protection program</w:t>
      </w:r>
      <w:r w:rsidR="00FC6D8F" w:rsidRPr="00241EA7">
        <w:rPr>
          <w:rFonts w:ascii="Georgia" w:hAnsi="Georgia" w:cstheme="minorHAnsi"/>
          <w:iCs/>
        </w:rPr>
        <w:t>?</w:t>
      </w:r>
    </w:p>
    <w:p w14:paraId="43D69702" w14:textId="5804756C" w:rsidR="000C71AB" w:rsidRPr="00241EA7" w:rsidRDefault="00241CAD" w:rsidP="000C71AB">
      <w:pPr>
        <w:numPr>
          <w:ilvl w:val="1"/>
          <w:numId w:val="5"/>
        </w:numPr>
        <w:autoSpaceDE w:val="0"/>
        <w:autoSpaceDN w:val="0"/>
        <w:adjustRightInd w:val="0"/>
        <w:spacing w:after="40"/>
        <w:ind w:left="720"/>
        <w:rPr>
          <w:rFonts w:ascii="Georgia" w:hAnsi="Georgia" w:cstheme="minorHAnsi"/>
          <w:iCs/>
        </w:rPr>
      </w:pPr>
      <w:hyperlink r:id="rId18" w:history="1">
        <w:r w:rsidR="000C71AB" w:rsidRPr="00241EA7">
          <w:rPr>
            <w:rFonts w:ascii="Georgia" w:hAnsi="Georgia" w:cstheme="minorHAnsi"/>
            <w:iCs/>
          </w:rPr>
          <w:t>Individual</w:t>
        </w:r>
      </w:hyperlink>
      <w:r w:rsidR="000C71AB" w:rsidRPr="00B821F6">
        <w:rPr>
          <w:rFonts w:ascii="Georgia" w:hAnsi="Georgia" w:cstheme="minorHAnsi"/>
          <w:iCs/>
        </w:rPr>
        <w:t xml:space="preserve"> responsibilities for implementing </w:t>
      </w:r>
      <w:hyperlink r:id="rId19" w:history="1">
        <w:r w:rsidR="000C71AB" w:rsidRPr="00241EA7">
          <w:rPr>
            <w:rFonts w:ascii="Georgia" w:hAnsi="Georgia" w:cstheme="minorHAnsi"/>
            <w:iCs/>
          </w:rPr>
          <w:t>ALARA</w:t>
        </w:r>
      </w:hyperlink>
      <w:r w:rsidR="000C71AB" w:rsidRPr="00B821F6">
        <w:rPr>
          <w:rFonts w:ascii="Georgia" w:hAnsi="Georgia" w:cstheme="minorHAnsi"/>
          <w:iCs/>
        </w:rPr>
        <w:t xml:space="preserve"> measures</w:t>
      </w:r>
      <w:r w:rsidR="00FC6D8F" w:rsidRPr="00241EA7">
        <w:rPr>
          <w:rFonts w:ascii="Georgia" w:hAnsi="Georgia" w:cstheme="minorHAnsi"/>
          <w:iCs/>
        </w:rPr>
        <w:t>?</w:t>
      </w:r>
    </w:p>
    <w:p w14:paraId="1A6BFC2C" w14:textId="1DC2BC17" w:rsidR="000C71AB" w:rsidRPr="00241EA7" w:rsidRDefault="00241CAD" w:rsidP="000C71AB">
      <w:pPr>
        <w:numPr>
          <w:ilvl w:val="1"/>
          <w:numId w:val="5"/>
        </w:numPr>
        <w:autoSpaceDE w:val="0"/>
        <w:autoSpaceDN w:val="0"/>
        <w:adjustRightInd w:val="0"/>
        <w:spacing w:after="0"/>
        <w:ind w:left="720"/>
        <w:rPr>
          <w:rFonts w:ascii="Georgia" w:hAnsi="Georgia"/>
        </w:rPr>
      </w:pPr>
      <w:hyperlink r:id="rId20" w:history="1">
        <w:r w:rsidR="000C71AB" w:rsidRPr="00241EA7">
          <w:rPr>
            <w:rFonts w:ascii="Georgia" w:hAnsi="Georgia" w:cstheme="minorHAnsi"/>
            <w:iCs/>
          </w:rPr>
          <w:t>Individual</w:t>
        </w:r>
      </w:hyperlink>
      <w:r w:rsidR="000C71AB" w:rsidRPr="00B821F6">
        <w:rPr>
          <w:rFonts w:ascii="Georgia" w:hAnsi="Georgia" w:cstheme="minorHAnsi"/>
          <w:iCs/>
        </w:rPr>
        <w:t xml:space="preserve"> exposure reports that may be requested</w:t>
      </w:r>
      <w:r w:rsidR="00FC6D8F" w:rsidRPr="00241EA7">
        <w:rPr>
          <w:rFonts w:ascii="Georgia" w:hAnsi="Georgia" w:cstheme="minorHAnsi"/>
          <w:iCs/>
        </w:rPr>
        <w:t>?</w:t>
      </w:r>
    </w:p>
    <w:p w14:paraId="3BB5F2A9" w14:textId="77777777" w:rsidR="000C71AB" w:rsidRPr="00241EA7" w:rsidRDefault="000C71AB" w:rsidP="000C71A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When escorts used in lieu of training are used to access or perform work in radiological areas, are the individuals that perform the duties of an escort:</w:t>
      </w:r>
    </w:p>
    <w:p w14:paraId="4E2B0C98" w14:textId="43D2F5EA" w:rsidR="000C71AB" w:rsidRPr="00241EA7" w:rsidRDefault="000C71AB" w:rsidP="000C71AB">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Qualified radiological workers in accordance with § 835.901(a</w:t>
      </w:r>
      <w:r w:rsidR="00B558AC" w:rsidRPr="00241EA7">
        <w:rPr>
          <w:rFonts w:ascii="Georgia" w:hAnsi="Georgia" w:cstheme="minorHAnsi"/>
          <w:iCs/>
        </w:rPr>
        <w:t>-</w:t>
      </w:r>
      <w:r w:rsidRPr="00241EA7">
        <w:rPr>
          <w:rFonts w:ascii="Georgia" w:hAnsi="Georgia" w:cstheme="minorHAnsi"/>
          <w:iCs/>
        </w:rPr>
        <w:t>c)</w:t>
      </w:r>
      <w:r w:rsidR="0093298F" w:rsidRPr="00241EA7">
        <w:rPr>
          <w:rFonts w:ascii="Georgia" w:hAnsi="Georgia" w:cstheme="minorHAnsi"/>
          <w:iCs/>
        </w:rPr>
        <w:t>?</w:t>
      </w:r>
    </w:p>
    <w:p w14:paraId="533531C7" w14:textId="63B9BF61" w:rsidR="00786584" w:rsidRPr="00241EA7" w:rsidRDefault="000C71AB" w:rsidP="00786584">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Responsible for ensuring that escorted individuals comply with the documented RPP?</w:t>
      </w:r>
    </w:p>
    <w:p w14:paraId="3AC39169" w14:textId="0DA71E0C" w:rsidR="00786584" w:rsidRPr="00241EA7" w:rsidRDefault="00786584" w:rsidP="00786584">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2BFF7CA0" w14:textId="77777777" w:rsidR="00EB6EA1" w:rsidRPr="00241EA7" w:rsidRDefault="00EB6EA1" w:rsidP="00EB6EA1">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10 CFR 835, </w:t>
      </w:r>
      <w:r w:rsidRPr="00241EA7">
        <w:rPr>
          <w:rFonts w:ascii="Georgia" w:hAnsi="Georgia"/>
          <w:i/>
          <w:iCs/>
          <w:w w:val="110"/>
        </w:rPr>
        <w:t xml:space="preserve">Occupational Radiation Protection, </w:t>
      </w:r>
      <w:r w:rsidRPr="00241EA7">
        <w:rPr>
          <w:rFonts w:ascii="Georgia" w:hAnsi="Georgia"/>
          <w:w w:val="110"/>
        </w:rPr>
        <w:t xml:space="preserve">Subpart J – </w:t>
      </w:r>
      <w:r w:rsidRPr="00241EA7">
        <w:rPr>
          <w:rFonts w:ascii="Georgia" w:hAnsi="Georgia"/>
          <w:i/>
          <w:iCs/>
          <w:w w:val="110"/>
        </w:rPr>
        <w:t>Radiation Safety Training.</w:t>
      </w:r>
    </w:p>
    <w:p w14:paraId="7BAE351E" w14:textId="018D7CF5" w:rsidR="00786584" w:rsidRPr="00241EA7" w:rsidRDefault="00EB6EA1" w:rsidP="00EB6EA1">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G 441.1-1C, </w:t>
      </w:r>
      <w:r w:rsidRPr="00241EA7">
        <w:rPr>
          <w:rFonts w:ascii="Georgia" w:hAnsi="Georgia"/>
          <w:i/>
          <w:iCs/>
          <w:w w:val="110"/>
        </w:rPr>
        <w:t xml:space="preserve">Radiation Protection Programs Guide for Use with Title 10, Code of Federal Regulations, Part 835, Occupational Radiation Protection, </w:t>
      </w:r>
      <w:r w:rsidRPr="00241EA7">
        <w:rPr>
          <w:rFonts w:ascii="Georgia" w:hAnsi="Georgia"/>
          <w:w w:val="110"/>
        </w:rPr>
        <w:t>Section 14.0</w:t>
      </w:r>
      <w:r w:rsidRPr="00241EA7">
        <w:rPr>
          <w:rFonts w:ascii="Georgia" w:hAnsi="Georgia"/>
          <w:i/>
          <w:iCs/>
          <w:w w:val="110"/>
        </w:rPr>
        <w:t>, Radiation Safety Training.</w:t>
      </w:r>
    </w:p>
    <w:p w14:paraId="61739736" w14:textId="77777777" w:rsidR="00246DDB" w:rsidRPr="00241EA7" w:rsidRDefault="00246DDB" w:rsidP="00246DDB">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2A7CE4E2" w14:textId="77777777" w:rsidR="00246DDB" w:rsidRPr="00241EA7" w:rsidRDefault="00246DDB" w:rsidP="00246DD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14658C05" w14:textId="77777777" w:rsidR="00246DDB" w:rsidRPr="00241EA7" w:rsidRDefault="00246DDB" w:rsidP="00246DD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16B94E19" w14:textId="77777777" w:rsidR="00246DDB" w:rsidRPr="00241EA7" w:rsidRDefault="00246DDB" w:rsidP="00246DDB">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lastRenderedPageBreak/>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5DF5C3FC" w14:textId="77777777" w:rsidR="00246DDB" w:rsidRPr="00241EA7" w:rsidRDefault="00246DDB" w:rsidP="00246DD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3ECACEA7" w14:textId="49EC29EA" w:rsidR="00B56F67" w:rsidRPr="00241EA7" w:rsidRDefault="00B56F67">
      <w:pPr>
        <w:rPr>
          <w:rFonts w:ascii="Georgia" w:hAnsi="Georgia" w:cstheme="minorHAnsi"/>
          <w:iCs/>
        </w:rPr>
      </w:pPr>
      <w:r w:rsidRPr="00241EA7">
        <w:rPr>
          <w:rFonts w:ascii="Georgia" w:hAnsi="Georgia" w:cstheme="minorHAnsi"/>
          <w:iCs/>
        </w:rPr>
        <w:br w:type="page"/>
      </w:r>
    </w:p>
    <w:tbl>
      <w:tblPr>
        <w:tblStyle w:val="TableGrid"/>
        <w:tblW w:w="0" w:type="auto"/>
        <w:tblLook w:val="04A0" w:firstRow="1" w:lastRow="0" w:firstColumn="1" w:lastColumn="0" w:noHBand="0" w:noVBand="1"/>
      </w:tblPr>
      <w:tblGrid>
        <w:gridCol w:w="4037"/>
        <w:gridCol w:w="5293"/>
      </w:tblGrid>
      <w:tr w:rsidR="00786584" w:rsidRPr="00241EA7" w14:paraId="6A054F10" w14:textId="77777777" w:rsidTr="004E4703">
        <w:tc>
          <w:tcPr>
            <w:tcW w:w="4037" w:type="dxa"/>
            <w:tcBorders>
              <w:top w:val="single" w:sz="12" w:space="0" w:color="auto"/>
              <w:left w:val="single" w:sz="12" w:space="0" w:color="auto"/>
              <w:bottom w:val="single" w:sz="4" w:space="0" w:color="auto"/>
              <w:right w:val="single" w:sz="4" w:space="0" w:color="auto"/>
            </w:tcBorders>
          </w:tcPr>
          <w:p w14:paraId="03E0AC95" w14:textId="02B354B8" w:rsidR="00786584" w:rsidRPr="00241EA7" w:rsidRDefault="00786584" w:rsidP="004E4703">
            <w:pPr>
              <w:rPr>
                <w:rFonts w:ascii="Verdana" w:hAnsi="Verdana"/>
                <w:b/>
                <w:bCs/>
                <w:sz w:val="28"/>
                <w:szCs w:val="28"/>
              </w:rPr>
            </w:pPr>
            <w:r w:rsidRPr="00241EA7">
              <w:rPr>
                <w:rFonts w:ascii="Verdana" w:hAnsi="Verdana"/>
                <w:b/>
                <w:bCs/>
                <w:sz w:val="28"/>
                <w:szCs w:val="28"/>
              </w:rPr>
              <w:lastRenderedPageBreak/>
              <w:t xml:space="preserve">Assessment Criterion: </w:t>
            </w:r>
            <w:r w:rsidR="00A552FE" w:rsidRPr="00241EA7">
              <w:rPr>
                <w:rFonts w:ascii="Verdana" w:hAnsi="Verdana"/>
                <w:b/>
                <w:bCs/>
                <w:sz w:val="28"/>
                <w:szCs w:val="28"/>
              </w:rPr>
              <w:t>E</w:t>
            </w:r>
            <w:r w:rsidRPr="00241EA7">
              <w:rPr>
                <w:rFonts w:ascii="Verdana" w:hAnsi="Verdana"/>
                <w:b/>
                <w:bCs/>
                <w:sz w:val="28"/>
                <w:szCs w:val="28"/>
              </w:rPr>
              <w:t>RP-1</w:t>
            </w:r>
          </w:p>
        </w:tc>
        <w:tc>
          <w:tcPr>
            <w:tcW w:w="5293" w:type="dxa"/>
            <w:tcBorders>
              <w:top w:val="single" w:sz="12" w:space="0" w:color="auto"/>
              <w:left w:val="single" w:sz="4" w:space="0" w:color="auto"/>
              <w:bottom w:val="single" w:sz="4" w:space="0" w:color="auto"/>
              <w:right w:val="single" w:sz="12" w:space="0" w:color="auto"/>
            </w:tcBorders>
          </w:tcPr>
          <w:p w14:paraId="5D498F24" w14:textId="77777777" w:rsidR="00786584" w:rsidRPr="00241EA7" w:rsidRDefault="00786584" w:rsidP="004E4703">
            <w:pPr>
              <w:rPr>
                <w:rFonts w:ascii="Verdana" w:hAnsi="Verdana"/>
                <w:sz w:val="28"/>
                <w:szCs w:val="28"/>
              </w:rPr>
            </w:pPr>
            <w:r w:rsidRPr="00241EA7">
              <w:rPr>
                <w:rFonts w:ascii="Verdana" w:hAnsi="Verdana"/>
                <w:b/>
                <w:bCs/>
                <w:sz w:val="28"/>
                <w:szCs w:val="28"/>
              </w:rPr>
              <w:t xml:space="preserve">Assessment Team Member: </w:t>
            </w:r>
          </w:p>
        </w:tc>
      </w:tr>
      <w:tr w:rsidR="00786584" w:rsidRPr="00241EA7" w14:paraId="501724DA" w14:textId="77777777" w:rsidTr="004E4703">
        <w:tc>
          <w:tcPr>
            <w:tcW w:w="9330" w:type="dxa"/>
            <w:gridSpan w:val="2"/>
            <w:tcBorders>
              <w:left w:val="single" w:sz="12" w:space="0" w:color="auto"/>
              <w:bottom w:val="double" w:sz="4" w:space="0" w:color="auto"/>
              <w:right w:val="single" w:sz="12" w:space="0" w:color="auto"/>
            </w:tcBorders>
          </w:tcPr>
          <w:p w14:paraId="68B703BC" w14:textId="3EA1C89B" w:rsidR="00786584" w:rsidRPr="00241EA7" w:rsidRDefault="00A67C9C" w:rsidP="004E4703">
            <w:pPr>
              <w:rPr>
                <w:rFonts w:ascii="Georgia" w:hAnsi="Georgia"/>
                <w:b/>
                <w:bCs/>
                <w:sz w:val="28"/>
                <w:szCs w:val="28"/>
              </w:rPr>
            </w:pPr>
            <w:r w:rsidRPr="00241EA7">
              <w:rPr>
                <w:rFonts w:ascii="Georgia" w:hAnsi="Georgia" w:cstheme="minorHAnsi"/>
                <w:b/>
                <w:bCs/>
                <w:sz w:val="28"/>
                <w:szCs w:val="28"/>
              </w:rPr>
              <w:t xml:space="preserve">The site has established and maintains an ERPP that complies with DOE O 458.1.  </w:t>
            </w:r>
          </w:p>
        </w:tc>
      </w:tr>
    </w:tbl>
    <w:p w14:paraId="22EDAC11" w14:textId="77777777" w:rsidR="00786584" w:rsidRPr="00241EA7" w:rsidRDefault="00786584" w:rsidP="00786584">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4A758915" w14:textId="77777777" w:rsidR="00B43D4A" w:rsidRPr="00241EA7" w:rsidRDefault="00B43D4A" w:rsidP="00B43D4A">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Does the ERPP consist of a composite of plans, procedures, </w:t>
      </w:r>
      <w:proofErr w:type="gramStart"/>
      <w:r w:rsidRPr="00241EA7">
        <w:rPr>
          <w:rFonts w:ascii="Georgia" w:hAnsi="Georgia" w:cstheme="minorHAnsi"/>
          <w:iCs/>
        </w:rPr>
        <w:t>protocols</w:t>
      </w:r>
      <w:proofErr w:type="gramEnd"/>
      <w:r w:rsidRPr="00241EA7">
        <w:rPr>
          <w:rFonts w:ascii="Georgia" w:hAnsi="Georgia" w:cstheme="minorHAnsi"/>
          <w:iCs/>
        </w:rPr>
        <w:t xml:space="preserve"> and other documents describing the methods used to achieve compliance with DOE O 458.1 requirements?</w:t>
      </w:r>
    </w:p>
    <w:p w14:paraId="1A18D328" w14:textId="77777777" w:rsidR="00B43D4A" w:rsidRPr="00241EA7" w:rsidRDefault="00B43D4A" w:rsidP="00B43D4A">
      <w:pPr>
        <w:numPr>
          <w:ilvl w:val="0"/>
          <w:numId w:val="5"/>
        </w:numPr>
        <w:autoSpaceDE w:val="0"/>
        <w:autoSpaceDN w:val="0"/>
        <w:adjustRightInd w:val="0"/>
        <w:spacing w:after="40"/>
        <w:ind w:left="360"/>
        <w:rPr>
          <w:rFonts w:ascii="Georgia" w:hAnsi="Georgia" w:cstheme="minorHAnsi"/>
          <w:iCs/>
        </w:rPr>
      </w:pPr>
      <w:r w:rsidRPr="00B821F6">
        <w:rPr>
          <w:rFonts w:ascii="Georgia" w:hAnsi="Georgia" w:cstheme="minorHAnsi"/>
          <w:iCs/>
        </w:rPr>
        <w:t>Is the ERPP tailored to the hazard or risk and particular radiological activities being conducted at the site and relevant requirements of the Order?</w:t>
      </w:r>
    </w:p>
    <w:p w14:paraId="456967EB" w14:textId="77777777" w:rsidR="00B43D4A" w:rsidRPr="00241EA7" w:rsidRDefault="00B43D4A" w:rsidP="00B43D4A">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If a requirement of the Order is determined to not be relevant at the Site, does the ERPP provide a sufficient basis for that determination which is appropriate to the hazard?</w:t>
      </w:r>
    </w:p>
    <w:p w14:paraId="77C479A9" w14:textId="77777777" w:rsidR="00B43D4A" w:rsidRPr="00241EA7" w:rsidRDefault="00B43D4A" w:rsidP="00B43D4A">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Is the basis documented?</w:t>
      </w:r>
    </w:p>
    <w:p w14:paraId="477C39B0" w14:textId="77777777" w:rsidR="00B43D4A" w:rsidRPr="00241EA7" w:rsidRDefault="00B43D4A" w:rsidP="00B43D4A">
      <w:pPr>
        <w:numPr>
          <w:ilvl w:val="0"/>
          <w:numId w:val="5"/>
        </w:numPr>
        <w:autoSpaceDE w:val="0"/>
        <w:autoSpaceDN w:val="0"/>
        <w:adjustRightInd w:val="0"/>
        <w:spacing w:after="40"/>
        <w:ind w:left="360"/>
        <w:rPr>
          <w:rFonts w:ascii="Georgia" w:hAnsi="Georgia" w:cstheme="minorHAnsi"/>
          <w:iCs/>
        </w:rPr>
      </w:pPr>
      <w:r w:rsidRPr="00B821F6">
        <w:rPr>
          <w:rFonts w:ascii="Georgia" w:hAnsi="Georgia" w:cstheme="minorHAnsi"/>
          <w:iCs/>
        </w:rPr>
        <w:t>Is the ERPP reviewed and approved by the Field Element Manager or Site Office</w:t>
      </w:r>
    </w:p>
    <w:p w14:paraId="03BDE0FE" w14:textId="77777777" w:rsidR="00B43D4A" w:rsidRPr="00241EA7" w:rsidRDefault="00B43D4A" w:rsidP="00B43D4A">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Does DOE provide documented directions to contractors necessary to correct any potential inadequacies or inappropriate determinations of relevancy?</w:t>
      </w:r>
    </w:p>
    <w:p w14:paraId="266D31C3" w14:textId="77777777" w:rsidR="00B43D4A" w:rsidRPr="00241EA7" w:rsidRDefault="00B43D4A" w:rsidP="00B43D4A">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Does DOE ensure that long-term stewardship and institutional controls for protection of the public and environment are necessary to meet the requirements of the Order? </w:t>
      </w:r>
    </w:p>
    <w:p w14:paraId="6CADB565" w14:textId="77777777" w:rsidR="00B43D4A" w:rsidRPr="00B821F6" w:rsidRDefault="00B43D4A" w:rsidP="00B43D4A">
      <w:pPr>
        <w:numPr>
          <w:ilvl w:val="1"/>
          <w:numId w:val="5"/>
        </w:numPr>
        <w:autoSpaceDE w:val="0"/>
        <w:autoSpaceDN w:val="0"/>
        <w:adjustRightInd w:val="0"/>
        <w:spacing w:after="40"/>
        <w:ind w:left="720"/>
        <w:rPr>
          <w:rFonts w:ascii="Georgia" w:hAnsi="Georgia" w:cstheme="minorHAnsi"/>
          <w:iCs/>
        </w:rPr>
      </w:pPr>
      <w:r w:rsidRPr="00B821F6">
        <w:rPr>
          <w:rFonts w:ascii="Georgia" w:hAnsi="Georgia"/>
          <w:iCs/>
        </w:rPr>
        <w:t>Are these documented?</w:t>
      </w:r>
    </w:p>
    <w:p w14:paraId="12EEDF18" w14:textId="34CB0C90" w:rsidR="00786584" w:rsidRPr="00241EA7" w:rsidRDefault="00B43D4A" w:rsidP="00B43D4A">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Are these implemented, maintained, and periodically reviewed for adequacy and continued relevance?</w:t>
      </w:r>
    </w:p>
    <w:p w14:paraId="70F16A2A" w14:textId="15310BAE" w:rsidR="00786584" w:rsidRPr="00241EA7" w:rsidRDefault="00786584" w:rsidP="00786584">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552C1035" w14:textId="229A8779" w:rsidR="00A70BDC" w:rsidRPr="00241EA7" w:rsidRDefault="00A70BDC" w:rsidP="00A70BDC">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w:t>
      </w:r>
      <w:r w:rsidR="00E31683" w:rsidRPr="00241EA7">
        <w:rPr>
          <w:rFonts w:ascii="Georgia" w:hAnsi="Georgia"/>
          <w:i/>
          <w:iCs/>
          <w:w w:val="110"/>
        </w:rPr>
        <w:t xml:space="preserve">Environment, </w:t>
      </w:r>
      <w:r w:rsidR="00E31683" w:rsidRPr="00241EA7">
        <w:rPr>
          <w:rFonts w:ascii="Georgia" w:hAnsi="Georgia"/>
          <w:w w:val="110"/>
        </w:rPr>
        <w:t xml:space="preserve">4.a., </w:t>
      </w:r>
      <w:r w:rsidR="00002CEA" w:rsidRPr="00241EA7">
        <w:rPr>
          <w:rFonts w:ascii="Georgia" w:hAnsi="Georgia"/>
          <w:w w:val="110"/>
        </w:rPr>
        <w:t>Environmental Radiological Protection Program</w:t>
      </w:r>
    </w:p>
    <w:p w14:paraId="52EB5533"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29306DD4"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41F231DC"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036FA895"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15BCE5BE" w14:textId="77777777" w:rsidR="00DD782F" w:rsidRPr="00241EA7" w:rsidRDefault="00DD782F" w:rsidP="00DD782F">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4ED95D64" w14:textId="6D941EE8" w:rsidR="00786584" w:rsidRPr="00241EA7" w:rsidRDefault="00786584"/>
    <w:p w14:paraId="2834AD4E" w14:textId="7A71F9BD" w:rsidR="00786584" w:rsidRPr="00241EA7" w:rsidRDefault="00786584">
      <w:r w:rsidRPr="00241EA7">
        <w:br w:type="page"/>
      </w:r>
    </w:p>
    <w:tbl>
      <w:tblPr>
        <w:tblStyle w:val="TableGrid"/>
        <w:tblW w:w="0" w:type="auto"/>
        <w:tblLook w:val="04A0" w:firstRow="1" w:lastRow="0" w:firstColumn="1" w:lastColumn="0" w:noHBand="0" w:noVBand="1"/>
      </w:tblPr>
      <w:tblGrid>
        <w:gridCol w:w="4037"/>
        <w:gridCol w:w="5293"/>
      </w:tblGrid>
      <w:tr w:rsidR="00786584" w:rsidRPr="00241EA7" w14:paraId="6008E6CD" w14:textId="77777777" w:rsidTr="004E4703">
        <w:tc>
          <w:tcPr>
            <w:tcW w:w="4037" w:type="dxa"/>
            <w:tcBorders>
              <w:top w:val="single" w:sz="12" w:space="0" w:color="auto"/>
              <w:left w:val="single" w:sz="12" w:space="0" w:color="auto"/>
              <w:bottom w:val="single" w:sz="4" w:space="0" w:color="auto"/>
              <w:right w:val="single" w:sz="4" w:space="0" w:color="auto"/>
            </w:tcBorders>
          </w:tcPr>
          <w:p w14:paraId="1AB5B48C" w14:textId="23BE8026" w:rsidR="00786584" w:rsidRPr="00241EA7" w:rsidRDefault="00786584" w:rsidP="004E4703">
            <w:pPr>
              <w:rPr>
                <w:rFonts w:ascii="Verdana" w:hAnsi="Verdana"/>
                <w:b/>
                <w:bCs/>
                <w:sz w:val="28"/>
                <w:szCs w:val="28"/>
              </w:rPr>
            </w:pPr>
            <w:r w:rsidRPr="00241EA7">
              <w:rPr>
                <w:rFonts w:ascii="Verdana" w:hAnsi="Verdana"/>
                <w:b/>
                <w:bCs/>
                <w:sz w:val="28"/>
                <w:szCs w:val="28"/>
              </w:rPr>
              <w:lastRenderedPageBreak/>
              <w:t xml:space="preserve">Assessment Criterion: </w:t>
            </w:r>
            <w:r w:rsidR="00A552FE" w:rsidRPr="00241EA7">
              <w:rPr>
                <w:rFonts w:ascii="Verdana" w:hAnsi="Verdana"/>
                <w:b/>
                <w:bCs/>
                <w:sz w:val="28"/>
                <w:szCs w:val="28"/>
              </w:rPr>
              <w:t>E</w:t>
            </w:r>
            <w:r w:rsidRPr="00241EA7">
              <w:rPr>
                <w:rFonts w:ascii="Verdana" w:hAnsi="Verdana"/>
                <w:b/>
                <w:bCs/>
                <w:sz w:val="28"/>
                <w:szCs w:val="28"/>
              </w:rPr>
              <w:t>RP-</w:t>
            </w:r>
            <w:r w:rsidR="00A552FE" w:rsidRPr="00241EA7">
              <w:rPr>
                <w:rFonts w:ascii="Verdana" w:hAnsi="Verdana"/>
                <w:b/>
                <w:bCs/>
                <w:sz w:val="28"/>
                <w:szCs w:val="28"/>
              </w:rPr>
              <w:t>2</w:t>
            </w:r>
          </w:p>
        </w:tc>
        <w:tc>
          <w:tcPr>
            <w:tcW w:w="5293" w:type="dxa"/>
            <w:tcBorders>
              <w:top w:val="single" w:sz="12" w:space="0" w:color="auto"/>
              <w:left w:val="single" w:sz="4" w:space="0" w:color="auto"/>
              <w:bottom w:val="single" w:sz="4" w:space="0" w:color="auto"/>
              <w:right w:val="single" w:sz="12" w:space="0" w:color="auto"/>
            </w:tcBorders>
          </w:tcPr>
          <w:p w14:paraId="47DC0DC4" w14:textId="77777777" w:rsidR="00786584" w:rsidRPr="00241EA7" w:rsidRDefault="00786584" w:rsidP="004E4703">
            <w:pPr>
              <w:rPr>
                <w:rFonts w:ascii="Verdana" w:hAnsi="Verdana"/>
                <w:sz w:val="28"/>
                <w:szCs w:val="28"/>
              </w:rPr>
            </w:pPr>
            <w:r w:rsidRPr="00241EA7">
              <w:rPr>
                <w:rFonts w:ascii="Verdana" w:hAnsi="Verdana"/>
                <w:b/>
                <w:bCs/>
                <w:sz w:val="28"/>
                <w:szCs w:val="28"/>
              </w:rPr>
              <w:t xml:space="preserve">Assessment Team Member: </w:t>
            </w:r>
          </w:p>
        </w:tc>
      </w:tr>
      <w:tr w:rsidR="00786584" w:rsidRPr="00241EA7" w14:paraId="077FAAEA" w14:textId="77777777" w:rsidTr="004E4703">
        <w:tc>
          <w:tcPr>
            <w:tcW w:w="9330" w:type="dxa"/>
            <w:gridSpan w:val="2"/>
            <w:tcBorders>
              <w:left w:val="single" w:sz="12" w:space="0" w:color="auto"/>
              <w:bottom w:val="double" w:sz="4" w:space="0" w:color="auto"/>
              <w:right w:val="single" w:sz="12" w:space="0" w:color="auto"/>
            </w:tcBorders>
          </w:tcPr>
          <w:p w14:paraId="508B3511" w14:textId="393828DA" w:rsidR="00786584" w:rsidRPr="00241EA7" w:rsidRDefault="00C76C0D" w:rsidP="004E4703">
            <w:pPr>
              <w:rPr>
                <w:rFonts w:ascii="Georgia" w:hAnsi="Georgia" w:cstheme="minorHAnsi"/>
                <w:b/>
                <w:bCs/>
                <w:sz w:val="28"/>
                <w:szCs w:val="28"/>
              </w:rPr>
            </w:pPr>
            <w:r w:rsidRPr="00241EA7">
              <w:rPr>
                <w:rFonts w:ascii="Georgia" w:hAnsi="Georgia" w:cstheme="minorHAnsi"/>
                <w:b/>
                <w:bCs/>
                <w:sz w:val="28"/>
                <w:szCs w:val="28"/>
              </w:rPr>
              <w:t xml:space="preserve">DOE radiological activities, including remedial actions and activities using TENORM, are conducted so that exposures to members of the public demonstrate compliance with the public dose limit.  </w:t>
            </w:r>
          </w:p>
        </w:tc>
      </w:tr>
    </w:tbl>
    <w:p w14:paraId="47CC8F66" w14:textId="77777777" w:rsidR="00786584" w:rsidRPr="00241EA7" w:rsidRDefault="00786584" w:rsidP="00786584">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03F48083"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Do analytical models (i.e., RESRAD), appropriate for their purpose, consider these likely exposure pathways:</w:t>
      </w:r>
    </w:p>
    <w:p w14:paraId="55F2E0D4"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Direct external radiation from sources located on-site?</w:t>
      </w:r>
    </w:p>
    <w:p w14:paraId="61A80A8B" w14:textId="77777777" w:rsidR="00835625" w:rsidRPr="00B821F6" w:rsidRDefault="00835625" w:rsidP="00835625">
      <w:pPr>
        <w:numPr>
          <w:ilvl w:val="1"/>
          <w:numId w:val="5"/>
        </w:numPr>
        <w:autoSpaceDE w:val="0"/>
        <w:autoSpaceDN w:val="0"/>
        <w:adjustRightInd w:val="0"/>
        <w:spacing w:after="40"/>
        <w:ind w:left="720"/>
        <w:rPr>
          <w:rFonts w:ascii="Georgia" w:hAnsi="Georgia" w:cstheme="minorHAnsi"/>
          <w:iCs/>
        </w:rPr>
      </w:pPr>
      <w:r w:rsidRPr="00B821F6">
        <w:rPr>
          <w:rFonts w:ascii="Georgia" w:hAnsi="Georgia"/>
          <w:iCs/>
        </w:rPr>
        <w:t>External radiation from airborne radioactive material?</w:t>
      </w:r>
    </w:p>
    <w:p w14:paraId="06A9550F"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External radiation from radioactive materials deposited on surfaces off-site?</w:t>
      </w:r>
    </w:p>
    <w:p w14:paraId="2930DCC5"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Internal radiation from inhaled airborne radioactive material?</w:t>
      </w:r>
    </w:p>
    <w:p w14:paraId="52922D82"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Internal radiation from radioactive material ingested with water, and with food from terrestrial crops and animal products?</w:t>
      </w:r>
    </w:p>
    <w:p w14:paraId="4CE8BA0E"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Internal radiation from radioactive material ingested with aquatic food and aquatic plants/algae?</w:t>
      </w:r>
    </w:p>
    <w:p w14:paraId="17367F29" w14:textId="77777777" w:rsidR="00835625" w:rsidRPr="00B821F6" w:rsidRDefault="00835625" w:rsidP="00835625">
      <w:pPr>
        <w:numPr>
          <w:ilvl w:val="1"/>
          <w:numId w:val="5"/>
        </w:numPr>
        <w:autoSpaceDE w:val="0"/>
        <w:autoSpaceDN w:val="0"/>
        <w:adjustRightInd w:val="0"/>
        <w:spacing w:after="40"/>
        <w:ind w:left="720"/>
        <w:rPr>
          <w:rFonts w:ascii="Georgia" w:hAnsi="Georgia" w:cstheme="minorHAnsi"/>
          <w:iCs/>
        </w:rPr>
      </w:pPr>
      <w:r w:rsidRPr="00B821F6">
        <w:rPr>
          <w:rFonts w:ascii="Georgia" w:hAnsi="Georgia"/>
          <w:iCs/>
        </w:rPr>
        <w:t>External or internal radiation due to residual radioactive material on, or in, cleared real property?</w:t>
      </w:r>
    </w:p>
    <w:p w14:paraId="20B8F3BB"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Any other pathway unique to the DOE site or activity?</w:t>
      </w:r>
    </w:p>
    <w:p w14:paraId="726B0A5F"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Are values of assumed default or site-specific parameters used in calculations identified and included with documentation of the calculations?</w:t>
      </w:r>
    </w:p>
    <w:p w14:paraId="0F79DC9F"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B821F6">
        <w:rPr>
          <w:rFonts w:ascii="Georgia" w:hAnsi="Georgia" w:cstheme="minorHAnsi"/>
          <w:iCs/>
        </w:rPr>
        <w:t xml:space="preserve">Are DOE-approved dose coefficients used to evaluate doses resulting from DOE radiological activities (e.g., </w:t>
      </w:r>
      <w:r w:rsidRPr="00241EA7">
        <w:rPr>
          <w:rFonts w:ascii="Georgia" w:hAnsi="Georgia"/>
          <w:spacing w:val="-3"/>
          <w:w w:val="110"/>
        </w:rPr>
        <w:t>DOE-STD-1196-2021)</w:t>
      </w:r>
      <w:r w:rsidRPr="00241EA7">
        <w:rPr>
          <w:rFonts w:ascii="Georgia" w:hAnsi="Georgia" w:cstheme="minorHAnsi"/>
          <w:iCs/>
        </w:rPr>
        <w:t>?</w:t>
      </w:r>
    </w:p>
    <w:p w14:paraId="511167D9"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Are doses from airborne effluents evaluated with the CAP-88 model or another EPA-approved model or method to demonstrate compliance with 40 CFR Part 61?</w:t>
      </w:r>
    </w:p>
    <w:p w14:paraId="23C9D07E"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Is environmental monitoring conducted to characterize routine and non-routine releases of radioactive material from radiological activities, estimate the dispersal pattern in the environs, characterize the pathway(s), and estimate doses to individuals/populations in the vicinity of the site?</w:t>
      </w:r>
    </w:p>
    <w:p w14:paraId="10503164"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Does environmental monitoring include:</w:t>
      </w:r>
    </w:p>
    <w:p w14:paraId="6F8384F8"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B821F6">
        <w:rPr>
          <w:rFonts w:ascii="Georgia" w:hAnsi="Georgia"/>
          <w:iCs/>
        </w:rPr>
        <w:t>Effluent Monitoring?</w:t>
      </w:r>
    </w:p>
    <w:p w14:paraId="23910E6A"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Environmental Surveillance?</w:t>
      </w:r>
    </w:p>
    <w:p w14:paraId="0EE2B6C7" w14:textId="77777777" w:rsidR="00835625" w:rsidRPr="00241EA7" w:rsidRDefault="00835625" w:rsidP="00835625">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Meteorological Monitoring that is commensurate with the level of site radiological activities,</w:t>
      </w:r>
      <w:r w:rsidRPr="00B821F6">
        <w:rPr>
          <w:rFonts w:ascii="Georgia" w:hAnsi="Georgia"/>
          <w:iCs/>
        </w:rPr>
        <w:t xml:space="preserve"> the site topographical characteristics, and the distance to critical receptors?</w:t>
      </w:r>
    </w:p>
    <w:p w14:paraId="2A8AA199" w14:textId="4A8421B5" w:rsidR="00835625" w:rsidRPr="00241EA7" w:rsidRDefault="0034774C"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Are </w:t>
      </w:r>
      <w:r w:rsidR="00835625" w:rsidRPr="00241EA7">
        <w:rPr>
          <w:rFonts w:ascii="Georgia" w:hAnsi="Georgia" w:cstheme="minorHAnsi"/>
          <w:iCs/>
        </w:rPr>
        <w:t>site-specific environmental monitoring criteria established to ensure that representative measurements of quantities/concentrations of radiological contaminants are conducted and that effects from DOE radiological activities are monitored sufficiently to demonstrate compliance with the Order?</w:t>
      </w:r>
    </w:p>
    <w:p w14:paraId="236631FE"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Are collective doses for members of the public calculated based on radiation emitted and radioactive materials released from DOE radiological activities only?</w:t>
      </w:r>
    </w:p>
    <w:p w14:paraId="229894B9" w14:textId="77777777" w:rsidR="00835625" w:rsidRPr="00241EA7" w:rsidRDefault="00835625" w:rsidP="00835625">
      <w:pPr>
        <w:numPr>
          <w:ilvl w:val="0"/>
          <w:numId w:val="5"/>
        </w:numPr>
        <w:autoSpaceDE w:val="0"/>
        <w:autoSpaceDN w:val="0"/>
        <w:adjustRightInd w:val="0"/>
        <w:spacing w:after="40"/>
        <w:ind w:left="360"/>
        <w:rPr>
          <w:rFonts w:ascii="Georgia" w:hAnsi="Georgia" w:cstheme="minorHAnsi"/>
          <w:iCs/>
        </w:rPr>
      </w:pPr>
      <w:r w:rsidRPr="00B821F6">
        <w:rPr>
          <w:rFonts w:ascii="Georgia" w:hAnsi="Georgia"/>
          <w:iCs/>
        </w:rPr>
        <w:t>Are collective doses for members of the public representative of the total dose and of adequate quality for supported comparisons, trending, or decisions?</w:t>
      </w:r>
    </w:p>
    <w:p w14:paraId="4BE33EF5" w14:textId="77777777" w:rsidR="0034390D"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Consistent with a graded approach, are collective dose estimates truncated by distance (e.g., 50 miles) or individual dose level (e.g., 10 microrem) when integration beyond such thresholds do not significantly affect data quality objectives?</w:t>
      </w:r>
    </w:p>
    <w:p w14:paraId="0DA62555" w14:textId="75835F12" w:rsidR="00786584" w:rsidRPr="00241EA7" w:rsidRDefault="00835625" w:rsidP="00835625">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lastRenderedPageBreak/>
        <w:t>Are collective doses for member of the public resulting from radon and its decay products released by DOE radiological activities calculated separately from other radionuclides?</w:t>
      </w:r>
    </w:p>
    <w:p w14:paraId="39F2E939" w14:textId="1599CB76" w:rsidR="00786584" w:rsidRPr="00241EA7" w:rsidRDefault="00786584" w:rsidP="00786584">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5D6EF2FD" w14:textId="77777777" w:rsidR="0096455D" w:rsidRPr="00241EA7" w:rsidRDefault="0096455D" w:rsidP="0096455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4.b., Public Dose Limits</w:t>
      </w:r>
    </w:p>
    <w:p w14:paraId="046CC402" w14:textId="77777777" w:rsidR="0096455D" w:rsidRPr="00241EA7" w:rsidRDefault="0096455D" w:rsidP="0096455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4.c., Temporary Dose Limits</w:t>
      </w:r>
    </w:p>
    <w:p w14:paraId="5BA82A03" w14:textId="77777777" w:rsidR="0096455D" w:rsidRPr="00241EA7" w:rsidRDefault="0096455D" w:rsidP="0096455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4.e., Demonstrating Compliance with the Public Dose Limit</w:t>
      </w:r>
    </w:p>
    <w:p w14:paraId="5D609226" w14:textId="77777777" w:rsidR="0096455D" w:rsidRPr="00241EA7" w:rsidRDefault="0096455D" w:rsidP="0096455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spacing w:val="-3"/>
          <w:w w:val="110"/>
        </w:rPr>
        <w:t xml:space="preserve">DOE-STD-1196-2021, </w:t>
      </w:r>
      <w:r w:rsidRPr="00241EA7">
        <w:rPr>
          <w:rFonts w:ascii="Georgia" w:hAnsi="Georgia"/>
          <w:i/>
          <w:iCs/>
          <w:spacing w:val="-3"/>
          <w:w w:val="110"/>
        </w:rPr>
        <w:t>Derived Concentration Technical Standard</w:t>
      </w:r>
    </w:p>
    <w:p w14:paraId="36EA0427" w14:textId="08705409" w:rsidR="00786584" w:rsidRPr="00241EA7" w:rsidRDefault="0096455D" w:rsidP="0096455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spacing w:val="-3"/>
          <w:w w:val="110"/>
        </w:rPr>
        <w:t xml:space="preserve">40 CFR Part 61, </w:t>
      </w:r>
      <w:r w:rsidRPr="00241EA7">
        <w:rPr>
          <w:rFonts w:ascii="Georgia" w:hAnsi="Georgia"/>
          <w:i/>
          <w:iCs/>
          <w:spacing w:val="-3"/>
          <w:w w:val="110"/>
        </w:rPr>
        <w:t>National Emission Standards for Hazardous Air Pollutants</w:t>
      </w:r>
    </w:p>
    <w:p w14:paraId="280EBC28"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58551259"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52ADD149"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7142C3B8"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0C131C39" w14:textId="77777777" w:rsidR="00DD782F" w:rsidRPr="00241EA7" w:rsidRDefault="00DD782F" w:rsidP="00DD782F">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407E4AE5" w14:textId="2F41D848" w:rsidR="00FC20B0" w:rsidRPr="00241EA7" w:rsidRDefault="00FC20B0" w:rsidP="00DD782F">
      <w:pPr>
        <w:autoSpaceDE w:val="0"/>
        <w:autoSpaceDN w:val="0"/>
        <w:adjustRightInd w:val="0"/>
        <w:spacing w:after="40"/>
        <w:ind w:left="360"/>
        <w:rPr>
          <w:rFonts w:ascii="Georgia" w:hAnsi="Georgia" w:cstheme="minorHAnsi"/>
        </w:rPr>
      </w:pPr>
    </w:p>
    <w:p w14:paraId="6500EFC3" w14:textId="6FFAFDA7" w:rsidR="00786584" w:rsidRPr="00241EA7" w:rsidRDefault="00786584">
      <w:r w:rsidRPr="00241EA7">
        <w:br w:type="page"/>
      </w:r>
    </w:p>
    <w:tbl>
      <w:tblPr>
        <w:tblStyle w:val="TableGrid"/>
        <w:tblW w:w="0" w:type="auto"/>
        <w:tblLook w:val="04A0" w:firstRow="1" w:lastRow="0" w:firstColumn="1" w:lastColumn="0" w:noHBand="0" w:noVBand="1"/>
      </w:tblPr>
      <w:tblGrid>
        <w:gridCol w:w="4037"/>
        <w:gridCol w:w="5293"/>
      </w:tblGrid>
      <w:tr w:rsidR="00786584" w:rsidRPr="00241EA7" w14:paraId="00ECDD9E" w14:textId="77777777" w:rsidTr="004E4703">
        <w:tc>
          <w:tcPr>
            <w:tcW w:w="4037" w:type="dxa"/>
            <w:tcBorders>
              <w:top w:val="single" w:sz="12" w:space="0" w:color="auto"/>
              <w:left w:val="single" w:sz="12" w:space="0" w:color="auto"/>
              <w:bottom w:val="single" w:sz="4" w:space="0" w:color="auto"/>
              <w:right w:val="single" w:sz="4" w:space="0" w:color="auto"/>
            </w:tcBorders>
          </w:tcPr>
          <w:p w14:paraId="183AB5A8" w14:textId="5FB75CEB" w:rsidR="00786584" w:rsidRPr="00241EA7" w:rsidRDefault="00786584" w:rsidP="004E4703">
            <w:pPr>
              <w:rPr>
                <w:rFonts w:ascii="Verdana" w:hAnsi="Verdana"/>
                <w:b/>
                <w:bCs/>
                <w:sz w:val="28"/>
                <w:szCs w:val="28"/>
              </w:rPr>
            </w:pPr>
            <w:r w:rsidRPr="00241EA7">
              <w:rPr>
                <w:rFonts w:ascii="Verdana" w:hAnsi="Verdana"/>
                <w:b/>
                <w:bCs/>
                <w:sz w:val="28"/>
                <w:szCs w:val="28"/>
              </w:rPr>
              <w:lastRenderedPageBreak/>
              <w:t xml:space="preserve">Assessment Criterion: </w:t>
            </w:r>
            <w:r w:rsidR="00A552FE" w:rsidRPr="00241EA7">
              <w:rPr>
                <w:rFonts w:ascii="Verdana" w:hAnsi="Verdana"/>
                <w:b/>
                <w:bCs/>
                <w:sz w:val="28"/>
                <w:szCs w:val="28"/>
              </w:rPr>
              <w:t>E</w:t>
            </w:r>
            <w:r w:rsidRPr="00241EA7">
              <w:rPr>
                <w:rFonts w:ascii="Verdana" w:hAnsi="Verdana"/>
                <w:b/>
                <w:bCs/>
                <w:sz w:val="28"/>
                <w:szCs w:val="28"/>
              </w:rPr>
              <w:t>RP-</w:t>
            </w:r>
            <w:r w:rsidR="00A552FE" w:rsidRPr="00241EA7">
              <w:rPr>
                <w:rFonts w:ascii="Verdana" w:hAnsi="Verdana"/>
                <w:b/>
                <w:bCs/>
                <w:sz w:val="28"/>
                <w:szCs w:val="28"/>
              </w:rPr>
              <w:t>3</w:t>
            </w:r>
          </w:p>
        </w:tc>
        <w:tc>
          <w:tcPr>
            <w:tcW w:w="5293" w:type="dxa"/>
            <w:tcBorders>
              <w:top w:val="single" w:sz="12" w:space="0" w:color="auto"/>
              <w:left w:val="single" w:sz="4" w:space="0" w:color="auto"/>
              <w:bottom w:val="single" w:sz="4" w:space="0" w:color="auto"/>
              <w:right w:val="single" w:sz="12" w:space="0" w:color="auto"/>
            </w:tcBorders>
          </w:tcPr>
          <w:p w14:paraId="1F57A8A1" w14:textId="77777777" w:rsidR="00786584" w:rsidRPr="00241EA7" w:rsidRDefault="00786584" w:rsidP="004E4703">
            <w:pPr>
              <w:rPr>
                <w:rFonts w:ascii="Verdana" w:hAnsi="Verdana"/>
                <w:sz w:val="28"/>
                <w:szCs w:val="28"/>
              </w:rPr>
            </w:pPr>
            <w:r w:rsidRPr="00241EA7">
              <w:rPr>
                <w:rFonts w:ascii="Verdana" w:hAnsi="Verdana"/>
                <w:b/>
                <w:bCs/>
                <w:sz w:val="28"/>
                <w:szCs w:val="28"/>
              </w:rPr>
              <w:t xml:space="preserve">Assessment Team Member: </w:t>
            </w:r>
          </w:p>
        </w:tc>
      </w:tr>
      <w:tr w:rsidR="00786584" w:rsidRPr="00241EA7" w14:paraId="5888B667" w14:textId="77777777" w:rsidTr="004E4703">
        <w:tc>
          <w:tcPr>
            <w:tcW w:w="9330" w:type="dxa"/>
            <w:gridSpan w:val="2"/>
            <w:tcBorders>
              <w:left w:val="single" w:sz="12" w:space="0" w:color="auto"/>
              <w:bottom w:val="double" w:sz="4" w:space="0" w:color="auto"/>
              <w:right w:val="single" w:sz="12" w:space="0" w:color="auto"/>
            </w:tcBorders>
          </w:tcPr>
          <w:p w14:paraId="19FEA18F" w14:textId="1ACF7F4E" w:rsidR="00786584" w:rsidRPr="00241EA7" w:rsidRDefault="00B51417" w:rsidP="004E4703">
            <w:pPr>
              <w:rPr>
                <w:rFonts w:ascii="Georgia" w:hAnsi="Georgia"/>
                <w:b/>
                <w:bCs/>
                <w:sz w:val="28"/>
                <w:szCs w:val="28"/>
              </w:rPr>
            </w:pPr>
            <w:r w:rsidRPr="00241EA7">
              <w:rPr>
                <w:rFonts w:ascii="Georgia" w:hAnsi="Georgia" w:cstheme="minorHAnsi"/>
                <w:b/>
                <w:bCs/>
                <w:sz w:val="28"/>
                <w:szCs w:val="28"/>
              </w:rPr>
              <w:t>The Site Contractor has developed and implemented documented ALARA processes to optimize control and management of radiological activities so that doses to members of the public (both individual and collective) and releases to the environment are kept as low as reasonably achievable.</w:t>
            </w:r>
          </w:p>
        </w:tc>
      </w:tr>
    </w:tbl>
    <w:p w14:paraId="0FCA6F64" w14:textId="77777777" w:rsidR="00786584" w:rsidRPr="00241EA7" w:rsidRDefault="00786584" w:rsidP="00786584">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57D0ECD6" w14:textId="77777777" w:rsidR="00795A2B" w:rsidRPr="00241EA7" w:rsidRDefault="00795A2B" w:rsidP="00795A2B">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Does the site have a documented ALARA program or procedures?</w:t>
      </w:r>
    </w:p>
    <w:p w14:paraId="051AC2DC" w14:textId="77777777" w:rsidR="00795A2B" w:rsidRPr="00241EA7" w:rsidRDefault="00795A2B" w:rsidP="00795A2B">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Is the ALARA process based on the principle of “Optimization” of dose rather than “Minimization” of dose</w:t>
      </w:r>
      <w:r w:rsidRPr="00B821F6">
        <w:rPr>
          <w:rFonts w:ascii="Georgia" w:hAnsi="Georgia"/>
        </w:rPr>
        <w:t xml:space="preserve">? </w:t>
      </w:r>
    </w:p>
    <w:p w14:paraId="6EB221B9" w14:textId="77777777" w:rsidR="00795A2B" w:rsidRPr="00241EA7" w:rsidRDefault="00795A2B" w:rsidP="00795A2B">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Is the process applied to the design and modification of facilities and conduct of activities that expose the public or the environment to radiation or radioactive material?</w:t>
      </w:r>
    </w:p>
    <w:p w14:paraId="42C4B210" w14:textId="77777777" w:rsidR="00795A2B" w:rsidRPr="00241EA7" w:rsidRDefault="00795A2B" w:rsidP="00795A2B">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Does the ALARA process</w:t>
      </w:r>
      <w:r w:rsidRPr="00B821F6">
        <w:rPr>
          <w:rFonts w:ascii="Georgia" w:hAnsi="Georgia"/>
        </w:rPr>
        <w:t xml:space="preserve">: </w:t>
      </w:r>
    </w:p>
    <w:p w14:paraId="0EEFF365" w14:textId="77777777" w:rsidR="00795A2B" w:rsidRPr="00241EA7" w:rsidRDefault="00795A2B" w:rsidP="00795A2B">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Consider DOE sources, modes of exposure and all pathways which potentially could result in the release of radioactive materials into the environment or exposure to the public?</w:t>
      </w:r>
    </w:p>
    <w:p w14:paraId="26592C88" w14:textId="77777777" w:rsidR="00795A2B" w:rsidRPr="00241EA7" w:rsidRDefault="00795A2B" w:rsidP="00795A2B">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Use a graded approach?</w:t>
      </w:r>
    </w:p>
    <w:p w14:paraId="460E11C8" w14:textId="77777777" w:rsidR="00795A2B" w:rsidRPr="00241EA7" w:rsidRDefault="00795A2B" w:rsidP="00795A2B">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Be coordinated with the 10 CFR Part 835 ALARA process, to the extent practical and when appropriate?</w:t>
      </w:r>
    </w:p>
    <w:p w14:paraId="24CCFE39" w14:textId="77777777" w:rsidR="00795A2B" w:rsidRPr="00241EA7" w:rsidRDefault="00795A2B" w:rsidP="00795A2B">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Is the ALARA process applied to all routine radiological activities? </w:t>
      </w:r>
    </w:p>
    <w:p w14:paraId="64200294" w14:textId="0A4214D8" w:rsidR="00786584" w:rsidRPr="00241EA7" w:rsidRDefault="00795A2B" w:rsidP="00786584">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Does the site’s ALARA process incorporate guidance from DOE-HDBK-1215-2014? </w:t>
      </w:r>
    </w:p>
    <w:p w14:paraId="3B0FCAE5" w14:textId="481F18A7" w:rsidR="00786584" w:rsidRPr="00241EA7" w:rsidRDefault="00786584" w:rsidP="00786584">
      <w:pPr>
        <w:pStyle w:val="TableParagraph"/>
        <w:widowControl/>
        <w:spacing w:after="60"/>
        <w:rPr>
          <w:rFonts w:ascii="Verdana" w:hAnsi="Verdana"/>
          <w:b/>
          <w:spacing w:val="-1"/>
          <w:sz w:val="24"/>
          <w:u w:val="single" w:color="000000"/>
        </w:rPr>
      </w:pPr>
      <w:r w:rsidRPr="00B821F6">
        <w:rPr>
          <w:rFonts w:ascii="Verdana" w:hAnsi="Verdana"/>
          <w:b/>
          <w:spacing w:val="-1"/>
          <w:sz w:val="24"/>
          <w:u w:val="single" w:color="000000"/>
        </w:rPr>
        <w:t>Requirements</w:t>
      </w:r>
      <w:r w:rsidR="002F337F" w:rsidRPr="00B821F6">
        <w:rPr>
          <w:rFonts w:ascii="Verdana" w:hAnsi="Verdana"/>
          <w:b/>
          <w:spacing w:val="-1"/>
          <w:sz w:val="24"/>
          <w:u w:val="single" w:color="000000"/>
        </w:rPr>
        <w:t>/References</w:t>
      </w:r>
    </w:p>
    <w:p w14:paraId="608085A2" w14:textId="77777777" w:rsidR="009306A8" w:rsidRPr="00241EA7" w:rsidRDefault="009306A8" w:rsidP="009306A8">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Radiation Protection of the Public and the Environment,</w:t>
      </w:r>
      <w:r w:rsidRPr="00241EA7">
        <w:rPr>
          <w:rFonts w:ascii="Georgia" w:hAnsi="Georgia"/>
          <w:w w:val="110"/>
        </w:rPr>
        <w:t xml:space="preserve"> 4.d., As Low </w:t>
      </w:r>
      <w:proofErr w:type="gramStart"/>
      <w:r w:rsidRPr="00241EA7">
        <w:rPr>
          <w:rFonts w:ascii="Georgia" w:hAnsi="Georgia"/>
          <w:w w:val="110"/>
        </w:rPr>
        <w:t>As</w:t>
      </w:r>
      <w:proofErr w:type="gramEnd"/>
      <w:r w:rsidRPr="00241EA7">
        <w:rPr>
          <w:rFonts w:ascii="Georgia" w:hAnsi="Georgia"/>
          <w:w w:val="110"/>
        </w:rPr>
        <w:t xml:space="preserve"> Reasonably Achievable</w:t>
      </w:r>
    </w:p>
    <w:p w14:paraId="67E798F1" w14:textId="459996EA" w:rsidR="00786584" w:rsidRPr="00241EA7" w:rsidRDefault="009306A8" w:rsidP="009306A8">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DOE-HDBK-1215-2014,</w:t>
      </w:r>
      <w:r w:rsidRPr="00241EA7">
        <w:rPr>
          <w:rFonts w:ascii="Georgia" w:hAnsi="Georgia"/>
          <w:i/>
          <w:iCs/>
          <w:w w:val="110"/>
        </w:rPr>
        <w:t xml:space="preserve"> </w:t>
      </w:r>
      <w:r w:rsidRPr="00241EA7">
        <w:rPr>
          <w:rFonts w:ascii="Georgia" w:hAnsi="Georgia"/>
          <w:i/>
          <w:iCs/>
        </w:rPr>
        <w:t>Optimizing Radiation Protection of the Public and the Environment for Use with DOE O 458.1, ALARA Requirements</w:t>
      </w:r>
    </w:p>
    <w:p w14:paraId="3D1C5172"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026D5716"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37B2A436"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5B526E74"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542E76EB" w14:textId="77777777" w:rsidR="00DD782F" w:rsidRPr="00241EA7" w:rsidRDefault="00DD782F" w:rsidP="00DD782F">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329573B1" w14:textId="491A8869" w:rsidR="00502DCD" w:rsidRDefault="00502DCD">
      <w:r>
        <w:br w:type="page"/>
      </w:r>
    </w:p>
    <w:tbl>
      <w:tblPr>
        <w:tblStyle w:val="TableGrid"/>
        <w:tblW w:w="0" w:type="auto"/>
        <w:tblLook w:val="04A0" w:firstRow="1" w:lastRow="0" w:firstColumn="1" w:lastColumn="0" w:noHBand="0" w:noVBand="1"/>
      </w:tblPr>
      <w:tblGrid>
        <w:gridCol w:w="4037"/>
        <w:gridCol w:w="5293"/>
      </w:tblGrid>
      <w:tr w:rsidR="00502DCD" w14:paraId="0AA45195" w14:textId="77777777" w:rsidTr="004E4703">
        <w:tc>
          <w:tcPr>
            <w:tcW w:w="4037" w:type="dxa"/>
            <w:tcBorders>
              <w:top w:val="single" w:sz="12" w:space="0" w:color="auto"/>
              <w:left w:val="single" w:sz="12" w:space="0" w:color="auto"/>
              <w:bottom w:val="single" w:sz="4" w:space="0" w:color="auto"/>
              <w:right w:val="single" w:sz="4" w:space="0" w:color="auto"/>
            </w:tcBorders>
          </w:tcPr>
          <w:p w14:paraId="2998BF92" w14:textId="446D889F" w:rsidR="00502DCD" w:rsidRPr="005947A4" w:rsidRDefault="00502DCD" w:rsidP="004E4703">
            <w:pPr>
              <w:rPr>
                <w:rFonts w:ascii="Verdana" w:hAnsi="Verdana"/>
                <w:b/>
                <w:bCs/>
                <w:sz w:val="28"/>
                <w:szCs w:val="28"/>
              </w:rPr>
            </w:pPr>
            <w:r w:rsidRPr="005947A4">
              <w:rPr>
                <w:rFonts w:ascii="Verdana" w:hAnsi="Verdana"/>
                <w:b/>
                <w:bCs/>
                <w:sz w:val="28"/>
                <w:szCs w:val="28"/>
              </w:rPr>
              <w:lastRenderedPageBreak/>
              <w:t>Assessment Criterion</w:t>
            </w:r>
            <w:r>
              <w:rPr>
                <w:rFonts w:ascii="Verdana" w:hAnsi="Verdana"/>
                <w:b/>
                <w:bCs/>
                <w:sz w:val="28"/>
                <w:szCs w:val="28"/>
              </w:rPr>
              <w:t>:</w:t>
            </w:r>
            <w:r w:rsidRPr="005947A4">
              <w:rPr>
                <w:rFonts w:ascii="Verdana" w:hAnsi="Verdana"/>
                <w:b/>
                <w:bCs/>
                <w:sz w:val="28"/>
                <w:szCs w:val="28"/>
              </w:rPr>
              <w:t xml:space="preserve"> </w:t>
            </w:r>
            <w:r w:rsidR="00A552FE" w:rsidRPr="00DB4DC1">
              <w:rPr>
                <w:rFonts w:ascii="Verdana" w:hAnsi="Verdana"/>
                <w:b/>
                <w:bCs/>
                <w:sz w:val="28"/>
                <w:szCs w:val="28"/>
              </w:rPr>
              <w:t>E</w:t>
            </w:r>
            <w:r w:rsidRPr="00DB4DC1">
              <w:rPr>
                <w:rFonts w:ascii="Verdana" w:hAnsi="Verdana"/>
                <w:b/>
                <w:bCs/>
                <w:sz w:val="28"/>
                <w:szCs w:val="28"/>
              </w:rPr>
              <w:t>RP-</w:t>
            </w:r>
            <w:r w:rsidR="00A552FE" w:rsidRPr="00DB4DC1">
              <w:rPr>
                <w:rFonts w:ascii="Verdana" w:hAnsi="Verdana"/>
                <w:b/>
                <w:bCs/>
                <w:sz w:val="28"/>
                <w:szCs w:val="28"/>
              </w:rPr>
              <w:t>4</w:t>
            </w:r>
          </w:p>
        </w:tc>
        <w:tc>
          <w:tcPr>
            <w:tcW w:w="5293" w:type="dxa"/>
            <w:tcBorders>
              <w:top w:val="single" w:sz="12" w:space="0" w:color="auto"/>
              <w:left w:val="single" w:sz="4" w:space="0" w:color="auto"/>
              <w:bottom w:val="single" w:sz="4" w:space="0" w:color="auto"/>
              <w:right w:val="single" w:sz="12" w:space="0" w:color="auto"/>
            </w:tcBorders>
          </w:tcPr>
          <w:p w14:paraId="63FA0BD2" w14:textId="77777777" w:rsidR="00502DCD" w:rsidRPr="00FC2755" w:rsidRDefault="00502DCD" w:rsidP="004E4703">
            <w:pPr>
              <w:rPr>
                <w:rFonts w:ascii="Verdana" w:hAnsi="Verdana"/>
                <w:sz w:val="28"/>
                <w:szCs w:val="28"/>
              </w:rPr>
            </w:pPr>
            <w:r w:rsidRPr="005947A4">
              <w:rPr>
                <w:rFonts w:ascii="Verdana" w:hAnsi="Verdana"/>
                <w:b/>
                <w:bCs/>
                <w:sz w:val="28"/>
                <w:szCs w:val="28"/>
              </w:rPr>
              <w:t>Assessment Team Member:</w:t>
            </w:r>
            <w:r>
              <w:rPr>
                <w:rFonts w:ascii="Verdana" w:hAnsi="Verdana"/>
                <w:b/>
                <w:bCs/>
                <w:sz w:val="28"/>
                <w:szCs w:val="28"/>
              </w:rPr>
              <w:t xml:space="preserve"> </w:t>
            </w:r>
          </w:p>
        </w:tc>
      </w:tr>
      <w:tr w:rsidR="00502DCD" w14:paraId="43031821" w14:textId="77777777" w:rsidTr="004E4703">
        <w:tc>
          <w:tcPr>
            <w:tcW w:w="9330" w:type="dxa"/>
            <w:gridSpan w:val="2"/>
            <w:tcBorders>
              <w:left w:val="single" w:sz="12" w:space="0" w:color="auto"/>
              <w:bottom w:val="double" w:sz="4" w:space="0" w:color="auto"/>
              <w:right w:val="single" w:sz="12" w:space="0" w:color="auto"/>
            </w:tcBorders>
          </w:tcPr>
          <w:p w14:paraId="5CDA6FE2" w14:textId="00EF021A" w:rsidR="00502DCD" w:rsidRPr="00AE77F1" w:rsidRDefault="00AE77F1" w:rsidP="004E4703">
            <w:pPr>
              <w:rPr>
                <w:rFonts w:ascii="Georgia" w:hAnsi="Georgia"/>
                <w:b/>
                <w:bCs/>
                <w:sz w:val="28"/>
                <w:szCs w:val="28"/>
              </w:rPr>
            </w:pPr>
            <w:r w:rsidRPr="00AE77F1">
              <w:rPr>
                <w:rFonts w:ascii="Georgia" w:hAnsi="Georgia" w:cstheme="minorHAnsi"/>
                <w:b/>
                <w:bCs/>
                <w:sz w:val="28"/>
                <w:szCs w:val="28"/>
              </w:rPr>
              <w:t xml:space="preserve">The site contractor ensures the release of radioactive material to the atmosphere are conducted in accordance with DOE O 458.1 requirements.  </w:t>
            </w:r>
          </w:p>
        </w:tc>
      </w:tr>
    </w:tbl>
    <w:p w14:paraId="68C17A76" w14:textId="77777777" w:rsidR="00502DCD" w:rsidRPr="00C97550" w:rsidRDefault="00502DCD" w:rsidP="00502DCD">
      <w:pPr>
        <w:pStyle w:val="TableParagraph"/>
        <w:spacing w:before="60" w:after="120"/>
        <w:rPr>
          <w:rFonts w:ascii="Verdana" w:hAnsi="Verdana"/>
          <w:b/>
          <w:spacing w:val="-1"/>
          <w:sz w:val="24"/>
          <w:szCs w:val="24"/>
          <w:u w:val="single" w:color="000000"/>
        </w:rPr>
      </w:pPr>
      <w:r w:rsidRPr="00C97550">
        <w:rPr>
          <w:rFonts w:ascii="Verdana" w:hAnsi="Verdana"/>
          <w:b/>
          <w:spacing w:val="-1"/>
          <w:sz w:val="24"/>
          <w:szCs w:val="24"/>
          <w:u w:val="single" w:color="000000"/>
        </w:rPr>
        <w:t>Lines of Inquiry</w:t>
      </w:r>
    </w:p>
    <w:p w14:paraId="47A7BFE6" w14:textId="77777777" w:rsidR="00E85FF0" w:rsidRPr="00241EA7" w:rsidRDefault="00E85FF0" w:rsidP="00E85FF0">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Are airborne radioactive effluents evaluated using the ALARA process?</w:t>
      </w:r>
    </w:p>
    <w:p w14:paraId="0979B5E5" w14:textId="77777777" w:rsidR="00E85FF0" w:rsidRPr="00241EA7" w:rsidRDefault="00E85FF0" w:rsidP="00E85FF0">
      <w:pPr>
        <w:numPr>
          <w:ilvl w:val="0"/>
          <w:numId w:val="5"/>
        </w:numPr>
        <w:autoSpaceDE w:val="0"/>
        <w:autoSpaceDN w:val="0"/>
        <w:adjustRightInd w:val="0"/>
        <w:spacing w:after="40"/>
        <w:ind w:left="360"/>
        <w:rPr>
          <w:rFonts w:ascii="Georgia" w:hAnsi="Georgia" w:cstheme="minorHAnsi"/>
          <w:iCs/>
        </w:rPr>
      </w:pPr>
      <w:r w:rsidRPr="00B821F6">
        <w:rPr>
          <w:rFonts w:ascii="Georgia" w:hAnsi="Georgia"/>
        </w:rPr>
        <w:t>Are activities conducted such that radon-222 flux rates do not exceed 20 pCi/m</w:t>
      </w:r>
      <w:r w:rsidRPr="00241EA7">
        <w:rPr>
          <w:rFonts w:ascii="Georgia" w:hAnsi="Georgia"/>
          <w:vertAlign w:val="superscript"/>
        </w:rPr>
        <w:t>2</w:t>
      </w:r>
      <w:r w:rsidRPr="00241EA7">
        <w:rPr>
          <w:rFonts w:ascii="Georgia" w:hAnsi="Georgia"/>
        </w:rPr>
        <w:t xml:space="preserve"> averaged over the surface area overlaying waste wherever radium-226 wastes are accepted for storage or disposal?</w:t>
      </w:r>
    </w:p>
    <w:p w14:paraId="1D43D5C7" w14:textId="77777777" w:rsidR="00E85FF0" w:rsidRPr="00241EA7" w:rsidRDefault="00E85FF0" w:rsidP="00E85FF0">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Are activities conducted that meet compliance agreements under 40 CFR Part 61, Subparts H, Q, and T?</w:t>
      </w:r>
    </w:p>
    <w:p w14:paraId="4E6D06FD" w14:textId="77777777" w:rsidR="00E85FF0" w:rsidRPr="00241EA7" w:rsidRDefault="00E85FF0" w:rsidP="00E85FF0">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Are activities conducted such that radon-220 and radon-222 decay product concentrations, including background, do not exceed 0.03 WL in buildings that are being released from DOE control?</w:t>
      </w:r>
    </w:p>
    <w:p w14:paraId="6183DDDA" w14:textId="683C49AC" w:rsidR="00502DCD" w:rsidRPr="00241EA7" w:rsidRDefault="00E85FF0" w:rsidP="00502DCD">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Are activities conducted which do not exceed 3 pCi/L annual average radon-220 and radon-222 concentrations, not including background, at the site boundary if DOE activities release radon-220 and radon-222 or their decay products? </w:t>
      </w:r>
    </w:p>
    <w:p w14:paraId="1AE2DDFF" w14:textId="6C018DA4" w:rsidR="00502DCD" w:rsidRPr="00241EA7" w:rsidRDefault="00502DCD" w:rsidP="00502DCD">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3C925DBD" w14:textId="77777777" w:rsidR="00892AF2" w:rsidRPr="00241EA7" w:rsidRDefault="00892AF2" w:rsidP="00892AF2">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4.f., Airborne Radioactive Effluents</w:t>
      </w:r>
    </w:p>
    <w:p w14:paraId="0C6B4566" w14:textId="308DB5F6" w:rsidR="00502DCD" w:rsidRPr="00241EA7" w:rsidRDefault="00892AF2" w:rsidP="00892AF2">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spacing w:val="-3"/>
          <w:w w:val="110"/>
        </w:rPr>
        <w:t xml:space="preserve">40 CFR Part 61, </w:t>
      </w:r>
      <w:r w:rsidRPr="00241EA7">
        <w:rPr>
          <w:rFonts w:ascii="Georgia" w:hAnsi="Georgia"/>
          <w:i/>
          <w:iCs/>
          <w:spacing w:val="-3"/>
          <w:w w:val="110"/>
        </w:rPr>
        <w:t>National Emission Standards for Hazardous Air Pollutants</w:t>
      </w:r>
    </w:p>
    <w:p w14:paraId="45E69553"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39FB6EE3"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7DD9DD38"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2A08969F"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3ADB640C" w14:textId="77777777" w:rsidR="00E440C3" w:rsidRPr="00241EA7" w:rsidRDefault="00E440C3" w:rsidP="00E440C3">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646BE4B8" w14:textId="466E349A" w:rsidR="00FC20B0" w:rsidRPr="00241EA7" w:rsidRDefault="00FC20B0" w:rsidP="00E440C3">
      <w:pPr>
        <w:autoSpaceDE w:val="0"/>
        <w:autoSpaceDN w:val="0"/>
        <w:adjustRightInd w:val="0"/>
        <w:spacing w:after="40"/>
        <w:ind w:left="360"/>
        <w:rPr>
          <w:rFonts w:ascii="Georgia" w:hAnsi="Georgia" w:cstheme="minorHAnsi"/>
        </w:rPr>
      </w:pPr>
    </w:p>
    <w:p w14:paraId="15F11D14" w14:textId="5DF54B06" w:rsidR="00502DCD" w:rsidRPr="00241EA7" w:rsidRDefault="00502DCD">
      <w:r w:rsidRPr="00241EA7">
        <w:br w:type="page"/>
      </w:r>
    </w:p>
    <w:p w14:paraId="3F661AEF" w14:textId="6157A964" w:rsidR="00502DCD" w:rsidRPr="00241EA7" w:rsidRDefault="00502DCD"/>
    <w:tbl>
      <w:tblPr>
        <w:tblStyle w:val="TableGrid"/>
        <w:tblW w:w="0" w:type="auto"/>
        <w:tblLook w:val="04A0" w:firstRow="1" w:lastRow="0" w:firstColumn="1" w:lastColumn="0" w:noHBand="0" w:noVBand="1"/>
      </w:tblPr>
      <w:tblGrid>
        <w:gridCol w:w="4037"/>
        <w:gridCol w:w="5293"/>
      </w:tblGrid>
      <w:tr w:rsidR="00502DCD" w:rsidRPr="00241EA7" w14:paraId="78CAB589" w14:textId="77777777" w:rsidTr="004E4703">
        <w:tc>
          <w:tcPr>
            <w:tcW w:w="4037" w:type="dxa"/>
            <w:tcBorders>
              <w:top w:val="single" w:sz="12" w:space="0" w:color="auto"/>
              <w:left w:val="single" w:sz="12" w:space="0" w:color="auto"/>
              <w:bottom w:val="single" w:sz="4" w:space="0" w:color="auto"/>
              <w:right w:val="single" w:sz="4" w:space="0" w:color="auto"/>
            </w:tcBorders>
          </w:tcPr>
          <w:p w14:paraId="11E0826A" w14:textId="7B0A4474" w:rsidR="00502DCD" w:rsidRPr="00241EA7" w:rsidRDefault="00502DCD" w:rsidP="004E4703">
            <w:pPr>
              <w:rPr>
                <w:rFonts w:ascii="Verdana" w:hAnsi="Verdana"/>
                <w:b/>
                <w:bCs/>
                <w:sz w:val="28"/>
                <w:szCs w:val="28"/>
              </w:rPr>
            </w:pPr>
            <w:r w:rsidRPr="00241EA7">
              <w:rPr>
                <w:rFonts w:ascii="Verdana" w:hAnsi="Verdana"/>
                <w:b/>
                <w:bCs/>
                <w:sz w:val="28"/>
                <w:szCs w:val="28"/>
              </w:rPr>
              <w:t xml:space="preserve">Assessment Criterion: </w:t>
            </w:r>
            <w:r w:rsidR="00781C84" w:rsidRPr="00241EA7">
              <w:rPr>
                <w:rFonts w:ascii="Verdana" w:hAnsi="Verdana"/>
                <w:b/>
                <w:bCs/>
                <w:sz w:val="28"/>
                <w:szCs w:val="28"/>
              </w:rPr>
              <w:t>E</w:t>
            </w:r>
            <w:r w:rsidRPr="00241EA7">
              <w:rPr>
                <w:rFonts w:ascii="Verdana" w:hAnsi="Verdana"/>
                <w:b/>
                <w:bCs/>
                <w:sz w:val="28"/>
                <w:szCs w:val="28"/>
              </w:rPr>
              <w:t>RP-</w:t>
            </w:r>
            <w:r w:rsidR="00FA26E5" w:rsidRPr="00241EA7">
              <w:rPr>
                <w:rFonts w:ascii="Verdana" w:hAnsi="Verdana"/>
                <w:b/>
                <w:bCs/>
                <w:sz w:val="28"/>
                <w:szCs w:val="28"/>
              </w:rPr>
              <w:t>5</w:t>
            </w:r>
          </w:p>
        </w:tc>
        <w:tc>
          <w:tcPr>
            <w:tcW w:w="5293" w:type="dxa"/>
            <w:tcBorders>
              <w:top w:val="single" w:sz="12" w:space="0" w:color="auto"/>
              <w:left w:val="single" w:sz="4" w:space="0" w:color="auto"/>
              <w:bottom w:val="single" w:sz="4" w:space="0" w:color="auto"/>
              <w:right w:val="single" w:sz="12" w:space="0" w:color="auto"/>
            </w:tcBorders>
          </w:tcPr>
          <w:p w14:paraId="6CF7C843" w14:textId="77777777" w:rsidR="00502DCD" w:rsidRPr="00241EA7" w:rsidRDefault="00502DCD" w:rsidP="004E4703">
            <w:pPr>
              <w:rPr>
                <w:rFonts w:ascii="Verdana" w:hAnsi="Verdana"/>
                <w:sz w:val="28"/>
                <w:szCs w:val="28"/>
              </w:rPr>
            </w:pPr>
            <w:r w:rsidRPr="00241EA7">
              <w:rPr>
                <w:rFonts w:ascii="Verdana" w:hAnsi="Verdana"/>
                <w:b/>
                <w:bCs/>
                <w:sz w:val="28"/>
                <w:szCs w:val="28"/>
              </w:rPr>
              <w:t xml:space="preserve">Assessment Team Member: </w:t>
            </w:r>
          </w:p>
        </w:tc>
      </w:tr>
      <w:tr w:rsidR="00502DCD" w:rsidRPr="00241EA7" w14:paraId="7A83C694" w14:textId="77777777" w:rsidTr="004E4703">
        <w:tc>
          <w:tcPr>
            <w:tcW w:w="9330" w:type="dxa"/>
            <w:gridSpan w:val="2"/>
            <w:tcBorders>
              <w:left w:val="single" w:sz="12" w:space="0" w:color="auto"/>
              <w:bottom w:val="double" w:sz="4" w:space="0" w:color="auto"/>
              <w:right w:val="single" w:sz="12" w:space="0" w:color="auto"/>
            </w:tcBorders>
          </w:tcPr>
          <w:p w14:paraId="13A34B13" w14:textId="5239E866" w:rsidR="00502DCD" w:rsidRPr="00241EA7" w:rsidRDefault="001C6102" w:rsidP="004E4703">
            <w:pPr>
              <w:rPr>
                <w:rFonts w:ascii="Georgia" w:hAnsi="Georgia"/>
                <w:b/>
                <w:bCs/>
                <w:sz w:val="28"/>
                <w:szCs w:val="28"/>
              </w:rPr>
            </w:pPr>
            <w:r w:rsidRPr="00241EA7">
              <w:rPr>
                <w:rFonts w:ascii="Georgia" w:hAnsi="Georgia" w:cstheme="minorHAnsi"/>
                <w:b/>
                <w:bCs/>
                <w:sz w:val="28"/>
                <w:szCs w:val="28"/>
              </w:rPr>
              <w:t>The Site Contractor has established plans and procedures to ensure release and clearance of real and personal property are compliant with DOE O 458.1.</w:t>
            </w:r>
          </w:p>
        </w:tc>
      </w:tr>
    </w:tbl>
    <w:p w14:paraId="2C662230" w14:textId="77777777" w:rsidR="00502DCD" w:rsidRPr="00241EA7" w:rsidRDefault="00502DCD" w:rsidP="00502DCD">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648BA570" w14:textId="77777777" w:rsidR="000229A3" w:rsidRPr="00241EA7" w:rsidRDefault="000229A3" w:rsidP="000229A3">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Are Property control and clearance processes developed and implemented in accordance with the public dose limits</w:t>
      </w:r>
      <w:r w:rsidRPr="00B821F6">
        <w:rPr>
          <w:rFonts w:ascii="Georgia" w:hAnsi="Georgia"/>
        </w:rPr>
        <w:t xml:space="preserve"> in paragraph 4.b. under any plausible use of the property and the ALARA process requirements in paragraph 4.d. of DOE O 458.1?</w:t>
      </w:r>
    </w:p>
    <w:p w14:paraId="5C56A0B6" w14:textId="77777777" w:rsidR="000229A3" w:rsidRPr="00241EA7" w:rsidRDefault="000229A3" w:rsidP="000229A3">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Are the following dose constraints for DOE residual radioactive material applied to each specific clearance of property for any actual or likely future use of the property (unless alternative dose constraints approved in accordance with 4.k(2) of the Order):</w:t>
      </w:r>
    </w:p>
    <w:p w14:paraId="02605CF5"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Real property – a TED of 25 mrem (0.25 mSv) above background in any calendar year</w:t>
      </w:r>
    </w:p>
    <w:p w14:paraId="45DAD9A0"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Personal property - a TED of 1 mrem (0.01 mSv) above background in any calendar year</w:t>
      </w:r>
    </w:p>
    <w:p w14:paraId="77DBB8EC" w14:textId="77777777" w:rsidR="000229A3" w:rsidRPr="00241EA7" w:rsidRDefault="000229A3" w:rsidP="000229A3">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Is </w:t>
      </w:r>
      <w:r w:rsidRPr="00241EA7">
        <w:rPr>
          <w:rFonts w:ascii="Georgia" w:hAnsi="Georgia"/>
          <w:iCs/>
        </w:rPr>
        <w:t>p</w:t>
      </w:r>
      <w:r w:rsidRPr="00241EA7">
        <w:rPr>
          <w:rFonts w:ascii="Georgia" w:hAnsi="Georgia"/>
        </w:rPr>
        <w:t>roperty potentially containing residual radioactive material not cleared from DOE control unless:</w:t>
      </w:r>
    </w:p>
    <w:p w14:paraId="435238DC"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B821F6">
        <w:rPr>
          <w:rFonts w:ascii="Georgia" w:hAnsi="Georgia"/>
        </w:rPr>
        <w:t xml:space="preserve">The property is demonstrated not to contain residual radioactive material based on process and historical knowledge, radiological monitoring or surveys, or a combination of these </w:t>
      </w:r>
    </w:p>
    <w:p w14:paraId="445C24F7"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 xml:space="preserve">The property is evaluated and appropriately monitored or surveyed to determine: </w:t>
      </w:r>
    </w:p>
    <w:p w14:paraId="1E02F7CA" w14:textId="77777777" w:rsidR="000229A3" w:rsidRPr="00241EA7" w:rsidRDefault="000229A3" w:rsidP="000229A3">
      <w:pPr>
        <w:autoSpaceDE w:val="0"/>
        <w:autoSpaceDN w:val="0"/>
        <w:adjustRightInd w:val="0"/>
        <w:spacing w:after="40"/>
        <w:ind w:left="720"/>
        <w:rPr>
          <w:rFonts w:ascii="Georgia" w:hAnsi="Georgia" w:cstheme="minorHAnsi"/>
          <w:iCs/>
        </w:rPr>
      </w:pPr>
      <w:r w:rsidRPr="00241EA7">
        <w:rPr>
          <w:rFonts w:ascii="Georgia" w:hAnsi="Georgia"/>
        </w:rPr>
        <w:t>(1) The types and quantities of residual radioactive material within the property</w:t>
      </w:r>
    </w:p>
    <w:p w14:paraId="72E8D4F9" w14:textId="77777777" w:rsidR="000229A3" w:rsidRPr="00241EA7" w:rsidRDefault="000229A3" w:rsidP="000229A3">
      <w:pPr>
        <w:autoSpaceDE w:val="0"/>
        <w:autoSpaceDN w:val="0"/>
        <w:adjustRightInd w:val="0"/>
        <w:spacing w:after="40"/>
        <w:ind w:left="720"/>
        <w:rPr>
          <w:rFonts w:ascii="Georgia" w:hAnsi="Georgia" w:cstheme="minorHAnsi"/>
          <w:iCs/>
        </w:rPr>
      </w:pPr>
      <w:r w:rsidRPr="00241EA7">
        <w:rPr>
          <w:rFonts w:ascii="Georgia" w:hAnsi="Georgia"/>
        </w:rPr>
        <w:t>(2) The quantities of removable and total residual radioactive material on property surfaces (including residual radioactive material present on and under any coating)</w:t>
      </w:r>
    </w:p>
    <w:p w14:paraId="693F576E" w14:textId="77777777" w:rsidR="000229A3" w:rsidRPr="00241EA7" w:rsidRDefault="000229A3" w:rsidP="000229A3">
      <w:pPr>
        <w:autoSpaceDE w:val="0"/>
        <w:autoSpaceDN w:val="0"/>
        <w:adjustRightInd w:val="0"/>
        <w:spacing w:after="40"/>
        <w:ind w:left="720"/>
        <w:rPr>
          <w:rFonts w:ascii="Georgia" w:hAnsi="Georgia" w:cstheme="minorHAnsi"/>
          <w:iCs/>
        </w:rPr>
      </w:pPr>
      <w:r w:rsidRPr="00241EA7">
        <w:rPr>
          <w:rFonts w:ascii="Georgia" w:hAnsi="Georgia" w:cstheme="minorHAnsi"/>
          <w:iCs/>
        </w:rPr>
        <w:t>(3) That for property with potentially contaminated surfaces that are difficult to access for radiological monitoring or surveys, an evaluation of residual radioactive material on such surfaces is performed based on process and historical knowledge and monitored/surveyed to the extent feasible AND sufficient to demonstrate that applicable site-specific or pre-approved Authorized Limits will note be exceeded</w:t>
      </w:r>
    </w:p>
    <w:p w14:paraId="3E0A0448"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That any residual radioactive material within or on the property </w:t>
      </w:r>
      <w:proofErr w:type="gramStart"/>
      <w:r w:rsidRPr="00241EA7">
        <w:rPr>
          <w:rFonts w:ascii="Georgia" w:hAnsi="Georgia" w:cstheme="minorHAnsi"/>
          <w:iCs/>
        </w:rPr>
        <w:t>is in compliance with</w:t>
      </w:r>
      <w:proofErr w:type="gramEnd"/>
      <w:r w:rsidRPr="00241EA7">
        <w:rPr>
          <w:rFonts w:ascii="Georgia" w:hAnsi="Georgia" w:cstheme="minorHAnsi"/>
          <w:iCs/>
        </w:rPr>
        <w:t xml:space="preserve"> applicable site-specific or pre-approved DOE Authorized Limits.</w:t>
      </w:r>
    </w:p>
    <w:p w14:paraId="21531886" w14:textId="77777777" w:rsidR="000229A3" w:rsidRPr="00241EA7" w:rsidRDefault="000229A3" w:rsidP="000229A3">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Are written plans or procedures in place to clear materials and equipment that cannot be cleared </w:t>
      </w:r>
      <w:proofErr w:type="gramStart"/>
      <w:r w:rsidRPr="00241EA7">
        <w:rPr>
          <w:rFonts w:ascii="Georgia" w:hAnsi="Georgia" w:cstheme="minorHAnsi"/>
          <w:iCs/>
        </w:rPr>
        <w:t>on the basis of</w:t>
      </w:r>
      <w:proofErr w:type="gramEnd"/>
      <w:r w:rsidRPr="00241EA7">
        <w:rPr>
          <w:rFonts w:ascii="Georgia" w:hAnsi="Georgia" w:cstheme="minorHAnsi"/>
          <w:iCs/>
        </w:rPr>
        <w:t xml:space="preserve"> process knowledge determinations?</w:t>
      </w:r>
    </w:p>
    <w:p w14:paraId="0BE08268" w14:textId="77777777" w:rsidR="000229A3" w:rsidRPr="00241EA7" w:rsidRDefault="000229A3" w:rsidP="000229A3">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Do plans or procedures include confirmatory surveys of items at warehouses/salvage yards?</w:t>
      </w:r>
    </w:p>
    <w:p w14:paraId="3EF78C53"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B821F6">
        <w:rPr>
          <w:rFonts w:ascii="Georgia" w:hAnsi="Georgia" w:cstheme="minorHAnsi"/>
          <w:iCs/>
        </w:rPr>
        <w:t>Are measured data recorded on portable computer, tablet, or other automated collection systems and automatically recorded on a standardized survey form?</w:t>
      </w:r>
    </w:p>
    <w:p w14:paraId="39CF1D00"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Are measure data recorded on a standard form or written log and entered into a permanent record or database?</w:t>
      </w:r>
    </w:p>
    <w:p w14:paraId="59986277"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Other?</w:t>
      </w:r>
    </w:p>
    <w:p w14:paraId="4606446D" w14:textId="77777777" w:rsidR="000229A3" w:rsidRPr="00241EA7" w:rsidRDefault="000229A3" w:rsidP="000229A3">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Has the site incorporated</w:t>
      </w:r>
      <w:r w:rsidRPr="00B821F6">
        <w:rPr>
          <w:rFonts w:ascii="Georgia" w:hAnsi="Georgia" w:cstheme="minorHAnsi"/>
          <w:iCs/>
        </w:rPr>
        <w:t xml:space="preserve"> </w:t>
      </w:r>
      <w:r w:rsidRPr="00241EA7">
        <w:rPr>
          <w:rFonts w:ascii="Georgia" w:hAnsi="Georgia"/>
        </w:rPr>
        <w:t xml:space="preserve">the </w:t>
      </w:r>
      <w:r w:rsidRPr="00241EA7">
        <w:rPr>
          <w:rFonts w:ascii="Georgia" w:hAnsi="Georgia"/>
          <w:i/>
          <w:iCs/>
        </w:rPr>
        <w:t>Multi-Agency Radiation Survey and Site Investigation Manual (MARSSIM) or</w:t>
      </w:r>
      <w:r w:rsidRPr="00241EA7">
        <w:rPr>
          <w:rFonts w:ascii="Georgia" w:hAnsi="Georgia"/>
        </w:rPr>
        <w:t xml:space="preserve"> the </w:t>
      </w:r>
      <w:r w:rsidRPr="00241EA7">
        <w:rPr>
          <w:rFonts w:ascii="Georgia" w:hAnsi="Georgia"/>
          <w:i/>
          <w:iCs/>
        </w:rPr>
        <w:t xml:space="preserve">Multi-Agency Radiation Survey and Assessment of Materials and Equipment Manual (MARSAME) </w:t>
      </w:r>
      <w:r w:rsidRPr="00241EA7">
        <w:rPr>
          <w:rFonts w:ascii="Georgia" w:hAnsi="Georgia" w:cstheme="minorHAnsi"/>
          <w:iCs/>
        </w:rPr>
        <w:t>process (planning, implementing, assessing, documentation) into the radiological clearance program?</w:t>
      </w:r>
      <w:r w:rsidRPr="00241EA7">
        <w:rPr>
          <w:rFonts w:ascii="Georgia" w:hAnsi="Georgia"/>
        </w:rPr>
        <w:t xml:space="preserve"> </w:t>
      </w:r>
    </w:p>
    <w:p w14:paraId="797BD13A"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Are surveys performed </w:t>
      </w:r>
      <w:proofErr w:type="gramStart"/>
      <w:r w:rsidRPr="00241EA7">
        <w:rPr>
          <w:rFonts w:ascii="Georgia" w:hAnsi="Georgia" w:cstheme="minorHAnsi"/>
          <w:iCs/>
        </w:rPr>
        <w:t>through the use of</w:t>
      </w:r>
      <w:proofErr w:type="gramEnd"/>
      <w:r w:rsidRPr="00241EA7">
        <w:rPr>
          <w:rFonts w:ascii="Georgia" w:hAnsi="Georgia" w:cstheme="minorHAnsi"/>
          <w:iCs/>
        </w:rPr>
        <w:t xml:space="preserve"> MARSSIM/MARSAME statistical sampling approaches to determine the number of samples and evaluation of statistical data?</w:t>
      </w:r>
    </w:p>
    <w:p w14:paraId="1E1690CA"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lastRenderedPageBreak/>
        <w:t>Is the MARSSIM/MARSAME survey classification system incorporated into the radiological clearance program?</w:t>
      </w:r>
    </w:p>
    <w:p w14:paraId="62BD4C74" w14:textId="77777777" w:rsidR="000229A3" w:rsidRPr="00241EA7" w:rsidRDefault="000229A3" w:rsidP="000229A3">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Is MARSSIM/MARSAME terminology used throughout the program?</w:t>
      </w:r>
    </w:p>
    <w:p w14:paraId="132AEB64" w14:textId="77777777" w:rsidR="000229A3" w:rsidRPr="00241EA7" w:rsidRDefault="000229A3" w:rsidP="000229A3">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Is real property under evaluation for clearance from DOE radiological controls evaluated against the need for maintaining institutional controls or impacting long-term stewardship of adjacent DOE real property?</w:t>
      </w:r>
      <w:r w:rsidRPr="00B821F6">
        <w:rPr>
          <w:rFonts w:ascii="Georgia" w:hAnsi="Georgia"/>
        </w:rPr>
        <w:t xml:space="preserve"> (NOTE: In situations where transfer of the real property to other use would impact long-term radiological protection of adjacent DOE properties, it</w:t>
      </w:r>
      <w:r w:rsidRPr="00241EA7">
        <w:rPr>
          <w:rFonts w:ascii="Georgia" w:hAnsi="Georgia"/>
        </w:rPr>
        <w:t xml:space="preserve"> must be demonstrated that the impact of the property clearance would not result in noncompliance for the adjacent property with the requirements of this Order, DOE O 435.1, current version, or other applicable statutes, </w:t>
      </w:r>
      <w:proofErr w:type="gramStart"/>
      <w:r w:rsidRPr="00241EA7">
        <w:rPr>
          <w:rFonts w:ascii="Georgia" w:hAnsi="Georgia"/>
        </w:rPr>
        <w:t>regulations</w:t>
      </w:r>
      <w:proofErr w:type="gramEnd"/>
      <w:r w:rsidRPr="00241EA7">
        <w:rPr>
          <w:rFonts w:ascii="Georgia" w:hAnsi="Georgia"/>
        </w:rPr>
        <w:t xml:space="preserve"> or Orders.)</w:t>
      </w:r>
    </w:p>
    <w:p w14:paraId="653A602E" w14:textId="093C35B3" w:rsidR="00502DCD" w:rsidRPr="00241EA7" w:rsidRDefault="000229A3" w:rsidP="00502DCD">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Is </w:t>
      </w:r>
      <w:r w:rsidRPr="00241EA7">
        <w:rPr>
          <w:rFonts w:ascii="Georgia" w:hAnsi="Georgia"/>
          <w:sz w:val="23"/>
          <w:szCs w:val="23"/>
        </w:rPr>
        <w:t>Clearance of Environmental Restoration (i.e., CERCLA), Deactivation and Decommissioning, and Other Cleanup Materials being used to meet the requirements of this Order (see DOE O 458.1, 4.k.(7))?</w:t>
      </w:r>
    </w:p>
    <w:p w14:paraId="0B88AF43" w14:textId="32920820" w:rsidR="00502DCD" w:rsidRPr="00241EA7" w:rsidRDefault="00502DCD" w:rsidP="00502DCD">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36F4EE04" w14:textId="77777777" w:rsidR="00E822ED" w:rsidRPr="00241EA7" w:rsidRDefault="00E822ED" w:rsidP="00E822E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4.k., Release and Clearance of Property.</w:t>
      </w:r>
    </w:p>
    <w:p w14:paraId="6D5BD249" w14:textId="77777777" w:rsidR="00E822ED" w:rsidRPr="00241EA7" w:rsidRDefault="00E822ED" w:rsidP="00E822E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spacing w:val="-3"/>
          <w:w w:val="110"/>
        </w:rPr>
        <w:t>Multi-Agency Radiation Survey and Site Investigation Manual (MARSSIM)</w:t>
      </w:r>
    </w:p>
    <w:p w14:paraId="15B85C0F" w14:textId="4061AC56" w:rsidR="00502DCD" w:rsidRPr="00241EA7" w:rsidRDefault="00E822ED" w:rsidP="00E822ED">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spacing w:val="-3"/>
          <w:w w:val="110"/>
        </w:rPr>
        <w:t>Multi-Agency Radiation Survey and Assessment of Material and Equipment Manual (MARSAME)</w:t>
      </w:r>
    </w:p>
    <w:p w14:paraId="3DA63207"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2BDA012C"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656BCB86"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736BCC03"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097E845B"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5380811F" w14:textId="03E669D1" w:rsidR="00502DCD" w:rsidRPr="00241EA7" w:rsidRDefault="00502DCD">
      <w:r w:rsidRPr="00241EA7">
        <w:br w:type="page"/>
      </w:r>
    </w:p>
    <w:tbl>
      <w:tblPr>
        <w:tblStyle w:val="TableGrid"/>
        <w:tblW w:w="0" w:type="auto"/>
        <w:tblLook w:val="04A0" w:firstRow="1" w:lastRow="0" w:firstColumn="1" w:lastColumn="0" w:noHBand="0" w:noVBand="1"/>
      </w:tblPr>
      <w:tblGrid>
        <w:gridCol w:w="4037"/>
        <w:gridCol w:w="5293"/>
      </w:tblGrid>
      <w:tr w:rsidR="00E24CD7" w:rsidRPr="00241EA7" w14:paraId="17C53E7D" w14:textId="77777777" w:rsidTr="004E4703">
        <w:tc>
          <w:tcPr>
            <w:tcW w:w="4037" w:type="dxa"/>
            <w:tcBorders>
              <w:top w:val="single" w:sz="12" w:space="0" w:color="auto"/>
              <w:left w:val="single" w:sz="12" w:space="0" w:color="auto"/>
              <w:bottom w:val="single" w:sz="4" w:space="0" w:color="auto"/>
              <w:right w:val="single" w:sz="4" w:space="0" w:color="auto"/>
            </w:tcBorders>
          </w:tcPr>
          <w:p w14:paraId="1A902CA2" w14:textId="64BC0B3A" w:rsidR="00E24CD7" w:rsidRPr="00241EA7" w:rsidRDefault="00E24CD7" w:rsidP="004E4703">
            <w:pPr>
              <w:rPr>
                <w:rFonts w:ascii="Verdana" w:hAnsi="Verdana"/>
                <w:b/>
                <w:bCs/>
                <w:sz w:val="28"/>
                <w:szCs w:val="28"/>
              </w:rPr>
            </w:pPr>
            <w:r w:rsidRPr="00241EA7">
              <w:rPr>
                <w:rFonts w:ascii="Verdana" w:hAnsi="Verdana"/>
                <w:b/>
                <w:bCs/>
                <w:sz w:val="28"/>
                <w:szCs w:val="28"/>
              </w:rPr>
              <w:lastRenderedPageBreak/>
              <w:t xml:space="preserve">Assessment Criterion: </w:t>
            </w:r>
            <w:r w:rsidR="00781C84" w:rsidRPr="00241EA7">
              <w:rPr>
                <w:rFonts w:ascii="Verdana" w:hAnsi="Verdana"/>
                <w:b/>
                <w:bCs/>
                <w:sz w:val="28"/>
                <w:szCs w:val="28"/>
              </w:rPr>
              <w:t>E</w:t>
            </w:r>
            <w:r w:rsidRPr="00241EA7">
              <w:rPr>
                <w:rFonts w:ascii="Verdana" w:hAnsi="Verdana"/>
                <w:b/>
                <w:bCs/>
                <w:sz w:val="28"/>
                <w:szCs w:val="28"/>
              </w:rPr>
              <w:t>RP-</w:t>
            </w:r>
            <w:r w:rsidR="00FA26E5" w:rsidRPr="00241EA7">
              <w:rPr>
                <w:rFonts w:ascii="Verdana" w:hAnsi="Verdana"/>
                <w:b/>
                <w:bCs/>
                <w:sz w:val="28"/>
                <w:szCs w:val="28"/>
              </w:rPr>
              <w:t>6</w:t>
            </w:r>
          </w:p>
        </w:tc>
        <w:tc>
          <w:tcPr>
            <w:tcW w:w="5293" w:type="dxa"/>
            <w:tcBorders>
              <w:top w:val="single" w:sz="12" w:space="0" w:color="auto"/>
              <w:left w:val="single" w:sz="4" w:space="0" w:color="auto"/>
              <w:bottom w:val="single" w:sz="4" w:space="0" w:color="auto"/>
              <w:right w:val="single" w:sz="12" w:space="0" w:color="auto"/>
            </w:tcBorders>
          </w:tcPr>
          <w:p w14:paraId="280D0D55" w14:textId="77777777" w:rsidR="00E24CD7" w:rsidRPr="00241EA7" w:rsidRDefault="00E24CD7" w:rsidP="004E4703">
            <w:pPr>
              <w:rPr>
                <w:rFonts w:ascii="Verdana" w:hAnsi="Verdana"/>
                <w:sz w:val="28"/>
                <w:szCs w:val="28"/>
              </w:rPr>
            </w:pPr>
            <w:r w:rsidRPr="00241EA7">
              <w:rPr>
                <w:rFonts w:ascii="Verdana" w:hAnsi="Verdana"/>
                <w:b/>
                <w:bCs/>
                <w:sz w:val="28"/>
                <w:szCs w:val="28"/>
              </w:rPr>
              <w:t xml:space="preserve">Assessment Team Member: </w:t>
            </w:r>
          </w:p>
        </w:tc>
      </w:tr>
      <w:tr w:rsidR="00E24CD7" w:rsidRPr="00241EA7" w14:paraId="2A9FD97E" w14:textId="77777777" w:rsidTr="004E4703">
        <w:tc>
          <w:tcPr>
            <w:tcW w:w="9330" w:type="dxa"/>
            <w:gridSpan w:val="2"/>
            <w:tcBorders>
              <w:left w:val="single" w:sz="12" w:space="0" w:color="auto"/>
              <w:bottom w:val="double" w:sz="4" w:space="0" w:color="auto"/>
              <w:right w:val="single" w:sz="12" w:space="0" w:color="auto"/>
            </w:tcBorders>
          </w:tcPr>
          <w:p w14:paraId="04FAF544" w14:textId="49417288" w:rsidR="00E24CD7" w:rsidRPr="00241EA7" w:rsidRDefault="00F716E0" w:rsidP="004E4703">
            <w:pPr>
              <w:rPr>
                <w:rFonts w:ascii="Georgia" w:hAnsi="Georgia"/>
                <w:b/>
                <w:bCs/>
                <w:sz w:val="28"/>
                <w:szCs w:val="28"/>
              </w:rPr>
            </w:pPr>
            <w:r w:rsidRPr="00241EA7">
              <w:rPr>
                <w:rFonts w:ascii="Georgia" w:hAnsi="Georgia" w:cstheme="minorHAnsi"/>
                <w:b/>
                <w:bCs/>
                <w:sz w:val="28"/>
                <w:szCs w:val="28"/>
              </w:rPr>
              <w:t>The Site Contractor utilizes historical and/or process knowledge for initial decision regarding disposition of materials and equipment.</w:t>
            </w:r>
          </w:p>
        </w:tc>
      </w:tr>
    </w:tbl>
    <w:p w14:paraId="51677B8F" w14:textId="77777777" w:rsidR="00E24CD7" w:rsidRPr="00241EA7" w:rsidRDefault="00E24CD7" w:rsidP="00E24CD7">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798F5422"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For items offered for clearance, does the site provide a description of the use and radiological history of the item(s) and identify the generator/owner?  </w:t>
      </w:r>
    </w:p>
    <w:p w14:paraId="0A9B8747"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For materials and equipment with a common use, operating history, or process knowledge (e.g., all materials or items from a building where process knowledge has demonstrated no contamination), has detailed information been compiled in a technical basis document for use in initial disposition determinations? </w:t>
      </w:r>
    </w:p>
    <w:p w14:paraId="0BA16A11"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B821F6">
        <w:rPr>
          <w:rFonts w:ascii="Georgia" w:hAnsi="Georgia"/>
          <w:iCs/>
        </w:rPr>
        <w:t>Does the site require surveys for materials or equipment when historical or process knowledge is incomplete?</w:t>
      </w:r>
    </w:p>
    <w:p w14:paraId="4A6EB54A"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Does the site forego the use of historical or process knowledge when determining how to disposition materials and equipment?</w:t>
      </w:r>
    </w:p>
    <w:p w14:paraId="142DAAAE"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Does the contractor consider all material and equipment to be radiologically contaminated until they have been physically surveyed?  </w:t>
      </w:r>
    </w:p>
    <w:p w14:paraId="36F9A409"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Are confirmatory surveys performed</w:t>
      </w:r>
      <w:r w:rsidRPr="00B821F6">
        <w:rPr>
          <w:rFonts w:ascii="Georgia" w:hAnsi="Georgia"/>
          <w:iCs/>
        </w:rPr>
        <w:t xml:space="preserve"> to confirm process knowledge information </w:t>
      </w:r>
      <w:r w:rsidRPr="00241EA7">
        <w:rPr>
          <w:rFonts w:ascii="Georgia" w:hAnsi="Georgia"/>
          <w:iCs/>
        </w:rPr>
        <w:t>based on a specified frequency and/or percentage of materials and equipment to be cleared using formal site procedures?</w:t>
      </w:r>
    </w:p>
    <w:p w14:paraId="2216CA68"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Are formal plans in place to confirm historical or process knowledge information prior to its use</w:t>
      </w:r>
      <w:r w:rsidRPr="00B821F6">
        <w:rPr>
          <w:rFonts w:ascii="Georgia" w:hAnsi="Georgia"/>
          <w:iCs/>
        </w:rPr>
        <w:t xml:space="preserve"> and on a pre-determined percentage of </w:t>
      </w:r>
      <w:r w:rsidRPr="00241EA7">
        <w:rPr>
          <w:rFonts w:ascii="Georgia" w:hAnsi="Georgia"/>
          <w:iCs/>
        </w:rPr>
        <w:t>materials and equipment on a regular basis?</w:t>
      </w:r>
    </w:p>
    <w:p w14:paraId="5F5FC927"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Are formal plans in place which utilize a graded approach</w:t>
      </w:r>
      <w:r w:rsidRPr="00B821F6">
        <w:rPr>
          <w:rFonts w:ascii="Georgia" w:hAnsi="Georgia"/>
          <w:iCs/>
        </w:rPr>
        <w:t xml:space="preserve"> to provide a consistent, verifiable method for identifying and responding to anomalous process knowledge determinations?</w:t>
      </w:r>
    </w:p>
    <w:p w14:paraId="78B4C10B"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What actions are taken by a site when it is discovered that materials and equipment that were determined to be clean based on historical or process knowledge is found to be contaminated?</w:t>
      </w:r>
    </w:p>
    <w:p w14:paraId="495EC812"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B821F6">
        <w:rPr>
          <w:rFonts w:ascii="Georgia" w:hAnsi="Georgia" w:cstheme="minorHAnsi"/>
          <w:iCs/>
        </w:rPr>
        <w:t xml:space="preserve">If the level of contamination is below a pre-determined level, the object is removed from the lot and sampling is increased.  </w:t>
      </w:r>
    </w:p>
    <w:p w14:paraId="542E24CB"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If the level of contamination is above a pre-determined level, the assessment of the entire lot is </w:t>
      </w:r>
      <w:proofErr w:type="gramStart"/>
      <w:r w:rsidRPr="00241EA7">
        <w:rPr>
          <w:rFonts w:ascii="Georgia" w:hAnsi="Georgia" w:cstheme="minorHAnsi"/>
          <w:iCs/>
        </w:rPr>
        <w:t>halted</w:t>
      </w:r>
      <w:proofErr w:type="gramEnd"/>
      <w:r w:rsidRPr="00241EA7">
        <w:rPr>
          <w:rFonts w:ascii="Georgia" w:hAnsi="Georgia" w:cstheme="minorHAnsi"/>
          <w:iCs/>
        </w:rPr>
        <w:t xml:space="preserve"> and the lot is re-evaluated.  </w:t>
      </w:r>
    </w:p>
    <w:p w14:paraId="094659D0"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Is sampling of the lot either increased or halted based on technical or professional judgement?  NOTE: This process can result in inconsistencies.  A formal plan is preferred.</w:t>
      </w:r>
    </w:p>
    <w:p w14:paraId="6AF040C6"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Is material or equipment decontaminated and sampling of the lot continued without a change in approach?  NOTE: This process increases the likelihood of missing a trend.  A formal plan is preferred.</w:t>
      </w:r>
    </w:p>
    <w:p w14:paraId="1DF1DF52" w14:textId="77777777" w:rsidR="00B45258" w:rsidRPr="00B821F6"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Is an automated, electronic or hardcopy records system in place for archived disposition documentation for material and equipment available?</w:t>
      </w:r>
    </w:p>
    <w:p w14:paraId="63111C23"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Does the system use standardized reports and forms?</w:t>
      </w:r>
    </w:p>
    <w:p w14:paraId="22715245"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Can the forms be viewed immediately and/or archived in a database?</w:t>
      </w:r>
    </w:p>
    <w:p w14:paraId="706DD597"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In lieu of a centralized system, is a non-centralized system in place to maintain disposition documentation based on historical or process knowledge?</w:t>
      </w:r>
    </w:p>
    <w:p w14:paraId="40A7E85C" w14:textId="77777777" w:rsidR="00B45258" w:rsidRPr="00241EA7" w:rsidRDefault="00B45258" w:rsidP="00B45258">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Are steps taken to define the scope of or prevent a recurrence of an anomalous historical or process knowledge determination that is found by surveys?</w:t>
      </w:r>
    </w:p>
    <w:p w14:paraId="0489D77C"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lastRenderedPageBreak/>
        <w:t>Does the site maintain a process knowledge database and is it updated to reflect the new finding (i.e., lesson learned)?</w:t>
      </w:r>
    </w:p>
    <w:p w14:paraId="371C5D28"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Does the site review records of other materials and equipment cleared from that area or process that may also have been contaminated?</w:t>
      </w:r>
    </w:p>
    <w:p w14:paraId="562E8858" w14:textId="77777777" w:rsidR="00B45258" w:rsidRPr="00241EA7" w:rsidRDefault="00B45258" w:rsidP="00B45258">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Does the site investigate the cause of anomalous determinations and take corrective actions to prevent a recurrence?  </w:t>
      </w:r>
    </w:p>
    <w:p w14:paraId="20C1C5DF" w14:textId="274E8DEA" w:rsidR="00E24CD7" w:rsidRPr="00241EA7" w:rsidRDefault="00E24CD7" w:rsidP="00E24CD7">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299F63EE" w14:textId="77777777" w:rsidR="00362FBE" w:rsidRPr="00241EA7" w:rsidRDefault="00362FBE" w:rsidP="00362FBE">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4.k., Release and Clearance of Property.</w:t>
      </w:r>
    </w:p>
    <w:p w14:paraId="1C4D9033"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66A1AC0C"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6352390D"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646388C1"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59823691"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4AF6E5F6" w14:textId="7CE0E2A8" w:rsidR="009F4CFE" w:rsidRPr="00241EA7" w:rsidRDefault="009F4CFE">
      <w:r w:rsidRPr="00241EA7">
        <w:br w:type="page"/>
      </w:r>
    </w:p>
    <w:tbl>
      <w:tblPr>
        <w:tblStyle w:val="TableGrid"/>
        <w:tblW w:w="0" w:type="auto"/>
        <w:tblLook w:val="04A0" w:firstRow="1" w:lastRow="0" w:firstColumn="1" w:lastColumn="0" w:noHBand="0" w:noVBand="1"/>
      </w:tblPr>
      <w:tblGrid>
        <w:gridCol w:w="4037"/>
        <w:gridCol w:w="5293"/>
      </w:tblGrid>
      <w:tr w:rsidR="009F4CFE" w:rsidRPr="00241EA7" w14:paraId="4000F3A9" w14:textId="77777777" w:rsidTr="004E4703">
        <w:tc>
          <w:tcPr>
            <w:tcW w:w="4037" w:type="dxa"/>
            <w:tcBorders>
              <w:top w:val="single" w:sz="12" w:space="0" w:color="auto"/>
              <w:left w:val="single" w:sz="12" w:space="0" w:color="auto"/>
              <w:bottom w:val="single" w:sz="4" w:space="0" w:color="auto"/>
              <w:right w:val="single" w:sz="4" w:space="0" w:color="auto"/>
            </w:tcBorders>
          </w:tcPr>
          <w:p w14:paraId="560A6394" w14:textId="7B8211B4" w:rsidR="009F4CFE" w:rsidRPr="00241EA7" w:rsidRDefault="009F4CFE" w:rsidP="004E4703">
            <w:pPr>
              <w:rPr>
                <w:rFonts w:ascii="Verdana" w:hAnsi="Verdana"/>
                <w:b/>
                <w:bCs/>
                <w:sz w:val="28"/>
                <w:szCs w:val="28"/>
              </w:rPr>
            </w:pPr>
            <w:r w:rsidRPr="00241EA7">
              <w:rPr>
                <w:rFonts w:ascii="Verdana" w:hAnsi="Verdana"/>
                <w:b/>
                <w:bCs/>
                <w:sz w:val="28"/>
                <w:szCs w:val="28"/>
              </w:rPr>
              <w:lastRenderedPageBreak/>
              <w:t>Assessment Criterion: ERP-</w:t>
            </w:r>
            <w:r w:rsidR="00FA26E5" w:rsidRPr="00241EA7">
              <w:rPr>
                <w:rFonts w:ascii="Verdana" w:hAnsi="Verdana"/>
                <w:b/>
                <w:bCs/>
                <w:sz w:val="28"/>
                <w:szCs w:val="28"/>
              </w:rPr>
              <w:t>7</w:t>
            </w:r>
          </w:p>
        </w:tc>
        <w:tc>
          <w:tcPr>
            <w:tcW w:w="5293" w:type="dxa"/>
            <w:tcBorders>
              <w:top w:val="single" w:sz="12" w:space="0" w:color="auto"/>
              <w:left w:val="single" w:sz="4" w:space="0" w:color="auto"/>
              <w:bottom w:val="single" w:sz="4" w:space="0" w:color="auto"/>
              <w:right w:val="single" w:sz="12" w:space="0" w:color="auto"/>
            </w:tcBorders>
          </w:tcPr>
          <w:p w14:paraId="679AFDA1" w14:textId="77777777" w:rsidR="009F4CFE" w:rsidRPr="00241EA7" w:rsidRDefault="009F4CFE" w:rsidP="004E4703">
            <w:pPr>
              <w:rPr>
                <w:rFonts w:ascii="Verdana" w:hAnsi="Verdana"/>
                <w:sz w:val="28"/>
                <w:szCs w:val="28"/>
              </w:rPr>
            </w:pPr>
            <w:r w:rsidRPr="00241EA7">
              <w:rPr>
                <w:rFonts w:ascii="Verdana" w:hAnsi="Verdana"/>
                <w:b/>
                <w:bCs/>
                <w:sz w:val="28"/>
                <w:szCs w:val="28"/>
              </w:rPr>
              <w:t xml:space="preserve">Assessment Team Member: </w:t>
            </w:r>
          </w:p>
        </w:tc>
      </w:tr>
      <w:tr w:rsidR="009F4CFE" w:rsidRPr="00241EA7" w14:paraId="65FE39FD" w14:textId="77777777" w:rsidTr="004E4703">
        <w:tc>
          <w:tcPr>
            <w:tcW w:w="9330" w:type="dxa"/>
            <w:gridSpan w:val="2"/>
            <w:tcBorders>
              <w:left w:val="single" w:sz="12" w:space="0" w:color="auto"/>
              <w:bottom w:val="double" w:sz="4" w:space="0" w:color="auto"/>
              <w:right w:val="single" w:sz="12" w:space="0" w:color="auto"/>
            </w:tcBorders>
          </w:tcPr>
          <w:p w14:paraId="7F9082FE" w14:textId="79CCA892" w:rsidR="009F4CFE" w:rsidRPr="00241EA7" w:rsidRDefault="003D5A91" w:rsidP="004E4703">
            <w:pPr>
              <w:rPr>
                <w:rFonts w:ascii="Georgia" w:hAnsi="Georgia"/>
                <w:b/>
                <w:bCs/>
                <w:sz w:val="28"/>
                <w:szCs w:val="28"/>
              </w:rPr>
            </w:pPr>
            <w:r w:rsidRPr="00241EA7">
              <w:rPr>
                <w:rFonts w:ascii="Georgia" w:hAnsi="Georgia" w:cstheme="minorHAnsi"/>
                <w:b/>
                <w:bCs/>
                <w:sz w:val="28"/>
                <w:szCs w:val="28"/>
              </w:rPr>
              <w:t>The Site Contractor has approved Authorized Limits established in accordance with DOE O 458.1 for all release and clearance of real and personal property.</w:t>
            </w:r>
          </w:p>
        </w:tc>
      </w:tr>
    </w:tbl>
    <w:p w14:paraId="65039884" w14:textId="77777777" w:rsidR="009F4CFE" w:rsidRPr="00241EA7" w:rsidRDefault="009F4CFE" w:rsidP="009F4CFE">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655ABD0D"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Are</w:t>
      </w:r>
      <w:r w:rsidRPr="00241EA7">
        <w:rPr>
          <w:rFonts w:ascii="Georgia" w:hAnsi="Georgia"/>
          <w:sz w:val="23"/>
          <w:szCs w:val="23"/>
        </w:rPr>
        <w:t xml:space="preserve"> </w:t>
      </w:r>
      <w:r w:rsidRPr="00241EA7">
        <w:rPr>
          <w:rFonts w:ascii="Georgia" w:hAnsi="Georgia"/>
        </w:rPr>
        <w:t>Authorized Limits established and approved for the clearance of any property with residual radioactive material to provide reasonable assurance that the requirements of paragraphs 4.k.(1) and 4.k.(2) are met?</w:t>
      </w:r>
    </w:p>
    <w:p w14:paraId="651375A2"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B821F6">
        <w:rPr>
          <w:rFonts w:ascii="Georgia" w:hAnsi="Georgia" w:cstheme="minorHAnsi"/>
          <w:iCs/>
        </w:rPr>
        <w:t xml:space="preserve">Are Authorized Limits </w:t>
      </w:r>
      <w:r w:rsidRPr="00241EA7">
        <w:rPr>
          <w:rFonts w:ascii="Georgia" w:hAnsi="Georgia"/>
        </w:rPr>
        <w:t xml:space="preserve">based on the applicable dose constraint, supported by a complete exposure pathway analysis using appropriate methodologies, techniques, </w:t>
      </w:r>
      <w:proofErr w:type="gramStart"/>
      <w:r w:rsidRPr="00241EA7">
        <w:rPr>
          <w:rFonts w:ascii="Georgia" w:hAnsi="Georgia"/>
        </w:rPr>
        <w:t>parameters</w:t>
      </w:r>
      <w:proofErr w:type="gramEnd"/>
      <w:r w:rsidRPr="00241EA7">
        <w:rPr>
          <w:rFonts w:ascii="Georgia" w:hAnsi="Georgia"/>
        </w:rPr>
        <w:t xml:space="preserve"> and models (such as the RESRAD family of codes) that meet DOE quality assurance requirements under DOE O 414.1, </w:t>
      </w:r>
      <w:r w:rsidRPr="00241EA7">
        <w:rPr>
          <w:rFonts w:ascii="Georgia" w:hAnsi="Georgia"/>
          <w:i/>
          <w:iCs/>
        </w:rPr>
        <w:t>Quality Assurance?</w:t>
      </w:r>
    </w:p>
    <w:p w14:paraId="3694C6DB"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Are Authorized Limits </w:t>
      </w:r>
      <w:r w:rsidRPr="00241EA7">
        <w:rPr>
          <w:rFonts w:ascii="Georgia" w:hAnsi="Georgia"/>
        </w:rPr>
        <w:t>developed in accordance with the ALARA requirements in paragraph 4.d. of DOE O 458.1?</w:t>
      </w:r>
    </w:p>
    <w:p w14:paraId="049D94D5"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Are Authorized Limits expressed in terms of </w:t>
      </w:r>
      <w:r w:rsidRPr="00241EA7">
        <w:rPr>
          <w:rFonts w:ascii="Georgia" w:hAnsi="Georgia"/>
        </w:rPr>
        <w:t xml:space="preserve">concentration of radioactivity per unit surface area (e.g., </w:t>
      </w:r>
      <w:proofErr w:type="spellStart"/>
      <w:r w:rsidRPr="00241EA7">
        <w:rPr>
          <w:rFonts w:ascii="Georgia" w:hAnsi="Georgia"/>
        </w:rPr>
        <w:t>dpm</w:t>
      </w:r>
      <w:proofErr w:type="spellEnd"/>
      <w:r w:rsidRPr="00241EA7">
        <w:rPr>
          <w:rFonts w:ascii="Georgia" w:hAnsi="Georgia"/>
        </w:rPr>
        <w:t xml:space="preserve"> per 100 cm2), radioactivity per unit mass (e.g., pCi per gram) or volume (e.g., pCi per ml), total radioactivity, or DOE controls and restrictions, if applicable?</w:t>
      </w:r>
    </w:p>
    <w:p w14:paraId="2C63579E"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Do Authorized Limits </w:t>
      </w:r>
      <w:r w:rsidRPr="00241EA7">
        <w:rPr>
          <w:rFonts w:ascii="Georgia" w:hAnsi="Georgia"/>
          <w:iCs/>
        </w:rPr>
        <w:t>e</w:t>
      </w:r>
      <w:r w:rsidRPr="00241EA7">
        <w:rPr>
          <w:rFonts w:ascii="Georgia" w:hAnsi="Georgia"/>
        </w:rPr>
        <w:t>xplicitly state any restrictions or conditions on future use of the property necessary to ensure the basic dose limit and applicable dose constraint are not exceeded?</w:t>
      </w:r>
    </w:p>
    <w:p w14:paraId="7A2510A0"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Do Authorized Limits include written notification of applicable Federal, State, or local regulatory agencies, or Tribal governments?</w:t>
      </w:r>
    </w:p>
    <w:p w14:paraId="7AFBCE38"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Are Authorized Limits approved in accordance with paragraph 4.k.(6)(d)?</w:t>
      </w:r>
    </w:p>
    <w:p w14:paraId="2923438A" w14:textId="77777777" w:rsidR="00A666FE" w:rsidRPr="00241EA7" w:rsidRDefault="00A666FE" w:rsidP="00A666FE">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 xml:space="preserve">Are </w:t>
      </w:r>
      <w:r w:rsidRPr="00241EA7">
        <w:rPr>
          <w:rFonts w:ascii="Georgia" w:hAnsi="Georgia"/>
        </w:rPr>
        <w:t>All Authorized Limits approved in writing?</w:t>
      </w:r>
    </w:p>
    <w:p w14:paraId="48E2CF16" w14:textId="77777777" w:rsidR="00A666FE" w:rsidRPr="00241EA7" w:rsidRDefault="00A666FE" w:rsidP="00A666FE">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 xml:space="preserve">Is the use </w:t>
      </w:r>
      <w:r w:rsidRPr="00241EA7">
        <w:rPr>
          <w:rFonts w:ascii="Georgia" w:hAnsi="Georgia"/>
          <w:sz w:val="23"/>
          <w:szCs w:val="23"/>
        </w:rPr>
        <w:t xml:space="preserve">of </w:t>
      </w:r>
      <w:r w:rsidRPr="00241EA7">
        <w:rPr>
          <w:rFonts w:ascii="Georgia" w:hAnsi="Georgia"/>
        </w:rPr>
        <w:t>pre-approved Authorized Limits approved by the Field Element Manager?</w:t>
      </w:r>
      <w:r w:rsidRPr="00241EA7">
        <w:rPr>
          <w:rFonts w:ascii="Georgia" w:hAnsi="Georgia"/>
          <w:iCs/>
        </w:rPr>
        <w:t xml:space="preserve"> </w:t>
      </w:r>
    </w:p>
    <w:p w14:paraId="402F638C" w14:textId="77777777" w:rsidR="00A666FE" w:rsidRPr="00241EA7" w:rsidRDefault="00A666FE" w:rsidP="00A666FE">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Are site-specific Authorized Limits for </w:t>
      </w:r>
      <w:r w:rsidRPr="00241EA7">
        <w:rPr>
          <w:rFonts w:ascii="Georgia" w:hAnsi="Georgia"/>
          <w:b/>
          <w:bCs/>
          <w:sz w:val="23"/>
          <w:szCs w:val="23"/>
          <w:u w:val="single"/>
        </w:rPr>
        <w:t xml:space="preserve">real </w:t>
      </w:r>
      <w:r w:rsidRPr="00241EA7">
        <w:rPr>
          <w:rFonts w:ascii="Georgia" w:hAnsi="Georgia"/>
          <w:b/>
          <w:bCs/>
          <w:u w:val="single"/>
        </w:rPr>
        <w:t>property</w:t>
      </w:r>
      <w:r w:rsidRPr="00241EA7">
        <w:rPr>
          <w:rFonts w:ascii="Georgia" w:hAnsi="Georgia"/>
        </w:rPr>
        <w:t xml:space="preserve"> approved by the Field Element Manager in consultation with the Cognizant Secretarial Officer</w:t>
      </w:r>
      <w:r w:rsidRPr="00241EA7">
        <w:rPr>
          <w:rFonts w:ascii="Georgia" w:hAnsi="Georgia" w:cstheme="minorHAnsi"/>
          <w:iCs/>
        </w:rPr>
        <w:t>?</w:t>
      </w:r>
    </w:p>
    <w:p w14:paraId="750AC28E" w14:textId="77777777" w:rsidR="00A666FE" w:rsidRPr="00241EA7" w:rsidRDefault="00A666FE" w:rsidP="00A666FE">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Are site-specific Authorized Limits for personal property approved by the Field Element Manager and documentation provided to the Cognizant Secretarial Officer and the Office of Environment, Health, Safety and Security (AU) </w:t>
      </w:r>
      <w:r w:rsidRPr="00241EA7">
        <w:rPr>
          <w:rFonts w:ascii="Georgia" w:hAnsi="Georgia"/>
        </w:rPr>
        <w:t>at least 45 working days prior to the intended implementation date of the Authorized Limits?</w:t>
      </w:r>
    </w:p>
    <w:p w14:paraId="38D6B37A"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For Authorized Limits </w:t>
      </w:r>
      <w:r w:rsidRPr="00241EA7">
        <w:rPr>
          <w:rFonts w:ascii="Georgia" w:hAnsi="Georgia"/>
        </w:rPr>
        <w:t xml:space="preserve">found to be not protective, appropriate, or practical to apply for a specific type or portion of property, is further clearance for that specific type or portion of property halted pending the revision of Authorized Limits in accordance with </w:t>
      </w:r>
      <w:r w:rsidRPr="00241EA7">
        <w:rPr>
          <w:rFonts w:ascii="Georgia" w:hAnsi="Georgia"/>
          <w:iCs/>
        </w:rPr>
        <w:t>paragraph 4.k.(6)(e)?</w:t>
      </w:r>
    </w:p>
    <w:p w14:paraId="1FB02CC2"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Are Approved Authorized Limits and approved revised Authorized Limits and supporting documentation made available to the public?</w:t>
      </w:r>
    </w:p>
    <w:p w14:paraId="44B1D55C" w14:textId="77777777" w:rsidR="00A666FE" w:rsidRPr="00241EA7" w:rsidRDefault="00A666FE" w:rsidP="00A666FE">
      <w:pPr>
        <w:numPr>
          <w:ilvl w:val="0"/>
          <w:numId w:val="5"/>
        </w:numPr>
        <w:autoSpaceDE w:val="0"/>
        <w:autoSpaceDN w:val="0"/>
        <w:adjustRightInd w:val="0"/>
        <w:spacing w:after="40"/>
        <w:ind w:left="360"/>
        <w:rPr>
          <w:rFonts w:ascii="Georgia" w:hAnsi="Georgia" w:cstheme="minorHAnsi"/>
          <w:iCs/>
        </w:rPr>
      </w:pPr>
      <w:r w:rsidRPr="00241EA7">
        <w:rPr>
          <w:rFonts w:ascii="Georgia" w:hAnsi="Georgia"/>
          <w:sz w:val="23"/>
          <w:szCs w:val="23"/>
        </w:rPr>
        <w:t xml:space="preserve">  </w:t>
      </w:r>
      <w:r w:rsidRPr="00241EA7">
        <w:rPr>
          <w:rFonts w:ascii="Georgia" w:hAnsi="Georgia" w:cstheme="minorHAnsi"/>
          <w:iCs/>
        </w:rPr>
        <w:t>the procedures include confirmatory surveys of items at warehouses/salvage yards?</w:t>
      </w:r>
    </w:p>
    <w:p w14:paraId="55FEF896" w14:textId="4B9446BA" w:rsidR="009F4CFE" w:rsidRPr="00241EA7" w:rsidRDefault="00A666FE" w:rsidP="009F4CFE">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Are measured data recorded on portable computer, tablet, or other automated collection systems and automatically recorded on a standardized survey form?</w:t>
      </w:r>
    </w:p>
    <w:p w14:paraId="31937D44" w14:textId="175A928E" w:rsidR="009F4CFE" w:rsidRPr="00241EA7" w:rsidRDefault="009F4CFE" w:rsidP="009F4CFE">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02396D54" w14:textId="28AB72D8" w:rsidR="009F4CFE" w:rsidRPr="00241EA7" w:rsidRDefault="00CC0570" w:rsidP="00CC0570">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4.k., Release and Clearance of Property.</w:t>
      </w:r>
    </w:p>
    <w:p w14:paraId="74550527"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7CB3ACF7"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lastRenderedPageBreak/>
        <w:t>(List activities or facilities observed.)</w:t>
      </w:r>
    </w:p>
    <w:p w14:paraId="13FF6D0E"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49076629"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3BE715F3"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67B60B9B" w14:textId="4DE81A6B" w:rsidR="009F4CFE" w:rsidRPr="00241EA7" w:rsidRDefault="009F4CFE">
      <w:r w:rsidRPr="00241EA7">
        <w:br w:type="page"/>
      </w:r>
    </w:p>
    <w:tbl>
      <w:tblPr>
        <w:tblStyle w:val="TableGrid"/>
        <w:tblW w:w="0" w:type="auto"/>
        <w:tblLook w:val="04A0" w:firstRow="1" w:lastRow="0" w:firstColumn="1" w:lastColumn="0" w:noHBand="0" w:noVBand="1"/>
      </w:tblPr>
      <w:tblGrid>
        <w:gridCol w:w="4037"/>
        <w:gridCol w:w="5293"/>
      </w:tblGrid>
      <w:tr w:rsidR="009F4CFE" w:rsidRPr="00241EA7" w14:paraId="19B603C4" w14:textId="77777777" w:rsidTr="004E4703">
        <w:tc>
          <w:tcPr>
            <w:tcW w:w="4037" w:type="dxa"/>
            <w:tcBorders>
              <w:top w:val="single" w:sz="12" w:space="0" w:color="auto"/>
              <w:left w:val="single" w:sz="12" w:space="0" w:color="auto"/>
              <w:bottom w:val="single" w:sz="4" w:space="0" w:color="auto"/>
              <w:right w:val="single" w:sz="4" w:space="0" w:color="auto"/>
            </w:tcBorders>
          </w:tcPr>
          <w:p w14:paraId="2AA93B67" w14:textId="162328C7" w:rsidR="009F4CFE" w:rsidRPr="00241EA7" w:rsidRDefault="009F4CFE" w:rsidP="004E4703">
            <w:pPr>
              <w:rPr>
                <w:rFonts w:ascii="Verdana" w:hAnsi="Verdana"/>
                <w:b/>
                <w:bCs/>
                <w:sz w:val="28"/>
                <w:szCs w:val="28"/>
              </w:rPr>
            </w:pPr>
            <w:r w:rsidRPr="00241EA7">
              <w:rPr>
                <w:rFonts w:ascii="Verdana" w:hAnsi="Verdana"/>
                <w:b/>
                <w:bCs/>
                <w:sz w:val="28"/>
                <w:szCs w:val="28"/>
              </w:rPr>
              <w:lastRenderedPageBreak/>
              <w:t>Assessment Criterion: ERP-</w:t>
            </w:r>
            <w:r w:rsidR="00FA26E5" w:rsidRPr="00241EA7">
              <w:rPr>
                <w:rFonts w:ascii="Verdana" w:hAnsi="Verdana"/>
                <w:b/>
                <w:bCs/>
                <w:sz w:val="28"/>
                <w:szCs w:val="28"/>
              </w:rPr>
              <w:t>8</w:t>
            </w:r>
          </w:p>
        </w:tc>
        <w:tc>
          <w:tcPr>
            <w:tcW w:w="5293" w:type="dxa"/>
            <w:tcBorders>
              <w:top w:val="single" w:sz="12" w:space="0" w:color="auto"/>
              <w:left w:val="single" w:sz="4" w:space="0" w:color="auto"/>
              <w:bottom w:val="single" w:sz="4" w:space="0" w:color="auto"/>
              <w:right w:val="single" w:sz="12" w:space="0" w:color="auto"/>
            </w:tcBorders>
          </w:tcPr>
          <w:p w14:paraId="3958AB72" w14:textId="77777777" w:rsidR="009F4CFE" w:rsidRPr="00241EA7" w:rsidRDefault="009F4CFE" w:rsidP="004E4703">
            <w:pPr>
              <w:rPr>
                <w:rFonts w:ascii="Verdana" w:hAnsi="Verdana"/>
                <w:sz w:val="28"/>
                <w:szCs w:val="28"/>
              </w:rPr>
            </w:pPr>
            <w:r w:rsidRPr="00241EA7">
              <w:rPr>
                <w:rFonts w:ascii="Verdana" w:hAnsi="Verdana"/>
                <w:b/>
                <w:bCs/>
                <w:sz w:val="28"/>
                <w:szCs w:val="28"/>
              </w:rPr>
              <w:t xml:space="preserve">Assessment Team Member: </w:t>
            </w:r>
          </w:p>
        </w:tc>
      </w:tr>
      <w:tr w:rsidR="009F4CFE" w:rsidRPr="00241EA7" w14:paraId="0748D238" w14:textId="77777777" w:rsidTr="004E4703">
        <w:tc>
          <w:tcPr>
            <w:tcW w:w="9330" w:type="dxa"/>
            <w:gridSpan w:val="2"/>
            <w:tcBorders>
              <w:left w:val="single" w:sz="12" w:space="0" w:color="auto"/>
              <w:bottom w:val="double" w:sz="4" w:space="0" w:color="auto"/>
              <w:right w:val="single" w:sz="12" w:space="0" w:color="auto"/>
            </w:tcBorders>
          </w:tcPr>
          <w:p w14:paraId="76BB3763" w14:textId="2A9A479B" w:rsidR="009F4CFE" w:rsidRPr="00241EA7" w:rsidRDefault="00887B3B" w:rsidP="004E4703">
            <w:pPr>
              <w:rPr>
                <w:rFonts w:ascii="Georgia" w:hAnsi="Georgia"/>
                <w:b/>
                <w:bCs/>
                <w:sz w:val="28"/>
                <w:szCs w:val="28"/>
              </w:rPr>
            </w:pPr>
            <w:r w:rsidRPr="00241EA7">
              <w:rPr>
                <w:rFonts w:ascii="Georgia" w:hAnsi="Georgia" w:cstheme="minorHAnsi"/>
                <w:b/>
                <w:bCs/>
                <w:sz w:val="28"/>
                <w:szCs w:val="28"/>
              </w:rPr>
              <w:t>The Site Contractor performs radiological monitoring or surveys in support of clearance of property accordance with requirements in DOE O 458.1.</w:t>
            </w:r>
          </w:p>
        </w:tc>
      </w:tr>
    </w:tbl>
    <w:p w14:paraId="0FB56E90" w14:textId="77777777" w:rsidR="009F4CFE" w:rsidRPr="00241EA7" w:rsidRDefault="009F4CFE" w:rsidP="009F4CFE">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6C5E16E3" w14:textId="77777777"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Do all radiological monitoring or surveys performed in support of clearance of </w:t>
      </w:r>
      <w:proofErr w:type="gramStart"/>
      <w:r w:rsidRPr="00241EA7">
        <w:rPr>
          <w:rFonts w:ascii="Georgia" w:hAnsi="Georgia"/>
        </w:rPr>
        <w:t>property:</w:t>
      </w:r>
      <w:proofErr w:type="gramEnd"/>
    </w:p>
    <w:p w14:paraId="70A0F9AC"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B821F6">
        <w:rPr>
          <w:rFonts w:ascii="Georgia" w:hAnsi="Georgia"/>
        </w:rPr>
        <w:t xml:space="preserve">Use methodologies sufficient to meet measurement objectives such as those in the </w:t>
      </w:r>
      <w:r w:rsidRPr="00241EA7">
        <w:rPr>
          <w:rFonts w:ascii="Georgia" w:hAnsi="Georgia"/>
          <w:i/>
          <w:iCs/>
        </w:rPr>
        <w:t xml:space="preserve">MARSSIM or </w:t>
      </w:r>
      <w:r w:rsidRPr="00241EA7">
        <w:rPr>
          <w:rFonts w:ascii="Georgia" w:hAnsi="Georgia"/>
        </w:rPr>
        <w:t xml:space="preserve">the </w:t>
      </w:r>
      <w:r w:rsidRPr="00241EA7">
        <w:rPr>
          <w:rFonts w:ascii="Georgia" w:hAnsi="Georgia"/>
          <w:i/>
          <w:iCs/>
        </w:rPr>
        <w:t xml:space="preserve">MARSAME, </w:t>
      </w:r>
      <w:r w:rsidRPr="00241EA7">
        <w:rPr>
          <w:rFonts w:ascii="Georgia" w:hAnsi="Georgia"/>
        </w:rPr>
        <w:t>or other methodologies approved by DOE?</w:t>
      </w:r>
    </w:p>
    <w:p w14:paraId="6A973B62"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Meet Measurement Quality Objectives?</w:t>
      </w:r>
    </w:p>
    <w:p w14:paraId="46CE2134"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Use DOE-approved sampling and analysis techniques, if applicable?</w:t>
      </w:r>
    </w:p>
    <w:p w14:paraId="6CDC925E"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Include an evaluation of non-uniformly distributed residual radioactive material, if applicable</w:t>
      </w:r>
      <w:r w:rsidRPr="00241EA7">
        <w:rPr>
          <w:rFonts w:ascii="Georgia" w:hAnsi="Georgia" w:cstheme="minorHAnsi"/>
          <w:iCs/>
        </w:rPr>
        <w:t>?</w:t>
      </w:r>
    </w:p>
    <w:p w14:paraId="64E80F1E" w14:textId="225EC978" w:rsidR="00936976" w:rsidRPr="00241EA7" w:rsidRDefault="00B21153"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Is</w:t>
      </w:r>
      <w:r w:rsidR="00936976" w:rsidRPr="00241EA7">
        <w:rPr>
          <w:rFonts w:ascii="Georgia" w:hAnsi="Georgia"/>
        </w:rPr>
        <w:t xml:space="preserve"> radiological instrumentation used for radiological monitoring or surveys capable of detecting and quantifying residual radioactive material consistent with the applicable Authorized Limits?</w:t>
      </w:r>
    </w:p>
    <w:p w14:paraId="3598CC30" w14:textId="1931DFCB" w:rsidR="00936976" w:rsidRPr="00241EA7" w:rsidRDefault="00B21153"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Is</w:t>
      </w:r>
      <w:r w:rsidR="00936976" w:rsidRPr="00241EA7">
        <w:rPr>
          <w:rFonts w:ascii="Georgia" w:hAnsi="Georgia"/>
          <w:iCs/>
        </w:rPr>
        <w:t xml:space="preserve"> radiological instrumentation periodically maintained and calibrated?</w:t>
      </w:r>
    </w:p>
    <w:p w14:paraId="41DE228E"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Does the site have a documented maintenance and calibration frequency for radiological instrumentation?</w:t>
      </w:r>
    </w:p>
    <w:p w14:paraId="01E0889E"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Does the site’s instrument calibration and maintenance program have designated procedures that specify the control of test and measuring equipment?</w:t>
      </w:r>
    </w:p>
    <w:p w14:paraId="1DE5BF83"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Does the site’s instrument calibration and maintenance program have designated procedures for notification and resolution of “as-found” instrument calibration results?</w:t>
      </w:r>
    </w:p>
    <w:p w14:paraId="11F0BB38"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If calibrated by outside vendors, is the QA body or accrediting entity identified?</w:t>
      </w:r>
    </w:p>
    <w:p w14:paraId="5B4B076B" w14:textId="5E57E302" w:rsidR="00936976" w:rsidRPr="00241EA7" w:rsidRDefault="00E25B9D"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Is </w:t>
      </w:r>
      <w:r w:rsidR="00936976" w:rsidRPr="00241EA7">
        <w:rPr>
          <w:rFonts w:ascii="Georgia" w:hAnsi="Georgia" w:cstheme="minorHAnsi"/>
          <w:iCs/>
        </w:rPr>
        <w:t>in-field functional testing (i.e., battery check, calibration date, source response check, background check, etc.) performed and documented prior to use of an instrument?</w:t>
      </w:r>
    </w:p>
    <w:p w14:paraId="686876ED"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Is there a system in place to ensure an instrument that is out of calibration cannot be checked out or used in a survey? </w:t>
      </w:r>
    </w:p>
    <w:p w14:paraId="0AA740E3" w14:textId="306C21CA" w:rsidR="00936976" w:rsidRPr="00241EA7" w:rsidRDefault="00B21153"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Is</w:t>
      </w:r>
      <w:r w:rsidR="00936976" w:rsidRPr="00241EA7">
        <w:rPr>
          <w:rFonts w:ascii="Georgia" w:hAnsi="Georgia"/>
          <w:iCs/>
        </w:rPr>
        <w:t xml:space="preserve"> radiological instrumentation appropriate for the type(s), levels, and energies of the radiation(s) encountered?</w:t>
      </w:r>
    </w:p>
    <w:p w14:paraId="4D70EF53" w14:textId="6BE36006" w:rsidR="00936976" w:rsidRPr="00241EA7" w:rsidRDefault="00B21153"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Is</w:t>
      </w:r>
      <w:r w:rsidR="00936976" w:rsidRPr="00241EA7">
        <w:rPr>
          <w:rFonts w:ascii="Georgia" w:hAnsi="Georgia"/>
          <w:iCs/>
        </w:rPr>
        <w:t xml:space="preserve"> radiological instrumentation appropriate for existing environmental conditions and routinely tested for operability?</w:t>
      </w:r>
    </w:p>
    <w:p w14:paraId="009A1919" w14:textId="72817D92"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Is a process</w:t>
      </w:r>
      <w:r w:rsidR="00B21153" w:rsidRPr="00241EA7">
        <w:rPr>
          <w:rFonts w:ascii="Georgia" w:hAnsi="Georgia"/>
          <w:iCs/>
        </w:rPr>
        <w:t>, which includes the following,</w:t>
      </w:r>
      <w:r w:rsidRPr="00241EA7">
        <w:rPr>
          <w:rFonts w:ascii="Georgia" w:hAnsi="Georgia"/>
          <w:iCs/>
        </w:rPr>
        <w:t xml:space="preserve"> in place to document survey results with a link to the instrument and</w:t>
      </w:r>
      <w:r w:rsidR="00B21153" w:rsidRPr="00241EA7">
        <w:rPr>
          <w:rFonts w:ascii="Georgia" w:hAnsi="Georgia"/>
          <w:iCs/>
        </w:rPr>
        <w:t xml:space="preserve"> to</w:t>
      </w:r>
      <w:r w:rsidRPr="00241EA7">
        <w:rPr>
          <w:rFonts w:ascii="Georgia" w:hAnsi="Georgia"/>
          <w:iCs/>
        </w:rPr>
        <w:t xml:space="preserve"> clearly </w:t>
      </w:r>
      <w:r w:rsidR="00B21153" w:rsidRPr="00241EA7">
        <w:rPr>
          <w:rFonts w:ascii="Georgia" w:hAnsi="Georgia"/>
          <w:iCs/>
        </w:rPr>
        <w:t xml:space="preserve">identify </w:t>
      </w:r>
      <w:r w:rsidRPr="00241EA7">
        <w:rPr>
          <w:rFonts w:ascii="Georgia" w:hAnsi="Georgia"/>
          <w:iCs/>
        </w:rPr>
        <w:t>the operator performing the survey</w:t>
      </w:r>
      <w:r w:rsidR="00B21153" w:rsidRPr="00241EA7">
        <w:rPr>
          <w:rFonts w:ascii="Georgia" w:hAnsi="Georgia"/>
          <w:iCs/>
        </w:rPr>
        <w:t>?</w:t>
      </w:r>
    </w:p>
    <w:p w14:paraId="32C194AC" w14:textId="246DFDE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An automated, system-based process that generates a standardized report in real time and that clearly identifies the instrument used (e.g.</w:t>
      </w:r>
      <w:r w:rsidR="00B21153" w:rsidRPr="00241EA7">
        <w:rPr>
          <w:rFonts w:ascii="Georgia" w:hAnsi="Georgia" w:cstheme="minorHAnsi"/>
          <w:iCs/>
        </w:rPr>
        <w:t>,</w:t>
      </w:r>
      <w:r w:rsidRPr="00241EA7">
        <w:rPr>
          <w:rFonts w:ascii="Georgia" w:hAnsi="Georgia" w:cstheme="minorHAnsi"/>
          <w:iCs/>
        </w:rPr>
        <w:t xml:space="preserve"> bar coding) and the operator. </w:t>
      </w:r>
    </w:p>
    <w:p w14:paraId="477153FD" w14:textId="5FACD5FB"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 process in which hard-copy forms are scanned into an electronic format or manually transcribed into electronic form after the survey</w:t>
      </w:r>
    </w:p>
    <w:p w14:paraId="61AFFD84" w14:textId="6E17D372"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 process in which hard-copy forms serve as the primary historical record</w:t>
      </w:r>
    </w:p>
    <w:p w14:paraId="379DA8FD" w14:textId="77777777"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Are survey forms and the method of recording information standardized across the site?</w:t>
      </w:r>
    </w:p>
    <w:p w14:paraId="3668CB4D" w14:textId="2A5974AB"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Does the survey form (or survey report) capture</w:t>
      </w:r>
      <w:r w:rsidR="00B21153" w:rsidRPr="00241EA7">
        <w:rPr>
          <w:rFonts w:ascii="Georgia" w:hAnsi="Georgia" w:cstheme="minorHAnsi"/>
          <w:iCs/>
        </w:rPr>
        <w:t xml:space="preserve"> the following</w:t>
      </w:r>
      <w:r w:rsidRPr="00241EA7">
        <w:rPr>
          <w:rFonts w:ascii="Georgia" w:hAnsi="Georgia" w:cstheme="minorHAnsi"/>
          <w:iCs/>
        </w:rPr>
        <w:t xml:space="preserve"> survey information</w:t>
      </w:r>
      <w:r w:rsidR="00B21153" w:rsidRPr="00241EA7">
        <w:rPr>
          <w:rFonts w:ascii="Georgia" w:hAnsi="Georgia" w:cstheme="minorHAnsi"/>
          <w:iCs/>
        </w:rPr>
        <w:t>?</w:t>
      </w:r>
    </w:p>
    <w:p w14:paraId="6D4C1732" w14:textId="7B0993E5"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Expected source check value with indication of acceptable range</w:t>
      </w:r>
    </w:p>
    <w:p w14:paraId="1B22CB48" w14:textId="6C952CB0"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Background exposure levels</w:t>
      </w:r>
    </w:p>
    <w:p w14:paraId="20DD5536" w14:textId="07836E8E"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Clear indication of area of object surveyed and the results obtained</w:t>
      </w:r>
    </w:p>
    <w:p w14:paraId="661ABA1A" w14:textId="6C4316B2"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lastRenderedPageBreak/>
        <w:t>Type of radiation monitored</w:t>
      </w:r>
    </w:p>
    <w:p w14:paraId="2A626E35" w14:textId="36CF1AE5"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Associated information regarding physical form and radiochemical properties of the source term</w:t>
      </w:r>
    </w:p>
    <w:p w14:paraId="1D2ABD46" w14:textId="18253CDE"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Location and number of direct measurements</w:t>
      </w:r>
    </w:p>
    <w:p w14:paraId="0BABEDFD" w14:textId="7D20E8B4"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MDA</w:t>
      </w:r>
    </w:p>
    <w:p w14:paraId="5DD5C84B" w14:textId="603DB834"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Technician/Operator identification</w:t>
      </w:r>
    </w:p>
    <w:p w14:paraId="6D71C6BA" w14:textId="4F9C9615"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Date/Time of </w:t>
      </w:r>
      <w:r w:rsidR="00B21153" w:rsidRPr="00241EA7">
        <w:rPr>
          <w:rFonts w:ascii="Georgia" w:hAnsi="Georgia" w:cstheme="minorHAnsi"/>
          <w:iCs/>
        </w:rPr>
        <w:t>s</w:t>
      </w:r>
      <w:r w:rsidRPr="00241EA7">
        <w:rPr>
          <w:rFonts w:ascii="Georgia" w:hAnsi="Georgia" w:cstheme="minorHAnsi"/>
          <w:iCs/>
        </w:rPr>
        <w:t>urvey</w:t>
      </w:r>
    </w:p>
    <w:p w14:paraId="40E1B379" w14:textId="77777777"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Is the survey reviewed and/or certified by a Radiation Control Supervisor and/or a Radiological Engineer before becoming final?</w:t>
      </w:r>
    </w:p>
    <w:p w14:paraId="2DAF03FF" w14:textId="77777777"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Based on a current clearance practice, can site personnel produce complete documentation for cleared items according to the following schedule?  NOTE: While it is recognized that records for items cleared many years ago may be incomplete, a site with a comprehensive up-to-date process knowledge system should be able to produce the radiological history of an item cleared under current practices according to the listed schedule.</w:t>
      </w:r>
    </w:p>
    <w:p w14:paraId="2E391BB7"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Less than 1 week for clearance events less than 1 year old?</w:t>
      </w:r>
    </w:p>
    <w:p w14:paraId="5FE8F94B"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1 week for clearance events from 1 to 3 years old?</w:t>
      </w:r>
    </w:p>
    <w:p w14:paraId="07B0ACD5"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1 month for clearance events more than 3 years old?</w:t>
      </w:r>
    </w:p>
    <w:p w14:paraId="1FE32127" w14:textId="77777777"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Does the site use bulk radiological detection equipment (e.g., gate monitors) as a final check before items leave DOE custody?</w:t>
      </w:r>
    </w:p>
    <w:p w14:paraId="677B8A5D" w14:textId="77777777"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proofErr w:type="gramStart"/>
      <w:r w:rsidRPr="00241EA7">
        <w:rPr>
          <w:rFonts w:ascii="Georgia" w:hAnsi="Georgia" w:cstheme="minorHAnsi"/>
          <w:iCs/>
        </w:rPr>
        <w:t>Does</w:t>
      </w:r>
      <w:proofErr w:type="gramEnd"/>
      <w:r w:rsidRPr="00241EA7">
        <w:rPr>
          <w:rFonts w:ascii="Georgia" w:hAnsi="Georgia" w:cstheme="minorHAnsi"/>
          <w:iCs/>
        </w:rPr>
        <w:t xml:space="preserve"> the site conduct QA reviews of its materials and equipment clearance program to evaluate its compliance with DOE O 458.1?</w:t>
      </w:r>
    </w:p>
    <w:p w14:paraId="097810A4" w14:textId="77777777" w:rsidR="00936976" w:rsidRPr="00241EA7" w:rsidRDefault="00936976" w:rsidP="00936976">
      <w:pPr>
        <w:numPr>
          <w:ilvl w:val="0"/>
          <w:numId w:val="5"/>
        </w:numPr>
        <w:autoSpaceDE w:val="0"/>
        <w:autoSpaceDN w:val="0"/>
        <w:adjustRightInd w:val="0"/>
        <w:spacing w:after="40"/>
        <w:ind w:left="360"/>
        <w:rPr>
          <w:rFonts w:ascii="Georgia" w:hAnsi="Georgia" w:cstheme="minorHAnsi"/>
          <w:iCs/>
        </w:rPr>
      </w:pPr>
      <w:r w:rsidRPr="00241EA7">
        <w:rPr>
          <w:rFonts w:ascii="Georgia" w:hAnsi="Georgia" w:cstheme="minorHAnsi"/>
          <w:iCs/>
        </w:rPr>
        <w:t xml:space="preserve">Which best characterizes the lines of responsibility at the site for </w:t>
      </w:r>
      <w:r w:rsidRPr="00241EA7">
        <w:rPr>
          <w:rFonts w:ascii="Georgia" w:hAnsi="Georgia" w:cstheme="minorHAnsi"/>
          <w:b/>
          <w:bCs/>
          <w:iCs/>
          <w:u w:val="single"/>
        </w:rPr>
        <w:t>managing</w:t>
      </w:r>
      <w:r w:rsidRPr="00241EA7">
        <w:rPr>
          <w:rFonts w:ascii="Georgia" w:hAnsi="Georgia" w:cstheme="minorHAnsi"/>
          <w:iCs/>
        </w:rPr>
        <w:t xml:space="preserve"> the control and disposition of materials and equipment?</w:t>
      </w:r>
    </w:p>
    <w:p w14:paraId="775D8551" w14:textId="77777777" w:rsidR="00936976"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A single organization has ultimate responsibility for the disposition of materials and equipment (IDEAL)</w:t>
      </w:r>
    </w:p>
    <w:p w14:paraId="3E5F30FA" w14:textId="4969B54F" w:rsidR="009F4CFE" w:rsidRPr="00241EA7" w:rsidRDefault="00936976" w:rsidP="00936976">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Several organizations (e.g., Waste Management, Radiation Control, Program Operations, etc.) share responsibility for disposition of materials and equipment.</w:t>
      </w:r>
    </w:p>
    <w:p w14:paraId="64E6B62B" w14:textId="08B516D3" w:rsidR="009F4CFE" w:rsidRPr="00241EA7" w:rsidRDefault="009F4CFE" w:rsidP="009F4CFE">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2F337F" w:rsidRPr="00241EA7">
        <w:rPr>
          <w:rFonts w:ascii="Verdana" w:hAnsi="Verdana"/>
          <w:b/>
          <w:spacing w:val="-1"/>
          <w:sz w:val="24"/>
          <w:u w:val="single" w:color="000000"/>
        </w:rPr>
        <w:t>/References</w:t>
      </w:r>
    </w:p>
    <w:p w14:paraId="25EC6750" w14:textId="77777777" w:rsidR="004650E4" w:rsidRPr="00241EA7" w:rsidRDefault="004650E4" w:rsidP="004650E4">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10 CFR 835, </w:t>
      </w:r>
      <w:r w:rsidRPr="00241EA7">
        <w:rPr>
          <w:rFonts w:ascii="Georgia" w:hAnsi="Georgia"/>
          <w:i/>
          <w:iCs/>
          <w:w w:val="110"/>
        </w:rPr>
        <w:t xml:space="preserve">Occupational Radiation Protection, </w:t>
      </w:r>
      <w:r w:rsidRPr="00241EA7">
        <w:rPr>
          <w:rFonts w:ascii="Georgia" w:hAnsi="Georgia"/>
          <w:w w:val="110"/>
        </w:rPr>
        <w:t xml:space="preserve">Subpart L – </w:t>
      </w:r>
      <w:r w:rsidRPr="00241EA7">
        <w:rPr>
          <w:rFonts w:ascii="Georgia" w:hAnsi="Georgia"/>
          <w:i/>
          <w:iCs/>
          <w:w w:val="110"/>
        </w:rPr>
        <w:t>Radioactive Contamination Control.</w:t>
      </w:r>
    </w:p>
    <w:p w14:paraId="79442BDF" w14:textId="77777777" w:rsidR="004650E4" w:rsidRPr="00241EA7" w:rsidRDefault="004650E4" w:rsidP="004650E4">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4.k., Release and Clearance of Property.</w:t>
      </w:r>
    </w:p>
    <w:p w14:paraId="4753F29D" w14:textId="77777777" w:rsidR="004650E4" w:rsidRPr="00241EA7" w:rsidRDefault="004650E4" w:rsidP="004650E4">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DOE-HDBK-1216-2015, </w:t>
      </w:r>
      <w:r w:rsidRPr="00241EA7">
        <w:rPr>
          <w:rFonts w:ascii="Georgia" w:hAnsi="Georgia"/>
          <w:i/>
          <w:iCs/>
          <w:w w:val="110"/>
        </w:rPr>
        <w:t>Environmental Radiological Effluent Monitoring and Environmental Surveillance</w:t>
      </w:r>
      <w:r w:rsidRPr="00241EA7">
        <w:rPr>
          <w:rFonts w:ascii="Georgia" w:hAnsi="Georgia"/>
          <w:w w:val="110"/>
        </w:rPr>
        <w:t>.</w:t>
      </w:r>
    </w:p>
    <w:p w14:paraId="01E7772D" w14:textId="7BABAE65" w:rsidR="009F4CFE" w:rsidRPr="00241EA7" w:rsidRDefault="004650E4" w:rsidP="00C91F10">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spacing w:val="-3"/>
          <w:w w:val="110"/>
        </w:rPr>
        <w:t xml:space="preserve">DOE O 414.1D, </w:t>
      </w:r>
      <w:r w:rsidRPr="00241EA7">
        <w:rPr>
          <w:rFonts w:ascii="Georgia" w:hAnsi="Georgia"/>
          <w:i/>
          <w:iCs/>
          <w:spacing w:val="-3"/>
          <w:w w:val="110"/>
        </w:rPr>
        <w:t>Quality Assurance</w:t>
      </w:r>
    </w:p>
    <w:p w14:paraId="23F88D10" w14:textId="77777777" w:rsidR="00844B85" w:rsidRPr="00241EA7" w:rsidRDefault="00844B85" w:rsidP="00844B85">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11486A7E"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222A28C9"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466B65A9" w14:textId="77777777" w:rsidR="00844B85" w:rsidRPr="00241EA7" w:rsidRDefault="00844B85" w:rsidP="00844B85">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2127D88B" w14:textId="77777777" w:rsidR="00844B85" w:rsidRPr="00241EA7" w:rsidRDefault="00844B85" w:rsidP="00844B85">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3CBBE948" w14:textId="0FF13824" w:rsidR="009F4CFE" w:rsidRPr="00241EA7" w:rsidRDefault="009F4CFE">
      <w:r w:rsidRPr="00241EA7">
        <w:br w:type="page"/>
      </w:r>
    </w:p>
    <w:p w14:paraId="31A374FB" w14:textId="3B338078" w:rsidR="00495888" w:rsidRPr="00241EA7" w:rsidRDefault="00495888"/>
    <w:tbl>
      <w:tblPr>
        <w:tblStyle w:val="TableGrid"/>
        <w:tblW w:w="0" w:type="auto"/>
        <w:tblLook w:val="04A0" w:firstRow="1" w:lastRow="0" w:firstColumn="1" w:lastColumn="0" w:noHBand="0" w:noVBand="1"/>
      </w:tblPr>
      <w:tblGrid>
        <w:gridCol w:w="4037"/>
        <w:gridCol w:w="5293"/>
      </w:tblGrid>
      <w:tr w:rsidR="009F4CFE" w:rsidRPr="00241EA7" w14:paraId="7BC2352B" w14:textId="77777777" w:rsidTr="004E4703">
        <w:tc>
          <w:tcPr>
            <w:tcW w:w="4037" w:type="dxa"/>
            <w:tcBorders>
              <w:top w:val="single" w:sz="12" w:space="0" w:color="auto"/>
              <w:left w:val="single" w:sz="12" w:space="0" w:color="auto"/>
              <w:bottom w:val="single" w:sz="4" w:space="0" w:color="auto"/>
              <w:right w:val="single" w:sz="4" w:space="0" w:color="auto"/>
            </w:tcBorders>
          </w:tcPr>
          <w:p w14:paraId="7CDE759E" w14:textId="7B5CC39E" w:rsidR="009F4CFE" w:rsidRPr="00241EA7" w:rsidRDefault="009F4CFE" w:rsidP="004E4703">
            <w:pPr>
              <w:rPr>
                <w:rFonts w:ascii="Verdana" w:hAnsi="Verdana"/>
                <w:b/>
                <w:bCs/>
                <w:sz w:val="28"/>
                <w:szCs w:val="28"/>
              </w:rPr>
            </w:pPr>
            <w:r w:rsidRPr="00241EA7">
              <w:rPr>
                <w:rFonts w:ascii="Verdana" w:hAnsi="Verdana"/>
                <w:b/>
                <w:bCs/>
                <w:sz w:val="28"/>
                <w:szCs w:val="28"/>
              </w:rPr>
              <w:t>Assessment Criterion: ERP-</w:t>
            </w:r>
            <w:r w:rsidR="00FA26E5" w:rsidRPr="00241EA7">
              <w:rPr>
                <w:rFonts w:ascii="Verdana" w:hAnsi="Verdana"/>
                <w:b/>
                <w:bCs/>
                <w:sz w:val="28"/>
                <w:szCs w:val="28"/>
              </w:rPr>
              <w:t>9</w:t>
            </w:r>
          </w:p>
        </w:tc>
        <w:tc>
          <w:tcPr>
            <w:tcW w:w="5293" w:type="dxa"/>
            <w:tcBorders>
              <w:top w:val="single" w:sz="12" w:space="0" w:color="auto"/>
              <w:left w:val="single" w:sz="4" w:space="0" w:color="auto"/>
              <w:bottom w:val="single" w:sz="4" w:space="0" w:color="auto"/>
              <w:right w:val="single" w:sz="12" w:space="0" w:color="auto"/>
            </w:tcBorders>
          </w:tcPr>
          <w:p w14:paraId="7D53326B" w14:textId="77777777" w:rsidR="009F4CFE" w:rsidRPr="00241EA7" w:rsidRDefault="009F4CFE" w:rsidP="004E4703">
            <w:pPr>
              <w:rPr>
                <w:rFonts w:ascii="Verdana" w:hAnsi="Verdana"/>
                <w:sz w:val="28"/>
                <w:szCs w:val="28"/>
              </w:rPr>
            </w:pPr>
            <w:r w:rsidRPr="00241EA7">
              <w:rPr>
                <w:rFonts w:ascii="Verdana" w:hAnsi="Verdana"/>
                <w:b/>
                <w:bCs/>
                <w:sz w:val="28"/>
                <w:szCs w:val="28"/>
              </w:rPr>
              <w:t xml:space="preserve">Assessment Team Member: </w:t>
            </w:r>
          </w:p>
        </w:tc>
      </w:tr>
      <w:tr w:rsidR="009F4CFE" w:rsidRPr="00241EA7" w14:paraId="6AE722AC" w14:textId="77777777" w:rsidTr="004E4703">
        <w:tc>
          <w:tcPr>
            <w:tcW w:w="9330" w:type="dxa"/>
            <w:gridSpan w:val="2"/>
            <w:tcBorders>
              <w:left w:val="single" w:sz="12" w:space="0" w:color="auto"/>
              <w:bottom w:val="double" w:sz="4" w:space="0" w:color="auto"/>
              <w:right w:val="single" w:sz="12" w:space="0" w:color="auto"/>
            </w:tcBorders>
          </w:tcPr>
          <w:p w14:paraId="647EAE07" w14:textId="6E504DA8" w:rsidR="009F4CFE" w:rsidRPr="00241EA7" w:rsidRDefault="00A87B4A" w:rsidP="004E4703">
            <w:pPr>
              <w:rPr>
                <w:rFonts w:ascii="Georgia" w:hAnsi="Georgia"/>
                <w:b/>
                <w:bCs/>
                <w:sz w:val="28"/>
                <w:szCs w:val="28"/>
              </w:rPr>
            </w:pPr>
            <w:r w:rsidRPr="00241EA7">
              <w:rPr>
                <w:rFonts w:ascii="Georgia" w:hAnsi="Georgia" w:cstheme="minorHAnsi"/>
                <w:b/>
                <w:bCs/>
                <w:sz w:val="28"/>
                <w:szCs w:val="28"/>
              </w:rPr>
              <w:t>The Site Office has established an Independent Verification (IV) Program in accordance with requirements in DOE O 458.1.</w:t>
            </w:r>
          </w:p>
        </w:tc>
      </w:tr>
    </w:tbl>
    <w:p w14:paraId="402A2269" w14:textId="77777777" w:rsidR="009F4CFE" w:rsidRPr="00241EA7" w:rsidRDefault="009F4CFE" w:rsidP="009F4CFE">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358E717E" w14:textId="77777777" w:rsidR="006B5A59" w:rsidRPr="00241EA7" w:rsidRDefault="006B5A59" w:rsidP="006B5A59">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Has the DOE Site Office established an IV program that employs a graded approach to define the scope and rigor of the IV process, depending on</w:t>
      </w:r>
      <w:r w:rsidRPr="00B821F6">
        <w:rPr>
          <w:rFonts w:ascii="Georgia" w:hAnsi="Georgia"/>
        </w:rPr>
        <w:t xml:space="preserve">: </w:t>
      </w:r>
    </w:p>
    <w:p w14:paraId="34A4D042"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The complexity or hazard of the activity?</w:t>
      </w:r>
    </w:p>
    <w:p w14:paraId="31D63384"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The confidence/reliability of Contractor Assurance Program?</w:t>
      </w:r>
    </w:p>
    <w:p w14:paraId="018329FF"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rPr>
        <w:t xml:space="preserve">The end use or final disposition of the property? </w:t>
      </w:r>
    </w:p>
    <w:p w14:paraId="1FEEC35A" w14:textId="77777777" w:rsidR="006B5A59" w:rsidRPr="00241EA7" w:rsidRDefault="006B5A59" w:rsidP="006B5A59">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 xml:space="preserve">Is an entity other than the DOE Site Office responsible for the IV program?  (NOTE: If an entity other than the Site Office performs IV, that organization’s role is to advise the Site Office; authority cannot be delegated to a third party.)   </w:t>
      </w:r>
    </w:p>
    <w:p w14:paraId="25C91184" w14:textId="77777777" w:rsidR="006B5A59" w:rsidRPr="00241EA7" w:rsidRDefault="006B5A59" w:rsidP="006B5A59">
      <w:pPr>
        <w:numPr>
          <w:ilvl w:val="0"/>
          <w:numId w:val="5"/>
        </w:numPr>
        <w:autoSpaceDE w:val="0"/>
        <w:autoSpaceDN w:val="0"/>
        <w:adjustRightInd w:val="0"/>
        <w:spacing w:after="40"/>
        <w:ind w:left="360"/>
        <w:rPr>
          <w:rFonts w:ascii="Georgia" w:hAnsi="Georgia" w:cstheme="minorHAnsi"/>
          <w:iCs/>
        </w:rPr>
      </w:pPr>
      <w:r w:rsidRPr="00241EA7">
        <w:rPr>
          <w:rFonts w:ascii="Georgia" w:hAnsi="Georgia"/>
        </w:rPr>
        <w:t>Do IV techniques employed at the site include</w:t>
      </w:r>
      <w:r w:rsidRPr="00B821F6">
        <w:rPr>
          <w:rFonts w:ascii="Georgia" w:hAnsi="Georgia"/>
        </w:rPr>
        <w:t xml:space="preserve">: </w:t>
      </w:r>
    </w:p>
    <w:p w14:paraId="2DB1AE50"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Paper/document review, with general operational awareness?</w:t>
      </w:r>
    </w:p>
    <w:p w14:paraId="1478FB7C"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Shadow assessment of contractor assessment?</w:t>
      </w:r>
    </w:p>
    <w:p w14:paraId="005479AA"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Periodic independent field observation and review?</w:t>
      </w:r>
    </w:p>
    <w:p w14:paraId="43CC0DAA"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Full assessment or audit process?</w:t>
      </w:r>
    </w:p>
    <w:p w14:paraId="06351CF9"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iCs/>
        </w:rPr>
        <w:t>Independent sampling/monitoring/split samples (NOTE: except for highly complex or controversial personal property, this level of rigor is usually only necessary for clearance of real property)</w:t>
      </w:r>
    </w:p>
    <w:p w14:paraId="3EA53D58" w14:textId="77777777" w:rsidR="006B5A59" w:rsidRPr="00241EA7" w:rsidRDefault="006B5A59" w:rsidP="006B5A59">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Does the documented DOE Site IV program include:</w:t>
      </w:r>
    </w:p>
    <w:p w14:paraId="642F3E58"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Clearly defined DOE staff responsibilities and authorities for IV activities?</w:t>
      </w:r>
    </w:p>
    <w:p w14:paraId="0377ACF5"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The scope, </w:t>
      </w:r>
      <w:proofErr w:type="gramStart"/>
      <w:r w:rsidRPr="00241EA7">
        <w:rPr>
          <w:rFonts w:ascii="Georgia" w:hAnsi="Georgia" w:cstheme="minorHAnsi"/>
          <w:iCs/>
        </w:rPr>
        <w:t>rigor</w:t>
      </w:r>
      <w:proofErr w:type="gramEnd"/>
      <w:r w:rsidRPr="00241EA7">
        <w:rPr>
          <w:rFonts w:ascii="Georgia" w:hAnsi="Georgia" w:cstheme="minorHAnsi"/>
          <w:iCs/>
        </w:rPr>
        <w:t xml:space="preserve"> and mechanisms to be employed, based on risk and complexities?</w:t>
      </w:r>
    </w:p>
    <w:p w14:paraId="2132F791"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The periodicity of IV reviews, based on risk (i.e., the graded approach)?</w:t>
      </w:r>
    </w:p>
    <w:p w14:paraId="3B5030DF"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 xml:space="preserve">Process to ensure operational awareness of site property control/clearance activities? </w:t>
      </w:r>
    </w:p>
    <w:p w14:paraId="0E6FA186" w14:textId="77777777" w:rsidR="006B5A59" w:rsidRPr="00241EA7" w:rsidRDefault="006B5A59" w:rsidP="006B5A59">
      <w:pPr>
        <w:numPr>
          <w:ilvl w:val="0"/>
          <w:numId w:val="5"/>
        </w:numPr>
        <w:autoSpaceDE w:val="0"/>
        <w:autoSpaceDN w:val="0"/>
        <w:adjustRightInd w:val="0"/>
        <w:spacing w:after="40"/>
        <w:ind w:left="360"/>
        <w:rPr>
          <w:rFonts w:ascii="Georgia" w:hAnsi="Georgia" w:cstheme="minorHAnsi"/>
          <w:iCs/>
        </w:rPr>
      </w:pPr>
      <w:r w:rsidRPr="00241EA7">
        <w:rPr>
          <w:rFonts w:ascii="Georgia" w:hAnsi="Georgia"/>
          <w:iCs/>
        </w:rPr>
        <w:t>Does the DOE Site IV program ensure the review and assessment of the adequacy and effectiveness</w:t>
      </w:r>
      <w:r w:rsidRPr="00B821F6">
        <w:rPr>
          <w:rFonts w:ascii="Georgia" w:hAnsi="Georgia"/>
          <w:iCs/>
        </w:rPr>
        <w:t xml:space="preserve"> of the Contractor’s radiological clearance program to ensure that, at a minimum, it appropriately addresses:</w:t>
      </w:r>
    </w:p>
    <w:p w14:paraId="6B94423B"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Record-keeping/retrievability/reporting?</w:t>
      </w:r>
    </w:p>
    <w:p w14:paraId="31BDC63F"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Quality Assurance?</w:t>
      </w:r>
    </w:p>
    <w:p w14:paraId="586B3F9E"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The Site FRAM (Functions, Responsibilities and Authorities Manual)?</w:t>
      </w:r>
    </w:p>
    <w:p w14:paraId="25747D59"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Site Oversight Program documentation?</w:t>
      </w:r>
    </w:p>
    <w:p w14:paraId="00F976DC" w14:textId="77777777" w:rsidR="006B5A59" w:rsidRPr="00241EA7" w:rsidRDefault="006B5A59" w:rsidP="006B5A59">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The Site ISMS/EMS documentation?</w:t>
      </w:r>
    </w:p>
    <w:p w14:paraId="2B76EEC9" w14:textId="7E452501" w:rsidR="009F4CFE" w:rsidRPr="00241EA7" w:rsidRDefault="006B5A59" w:rsidP="009F4CFE">
      <w:pPr>
        <w:numPr>
          <w:ilvl w:val="1"/>
          <w:numId w:val="5"/>
        </w:numPr>
        <w:autoSpaceDE w:val="0"/>
        <w:autoSpaceDN w:val="0"/>
        <w:adjustRightInd w:val="0"/>
        <w:spacing w:after="40"/>
        <w:ind w:left="720"/>
        <w:rPr>
          <w:rFonts w:ascii="Georgia" w:hAnsi="Georgia" w:cstheme="minorHAnsi"/>
          <w:iCs/>
        </w:rPr>
      </w:pPr>
      <w:r w:rsidRPr="00241EA7">
        <w:rPr>
          <w:rFonts w:ascii="Georgia" w:hAnsi="Georgia" w:cstheme="minorHAnsi"/>
          <w:iCs/>
        </w:rPr>
        <w:t>DOE Staff position descriptions and performance standards?</w:t>
      </w:r>
    </w:p>
    <w:p w14:paraId="0CB36A4B" w14:textId="2ADA3F6D" w:rsidR="009F4CFE" w:rsidRPr="00241EA7" w:rsidRDefault="009F4CFE" w:rsidP="009F4CFE">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4625FB" w:rsidRPr="00241EA7">
        <w:rPr>
          <w:rFonts w:ascii="Verdana" w:hAnsi="Verdana"/>
          <w:b/>
          <w:spacing w:val="-1"/>
          <w:sz w:val="24"/>
          <w:u w:val="single" w:color="000000"/>
        </w:rPr>
        <w:t>/References</w:t>
      </w:r>
    </w:p>
    <w:p w14:paraId="5A01677B" w14:textId="21637351" w:rsidR="009F4CFE" w:rsidRPr="00241EA7" w:rsidRDefault="005D6C46" w:rsidP="005D6C46">
      <w:pPr>
        <w:pStyle w:val="TableParagraph"/>
        <w:numPr>
          <w:ilvl w:val="0"/>
          <w:numId w:val="6"/>
        </w:numPr>
        <w:tabs>
          <w:tab w:val="left" w:pos="843"/>
          <w:tab w:val="left" w:pos="844"/>
        </w:tabs>
        <w:autoSpaceDE w:val="0"/>
        <w:autoSpaceDN w:val="0"/>
        <w:spacing w:after="40"/>
        <w:ind w:left="360"/>
        <w:rPr>
          <w:spacing w:val="-3"/>
          <w:w w:val="105"/>
        </w:rPr>
      </w:pPr>
      <w:r w:rsidRPr="00241EA7">
        <w:rPr>
          <w:rFonts w:ascii="Georgia" w:hAnsi="Georgia"/>
          <w:w w:val="110"/>
        </w:rPr>
        <w:t xml:space="preserve">DOE O 458.1, </w:t>
      </w:r>
      <w:r w:rsidRPr="00241EA7">
        <w:rPr>
          <w:rFonts w:ascii="Georgia" w:hAnsi="Georgia"/>
          <w:i/>
          <w:iCs/>
          <w:w w:val="110"/>
        </w:rPr>
        <w:t xml:space="preserve">Radiation Protection of the Public and the Environment, </w:t>
      </w:r>
      <w:r w:rsidRPr="00241EA7">
        <w:rPr>
          <w:rFonts w:ascii="Georgia" w:hAnsi="Georgia"/>
          <w:w w:val="110"/>
        </w:rPr>
        <w:t>4.k., Release and Clearance of Property.</w:t>
      </w:r>
    </w:p>
    <w:p w14:paraId="5AC39E55" w14:textId="77777777" w:rsidR="00013D2E" w:rsidRPr="00241EA7" w:rsidRDefault="00013D2E" w:rsidP="00016EA8">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1D9DF826" w14:textId="77777777" w:rsidR="00013D2E" w:rsidRPr="00241EA7" w:rsidRDefault="00013D2E" w:rsidP="00013D2E">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50459867" w14:textId="77777777" w:rsidR="00013D2E" w:rsidRPr="00241EA7" w:rsidRDefault="00013D2E" w:rsidP="00013D2E">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lastRenderedPageBreak/>
        <w:t>(List individuals interviewed.)</w:t>
      </w:r>
    </w:p>
    <w:p w14:paraId="18F49604" w14:textId="77777777" w:rsidR="00013D2E" w:rsidRPr="00241EA7" w:rsidRDefault="00013D2E" w:rsidP="00013D2E">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7A2BCED2" w14:textId="77777777" w:rsidR="00013D2E" w:rsidRPr="00241EA7" w:rsidRDefault="00013D2E" w:rsidP="00013D2E">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documents reviewed.)</w:t>
      </w:r>
    </w:p>
    <w:p w14:paraId="2E426A47" w14:textId="47296DAA" w:rsidR="009F4CFE" w:rsidRPr="00241EA7" w:rsidRDefault="009F4CFE" w:rsidP="006471CC">
      <w:r w:rsidRPr="00241EA7">
        <w:br w:type="page"/>
      </w:r>
    </w:p>
    <w:tbl>
      <w:tblPr>
        <w:tblStyle w:val="TableGrid"/>
        <w:tblW w:w="0" w:type="auto"/>
        <w:tblLook w:val="04A0" w:firstRow="1" w:lastRow="0" w:firstColumn="1" w:lastColumn="0" w:noHBand="0" w:noVBand="1"/>
      </w:tblPr>
      <w:tblGrid>
        <w:gridCol w:w="4037"/>
        <w:gridCol w:w="5293"/>
      </w:tblGrid>
      <w:tr w:rsidR="009F4CFE" w:rsidRPr="00241EA7" w14:paraId="63D0BB93" w14:textId="77777777" w:rsidTr="004E4703">
        <w:tc>
          <w:tcPr>
            <w:tcW w:w="4037" w:type="dxa"/>
            <w:tcBorders>
              <w:top w:val="single" w:sz="12" w:space="0" w:color="auto"/>
              <w:left w:val="single" w:sz="12" w:space="0" w:color="auto"/>
              <w:bottom w:val="single" w:sz="4" w:space="0" w:color="auto"/>
              <w:right w:val="single" w:sz="4" w:space="0" w:color="auto"/>
            </w:tcBorders>
          </w:tcPr>
          <w:p w14:paraId="47EB752A" w14:textId="7AFC91FA" w:rsidR="009F4CFE" w:rsidRPr="00B821F6" w:rsidRDefault="009F4CFE" w:rsidP="004E4703">
            <w:pPr>
              <w:rPr>
                <w:rFonts w:ascii="Verdana" w:hAnsi="Verdana"/>
                <w:b/>
                <w:bCs/>
                <w:sz w:val="28"/>
                <w:szCs w:val="28"/>
              </w:rPr>
            </w:pPr>
            <w:r w:rsidRPr="00241EA7">
              <w:rPr>
                <w:rFonts w:ascii="Verdana" w:hAnsi="Verdana"/>
                <w:b/>
                <w:bCs/>
                <w:sz w:val="28"/>
                <w:szCs w:val="28"/>
              </w:rPr>
              <w:lastRenderedPageBreak/>
              <w:t xml:space="preserve">Assessment Criterion: </w:t>
            </w:r>
            <w:r w:rsidR="001649C7" w:rsidRPr="00241EA7">
              <w:rPr>
                <w:rFonts w:ascii="Verdana" w:hAnsi="Verdana"/>
                <w:b/>
                <w:bCs/>
                <w:sz w:val="28"/>
                <w:szCs w:val="28"/>
              </w:rPr>
              <w:t>OA</w:t>
            </w:r>
            <w:r w:rsidRPr="00241EA7">
              <w:rPr>
                <w:rFonts w:ascii="Verdana" w:hAnsi="Verdana"/>
                <w:b/>
                <w:bCs/>
                <w:sz w:val="28"/>
                <w:szCs w:val="28"/>
              </w:rPr>
              <w:t>-1</w:t>
            </w:r>
          </w:p>
        </w:tc>
        <w:tc>
          <w:tcPr>
            <w:tcW w:w="5293" w:type="dxa"/>
            <w:tcBorders>
              <w:top w:val="single" w:sz="12" w:space="0" w:color="auto"/>
              <w:left w:val="single" w:sz="4" w:space="0" w:color="auto"/>
              <w:bottom w:val="single" w:sz="4" w:space="0" w:color="auto"/>
              <w:right w:val="single" w:sz="12" w:space="0" w:color="auto"/>
            </w:tcBorders>
          </w:tcPr>
          <w:p w14:paraId="2EFABA7B" w14:textId="77777777" w:rsidR="009F4CFE" w:rsidRPr="00241EA7" w:rsidRDefault="009F4CFE" w:rsidP="004E4703">
            <w:pPr>
              <w:rPr>
                <w:rFonts w:ascii="Verdana" w:hAnsi="Verdana"/>
                <w:sz w:val="28"/>
                <w:szCs w:val="28"/>
              </w:rPr>
            </w:pPr>
            <w:r w:rsidRPr="00241EA7">
              <w:rPr>
                <w:rFonts w:ascii="Verdana" w:hAnsi="Verdana"/>
                <w:b/>
                <w:bCs/>
                <w:sz w:val="28"/>
                <w:szCs w:val="28"/>
              </w:rPr>
              <w:t xml:space="preserve">Assessment Team Member: </w:t>
            </w:r>
          </w:p>
        </w:tc>
      </w:tr>
      <w:tr w:rsidR="009F4CFE" w:rsidRPr="00241EA7" w14:paraId="2686393E" w14:textId="77777777" w:rsidTr="004E4703">
        <w:tc>
          <w:tcPr>
            <w:tcW w:w="9330" w:type="dxa"/>
            <w:gridSpan w:val="2"/>
            <w:tcBorders>
              <w:left w:val="single" w:sz="12" w:space="0" w:color="auto"/>
              <w:bottom w:val="double" w:sz="4" w:space="0" w:color="auto"/>
              <w:right w:val="single" w:sz="12" w:space="0" w:color="auto"/>
            </w:tcBorders>
          </w:tcPr>
          <w:p w14:paraId="59B8EDC3" w14:textId="62F8D7F0" w:rsidR="009F4CFE" w:rsidRPr="00241EA7" w:rsidRDefault="00122F83" w:rsidP="004E4703">
            <w:pPr>
              <w:rPr>
                <w:rFonts w:ascii="Georgia" w:hAnsi="Georgia"/>
                <w:b/>
                <w:bCs/>
                <w:sz w:val="28"/>
                <w:szCs w:val="28"/>
              </w:rPr>
            </w:pPr>
            <w:r w:rsidRPr="00241EA7">
              <w:rPr>
                <w:rFonts w:ascii="Georgia" w:hAnsi="Georgia" w:cstheme="minorHAnsi"/>
                <w:b/>
                <w:bCs/>
                <w:sz w:val="28"/>
                <w:szCs w:val="28"/>
              </w:rPr>
              <w:t>SC Site Office has developed and implemented written plans and schedules oversight of the Site Contractor’s Radiation Protection Program and for radiological work performed under the RPP.</w:t>
            </w:r>
          </w:p>
        </w:tc>
      </w:tr>
    </w:tbl>
    <w:p w14:paraId="064ECC7B" w14:textId="77777777" w:rsidR="009F4CFE" w:rsidRPr="00241EA7" w:rsidRDefault="009F4CFE" w:rsidP="009F4CFE">
      <w:pPr>
        <w:pStyle w:val="TableParagraph"/>
        <w:spacing w:before="60" w:after="120"/>
        <w:rPr>
          <w:rFonts w:ascii="Verdana" w:hAnsi="Verdana"/>
          <w:b/>
          <w:spacing w:val="-1"/>
          <w:sz w:val="24"/>
          <w:szCs w:val="24"/>
          <w:u w:val="single" w:color="000000"/>
        </w:rPr>
      </w:pPr>
      <w:r w:rsidRPr="00241EA7">
        <w:rPr>
          <w:rFonts w:ascii="Verdana" w:hAnsi="Verdana"/>
          <w:b/>
          <w:spacing w:val="-1"/>
          <w:sz w:val="24"/>
          <w:szCs w:val="24"/>
          <w:u w:val="single" w:color="000000"/>
        </w:rPr>
        <w:t>Lines of Inquiry</w:t>
      </w:r>
    </w:p>
    <w:p w14:paraId="603EC7CA" w14:textId="39FCB822" w:rsidR="00D66D5B" w:rsidRPr="00241EA7" w:rsidRDefault="000E1918" w:rsidP="00D66D5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Is o</w:t>
      </w:r>
      <w:r w:rsidR="00D66D5B" w:rsidRPr="00241EA7">
        <w:rPr>
          <w:rFonts w:ascii="Georgia" w:hAnsi="Georgia" w:cstheme="minorHAnsi"/>
        </w:rPr>
        <w:t>versight designed and conducted commensurate with the level of risk posed by radiological activities</w:t>
      </w:r>
      <w:r w:rsidRPr="00241EA7">
        <w:rPr>
          <w:rFonts w:ascii="Georgia" w:hAnsi="Georgia" w:cstheme="minorHAnsi"/>
        </w:rPr>
        <w:t>?</w:t>
      </w:r>
    </w:p>
    <w:p w14:paraId="63836786" w14:textId="72E094DE" w:rsidR="00D66D5B" w:rsidRPr="00241EA7" w:rsidRDefault="000E1918" w:rsidP="00D66D5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Are h</w:t>
      </w:r>
      <w:r w:rsidR="00D66D5B" w:rsidRPr="00241EA7">
        <w:rPr>
          <w:rFonts w:ascii="Georgia" w:hAnsi="Georgia" w:cstheme="minorHAnsi"/>
        </w:rPr>
        <w:t>igher priority and greater emphasis given to oversight of radiological activities with potentially high consequences</w:t>
      </w:r>
      <w:r w:rsidRPr="00241EA7">
        <w:rPr>
          <w:rFonts w:ascii="Georgia" w:hAnsi="Georgia" w:cstheme="minorHAnsi"/>
        </w:rPr>
        <w:t>?</w:t>
      </w:r>
    </w:p>
    <w:p w14:paraId="43276309" w14:textId="6FB01630" w:rsidR="00D66D5B" w:rsidRPr="00241EA7" w:rsidRDefault="000E1918" w:rsidP="00D66D5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Do o</w:t>
      </w:r>
      <w:r w:rsidR="00D66D5B" w:rsidRPr="00241EA7">
        <w:rPr>
          <w:rFonts w:ascii="Georgia" w:hAnsi="Georgia" w:cstheme="minorHAnsi"/>
        </w:rPr>
        <w:t>versight activities include formal and informal assessments, surveillances, inspections, facility tours and walk-throughs, observations of work activities, meeting attendance, and observation of radiological work activities</w:t>
      </w:r>
      <w:r w:rsidRPr="00241EA7">
        <w:rPr>
          <w:rFonts w:ascii="Georgia" w:hAnsi="Georgia" w:cstheme="minorHAnsi"/>
        </w:rPr>
        <w:t>?</w:t>
      </w:r>
    </w:p>
    <w:p w14:paraId="65CD6BD5" w14:textId="4540A522" w:rsidR="00D66D5B" w:rsidRPr="00241EA7" w:rsidRDefault="000E1918" w:rsidP="00D66D5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Does t</w:t>
      </w:r>
      <w:r w:rsidR="00D66D5B" w:rsidRPr="00241EA7">
        <w:rPr>
          <w:rFonts w:ascii="Georgia" w:hAnsi="Georgia" w:cstheme="minorHAnsi"/>
        </w:rPr>
        <w:t>he oversight process evaluate the Site Contractor’s CAS for effectiveness of performance</w:t>
      </w:r>
      <w:r w:rsidRPr="00241EA7">
        <w:rPr>
          <w:rFonts w:ascii="Georgia" w:hAnsi="Georgia" w:cstheme="minorHAnsi"/>
        </w:rPr>
        <w:t>?</w:t>
      </w:r>
    </w:p>
    <w:p w14:paraId="18072CB4" w14:textId="2484FCE4" w:rsidR="009F4CFE" w:rsidRPr="00241EA7" w:rsidRDefault="000E1918" w:rsidP="00D66D5B">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 xml:space="preserve">Are </w:t>
      </w:r>
      <w:r w:rsidR="00D66D5B" w:rsidRPr="00241EA7">
        <w:rPr>
          <w:rFonts w:ascii="Georgia" w:hAnsi="Georgia" w:cstheme="minorHAnsi"/>
        </w:rPr>
        <w:t>Site Office staff assigned to oversight of radiological activities technically qualified, trained, and possess the necessary experience relative to the scope of activities allowed by the RPP</w:t>
      </w:r>
      <w:r w:rsidRPr="00241EA7">
        <w:rPr>
          <w:rFonts w:ascii="Georgia" w:hAnsi="Georgia" w:cstheme="minorHAnsi"/>
        </w:rPr>
        <w:t>?</w:t>
      </w:r>
    </w:p>
    <w:p w14:paraId="664ABAB3" w14:textId="590F59EF" w:rsidR="009F4CFE" w:rsidRPr="00241EA7" w:rsidRDefault="009F4CFE" w:rsidP="009F4CFE">
      <w:pPr>
        <w:pStyle w:val="TableParagraph"/>
        <w:widowControl/>
        <w:spacing w:after="60"/>
        <w:rPr>
          <w:rFonts w:ascii="Verdana" w:hAnsi="Verdana"/>
          <w:b/>
          <w:spacing w:val="-1"/>
          <w:sz w:val="24"/>
          <w:u w:val="single" w:color="000000"/>
        </w:rPr>
      </w:pPr>
      <w:r w:rsidRPr="00241EA7">
        <w:rPr>
          <w:rFonts w:ascii="Verdana" w:hAnsi="Verdana"/>
          <w:b/>
          <w:spacing w:val="-1"/>
          <w:sz w:val="24"/>
          <w:u w:val="single" w:color="000000"/>
        </w:rPr>
        <w:t>Requirements</w:t>
      </w:r>
      <w:r w:rsidR="00D232CB" w:rsidRPr="00241EA7">
        <w:rPr>
          <w:rFonts w:ascii="Verdana" w:hAnsi="Verdana"/>
          <w:b/>
          <w:spacing w:val="-1"/>
          <w:sz w:val="24"/>
          <w:u w:val="single" w:color="000000"/>
        </w:rPr>
        <w:t>/References</w:t>
      </w:r>
    </w:p>
    <w:p w14:paraId="44DA932F" w14:textId="77777777" w:rsidR="007913A4" w:rsidRPr="00241EA7" w:rsidRDefault="007913A4" w:rsidP="007913A4">
      <w:pPr>
        <w:numPr>
          <w:ilvl w:val="0"/>
          <w:numId w:val="5"/>
        </w:numPr>
        <w:autoSpaceDE w:val="0"/>
        <w:autoSpaceDN w:val="0"/>
        <w:adjustRightInd w:val="0"/>
        <w:spacing w:after="40"/>
        <w:ind w:left="360"/>
        <w:rPr>
          <w:rFonts w:ascii="Georgia" w:hAnsi="Georgia"/>
          <w:bCs/>
          <w:spacing w:val="-1"/>
        </w:rPr>
      </w:pPr>
      <w:r w:rsidRPr="00241EA7">
        <w:rPr>
          <w:rFonts w:ascii="Georgia" w:hAnsi="Georgia"/>
          <w:bCs/>
          <w:spacing w:val="-1"/>
        </w:rPr>
        <w:t xml:space="preserve">DOE P 226.2, </w:t>
      </w:r>
      <w:r w:rsidRPr="00241EA7">
        <w:rPr>
          <w:rFonts w:ascii="Georgia" w:hAnsi="Georgia"/>
          <w:bCs/>
          <w:i/>
          <w:iCs/>
          <w:spacing w:val="-1"/>
        </w:rPr>
        <w:t>Policy for Federal Oversight and Contractor Assurance Systems</w:t>
      </w:r>
    </w:p>
    <w:p w14:paraId="5BE93F8A" w14:textId="3FDB7994" w:rsidR="009F4CFE" w:rsidRPr="00241EA7" w:rsidRDefault="007913A4" w:rsidP="007913A4">
      <w:pPr>
        <w:numPr>
          <w:ilvl w:val="0"/>
          <w:numId w:val="5"/>
        </w:numPr>
        <w:autoSpaceDE w:val="0"/>
        <w:autoSpaceDN w:val="0"/>
        <w:adjustRightInd w:val="0"/>
        <w:spacing w:after="40"/>
        <w:ind w:left="360"/>
        <w:rPr>
          <w:rFonts w:ascii="Georgia" w:hAnsi="Georgia"/>
          <w:bCs/>
          <w:spacing w:val="-1"/>
        </w:rPr>
      </w:pPr>
      <w:r w:rsidRPr="00241EA7">
        <w:rPr>
          <w:rFonts w:ascii="Georgia" w:hAnsi="Georgia" w:cstheme="minorHAnsi"/>
        </w:rPr>
        <w:t xml:space="preserve">DOE 226.1B, </w:t>
      </w:r>
      <w:r w:rsidRPr="00241EA7">
        <w:rPr>
          <w:rFonts w:ascii="Georgia" w:hAnsi="Georgia" w:cstheme="minorHAnsi"/>
          <w:i/>
          <w:iCs/>
        </w:rPr>
        <w:t>Implementation of Department of Energy Oversight Policy</w:t>
      </w:r>
    </w:p>
    <w:p w14:paraId="36C2CF18" w14:textId="77777777" w:rsidR="00B0363F" w:rsidRPr="00241EA7" w:rsidRDefault="00B0363F" w:rsidP="00B0363F">
      <w:pPr>
        <w:pStyle w:val="TableParagraph"/>
        <w:spacing w:before="240" w:after="120"/>
        <w:rPr>
          <w:rFonts w:ascii="Verdana" w:hAnsi="Verdana"/>
          <w:b/>
          <w:spacing w:val="-1"/>
          <w:sz w:val="24"/>
          <w:u w:val="single" w:color="000000"/>
        </w:rPr>
      </w:pPr>
      <w:r w:rsidRPr="00241EA7">
        <w:rPr>
          <w:rFonts w:ascii="Verdana" w:hAnsi="Verdana"/>
          <w:b/>
          <w:spacing w:val="-1"/>
          <w:sz w:val="24"/>
          <w:u w:val="single" w:color="000000"/>
        </w:rPr>
        <w:t>Assessment Activities</w:t>
      </w:r>
    </w:p>
    <w:p w14:paraId="6A8F9E23" w14:textId="77777777" w:rsidR="00B0363F" w:rsidRPr="00241EA7" w:rsidRDefault="00B0363F" w:rsidP="00B0363F">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activities or facilities observed.)</w:t>
      </w:r>
    </w:p>
    <w:p w14:paraId="22B29D6D" w14:textId="77777777" w:rsidR="00B0363F" w:rsidRPr="00241EA7" w:rsidRDefault="00B0363F" w:rsidP="00B0363F">
      <w:pPr>
        <w:numPr>
          <w:ilvl w:val="0"/>
          <w:numId w:val="5"/>
        </w:numPr>
        <w:autoSpaceDE w:val="0"/>
        <w:autoSpaceDN w:val="0"/>
        <w:adjustRightInd w:val="0"/>
        <w:spacing w:after="40"/>
        <w:ind w:left="360"/>
        <w:rPr>
          <w:rFonts w:ascii="Georgia" w:hAnsi="Georgia" w:cstheme="minorHAnsi"/>
        </w:rPr>
      </w:pPr>
      <w:r w:rsidRPr="00241EA7">
        <w:rPr>
          <w:rFonts w:ascii="Georgia" w:hAnsi="Georgia" w:cstheme="minorHAnsi"/>
        </w:rPr>
        <w:t>(List individuals interviewed.)</w:t>
      </w:r>
    </w:p>
    <w:p w14:paraId="394E29FA" w14:textId="77777777" w:rsidR="00B0363F" w:rsidRPr="0020747C" w:rsidRDefault="00B0363F" w:rsidP="00B0363F">
      <w:pPr>
        <w:pStyle w:val="TableParagraph"/>
        <w:widowControl/>
        <w:spacing w:before="240" w:after="60"/>
        <w:rPr>
          <w:rFonts w:ascii="Verdana" w:eastAsia="Arial" w:hAnsi="Verdana" w:cs="Arial"/>
          <w:sz w:val="24"/>
        </w:rPr>
      </w:pPr>
      <w:r w:rsidRPr="00241EA7">
        <w:rPr>
          <w:rFonts w:ascii="Verdana" w:hAnsi="Verdana"/>
          <w:b/>
          <w:spacing w:val="-1"/>
          <w:sz w:val="24"/>
          <w:u w:val="single" w:color="000000"/>
        </w:rPr>
        <w:t>Documents &amp; Records</w:t>
      </w:r>
      <w:r w:rsidRPr="00241EA7">
        <w:rPr>
          <w:rFonts w:ascii="Verdana" w:hAnsi="Verdana"/>
          <w:spacing w:val="-1"/>
          <w:sz w:val="24"/>
          <w:u w:val="single" w:color="000000"/>
        </w:rPr>
        <w:t xml:space="preserve"> </w:t>
      </w:r>
      <w:r w:rsidRPr="00241EA7">
        <w:rPr>
          <w:rFonts w:ascii="Verdana" w:hAnsi="Verdana"/>
          <w:b/>
          <w:spacing w:val="-1"/>
          <w:sz w:val="24"/>
          <w:u w:val="single" w:color="000000"/>
        </w:rPr>
        <w:t>Reviewed</w:t>
      </w:r>
    </w:p>
    <w:p w14:paraId="06AD2B53" w14:textId="77777777" w:rsidR="00B0363F" w:rsidRPr="00280650" w:rsidRDefault="00B0363F" w:rsidP="00B0363F">
      <w:pPr>
        <w:numPr>
          <w:ilvl w:val="0"/>
          <w:numId w:val="5"/>
        </w:numPr>
        <w:autoSpaceDE w:val="0"/>
        <w:autoSpaceDN w:val="0"/>
        <w:adjustRightInd w:val="0"/>
        <w:spacing w:after="40"/>
        <w:ind w:left="360"/>
        <w:rPr>
          <w:rFonts w:ascii="Georgia" w:hAnsi="Georgia" w:cstheme="minorHAnsi"/>
        </w:rPr>
      </w:pPr>
      <w:r>
        <w:rPr>
          <w:rFonts w:ascii="Georgia" w:hAnsi="Georgia" w:cstheme="minorHAnsi"/>
        </w:rPr>
        <w:t>(List documents reviewed.)</w:t>
      </w:r>
    </w:p>
    <w:p w14:paraId="6A24BEDD" w14:textId="77777777" w:rsidR="00CD3626" w:rsidRDefault="00CD3626" w:rsidP="00CD3626">
      <w:pPr>
        <w:jc w:val="center"/>
        <w:rPr>
          <w:rFonts w:ascii="Verdana" w:hAnsi="Verdana"/>
          <w:b/>
          <w:sz w:val="32"/>
          <w:szCs w:val="32"/>
        </w:rPr>
      </w:pPr>
      <w:bookmarkStart w:id="19" w:name="_Toc253732293"/>
    </w:p>
    <w:p w14:paraId="08ED09B2" w14:textId="77777777" w:rsidR="00CD3626" w:rsidRDefault="00CD3626" w:rsidP="00CD3626">
      <w:pPr>
        <w:jc w:val="center"/>
        <w:rPr>
          <w:rFonts w:ascii="Verdana" w:hAnsi="Verdana"/>
          <w:b/>
          <w:sz w:val="32"/>
          <w:szCs w:val="32"/>
        </w:rPr>
      </w:pPr>
    </w:p>
    <w:p w14:paraId="07C33A60" w14:textId="77777777" w:rsidR="00CD3626" w:rsidRDefault="00CD3626" w:rsidP="00CD3626">
      <w:pPr>
        <w:jc w:val="center"/>
        <w:rPr>
          <w:rFonts w:ascii="Verdana" w:hAnsi="Verdana"/>
          <w:b/>
          <w:sz w:val="32"/>
          <w:szCs w:val="32"/>
        </w:rPr>
      </w:pPr>
    </w:p>
    <w:p w14:paraId="7BF0781A" w14:textId="14843C8A" w:rsidR="00E940D3" w:rsidRDefault="00E940D3">
      <w:pPr>
        <w:rPr>
          <w:rFonts w:ascii="Verdana" w:hAnsi="Verdana"/>
          <w:b/>
          <w:sz w:val="32"/>
          <w:szCs w:val="32"/>
        </w:rPr>
      </w:pPr>
      <w:r>
        <w:rPr>
          <w:rFonts w:ascii="Verdana" w:hAnsi="Verdana"/>
          <w:b/>
          <w:sz w:val="32"/>
          <w:szCs w:val="32"/>
        </w:rPr>
        <w:br w:type="page"/>
      </w:r>
    </w:p>
    <w:p w14:paraId="30133913" w14:textId="77777777" w:rsidR="00CD3626" w:rsidRDefault="00CD3626" w:rsidP="00CD3626">
      <w:pPr>
        <w:jc w:val="center"/>
        <w:rPr>
          <w:rFonts w:ascii="Verdana" w:hAnsi="Verdana"/>
          <w:b/>
          <w:sz w:val="32"/>
          <w:szCs w:val="32"/>
        </w:rPr>
      </w:pPr>
    </w:p>
    <w:p w14:paraId="6322BD45" w14:textId="1B4FC8B0" w:rsidR="00CD3626" w:rsidRDefault="00CD3626" w:rsidP="00CD3626">
      <w:pPr>
        <w:jc w:val="center"/>
        <w:rPr>
          <w:rFonts w:ascii="Verdana" w:hAnsi="Verdana"/>
          <w:b/>
          <w:sz w:val="32"/>
          <w:szCs w:val="32"/>
        </w:rPr>
      </w:pPr>
      <w:r w:rsidRPr="00F33E37">
        <w:rPr>
          <w:rFonts w:ascii="Verdana" w:hAnsi="Verdana"/>
          <w:b/>
          <w:sz w:val="32"/>
          <w:szCs w:val="32"/>
        </w:rPr>
        <w:t>Appendix B: Assessment Form</w:t>
      </w:r>
      <w:bookmarkEnd w:id="19"/>
    </w:p>
    <w:p w14:paraId="5ED2C71A" w14:textId="572D0F01" w:rsidR="00586280" w:rsidRDefault="00586280" w:rsidP="00CD3626">
      <w:pPr>
        <w:jc w:val="center"/>
        <w:rPr>
          <w:rFonts w:ascii="Verdana" w:hAnsi="Verdana"/>
          <w:b/>
          <w:sz w:val="32"/>
          <w:szCs w:val="32"/>
        </w:rPr>
      </w:pPr>
    </w:p>
    <w:p w14:paraId="76A57C0A" w14:textId="4594944D" w:rsidR="00586280" w:rsidRDefault="00586280">
      <w:pPr>
        <w:rPr>
          <w:rFonts w:ascii="Verdana" w:hAnsi="Verdana"/>
          <w:b/>
          <w:sz w:val="32"/>
          <w:szCs w:val="32"/>
        </w:rPr>
      </w:pPr>
      <w:r>
        <w:rPr>
          <w:rFonts w:ascii="Verdana" w:hAnsi="Verdana"/>
          <w:b/>
          <w:sz w:val="32"/>
          <w:szCs w:val="32"/>
        </w:rPr>
        <w:br w:type="page"/>
      </w:r>
    </w:p>
    <w:p w14:paraId="01B15B33" w14:textId="77777777" w:rsidR="00934DB8" w:rsidRPr="00F33E37" w:rsidRDefault="00934DB8" w:rsidP="00644416">
      <w:pPr>
        <w:spacing w:after="120"/>
        <w:jc w:val="center"/>
        <w:rPr>
          <w:rFonts w:ascii="Verdana" w:hAnsi="Verdana"/>
          <w:b/>
          <w:sz w:val="24"/>
        </w:rPr>
      </w:pPr>
      <w:r w:rsidRPr="00F33E37">
        <w:rPr>
          <w:rFonts w:ascii="Verdana" w:hAnsi="Verdana"/>
          <w:b/>
          <w:sz w:val="24"/>
        </w:rPr>
        <w:lastRenderedPageBreak/>
        <w:t>Assessment Results Form</w:t>
      </w:r>
    </w:p>
    <w:tbl>
      <w:tblPr>
        <w:tblW w:w="105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35"/>
        <w:gridCol w:w="1980"/>
        <w:gridCol w:w="2700"/>
      </w:tblGrid>
      <w:tr w:rsidR="00934DB8" w:rsidRPr="005F0CE5" w14:paraId="3D878EB5" w14:textId="77777777" w:rsidTr="004E4703">
        <w:trPr>
          <w:trHeight w:val="564"/>
        </w:trPr>
        <w:tc>
          <w:tcPr>
            <w:tcW w:w="5835" w:type="dxa"/>
            <w:vMerge w:val="restart"/>
          </w:tcPr>
          <w:p w14:paraId="0C045C4B" w14:textId="77777777" w:rsidR="00934DB8" w:rsidRPr="00F33E37" w:rsidRDefault="00934DB8" w:rsidP="004E4703">
            <w:pPr>
              <w:rPr>
                <w:rFonts w:ascii="Verdana" w:hAnsi="Verdana"/>
                <w:b/>
              </w:rPr>
            </w:pPr>
            <w:r w:rsidRPr="00F33E37">
              <w:rPr>
                <w:rFonts w:ascii="Verdana" w:hAnsi="Verdana"/>
                <w:b/>
              </w:rPr>
              <w:t>Functional Area:</w:t>
            </w:r>
          </w:p>
          <w:p w14:paraId="1E555589" w14:textId="77777777" w:rsidR="00934DB8" w:rsidRPr="005F0CE5" w:rsidRDefault="00934DB8" w:rsidP="004E4703"/>
          <w:p w14:paraId="4ABF1A4A" w14:textId="77777777" w:rsidR="00934DB8" w:rsidRPr="005F0CE5" w:rsidRDefault="00934DB8" w:rsidP="004E4703"/>
        </w:tc>
        <w:tc>
          <w:tcPr>
            <w:tcW w:w="1980" w:type="dxa"/>
            <w:vAlign w:val="center"/>
          </w:tcPr>
          <w:p w14:paraId="206055F3" w14:textId="77777777" w:rsidR="00934DB8" w:rsidRPr="005F0CE5" w:rsidRDefault="00934DB8" w:rsidP="004E4703">
            <w:pPr>
              <w:jc w:val="right"/>
            </w:pPr>
            <w:r>
              <w:rPr>
                <w:rFonts w:ascii="Verdana" w:hAnsi="Verdana"/>
                <w:b/>
              </w:rPr>
              <w:t>Assessment Criteria</w:t>
            </w:r>
            <w:r w:rsidRPr="00F33E37">
              <w:rPr>
                <w:rFonts w:ascii="Verdana" w:hAnsi="Verdana"/>
                <w:b/>
              </w:rPr>
              <w:t xml:space="preserve"> ID:</w:t>
            </w:r>
          </w:p>
        </w:tc>
        <w:tc>
          <w:tcPr>
            <w:tcW w:w="2700" w:type="dxa"/>
          </w:tcPr>
          <w:p w14:paraId="2ACE0AF8" w14:textId="77777777" w:rsidR="00934DB8" w:rsidRPr="005F0CE5" w:rsidRDefault="00934DB8" w:rsidP="004E4703"/>
        </w:tc>
      </w:tr>
      <w:tr w:rsidR="00934DB8" w:rsidRPr="005F0CE5" w14:paraId="0671236F" w14:textId="77777777" w:rsidTr="004E4703">
        <w:trPr>
          <w:trHeight w:val="564"/>
        </w:trPr>
        <w:tc>
          <w:tcPr>
            <w:tcW w:w="5835" w:type="dxa"/>
            <w:vMerge/>
          </w:tcPr>
          <w:p w14:paraId="147A7B97" w14:textId="77777777" w:rsidR="00934DB8" w:rsidRPr="00F33E37" w:rsidRDefault="00934DB8" w:rsidP="004E4703">
            <w:pPr>
              <w:rPr>
                <w:rFonts w:ascii="Verdana" w:hAnsi="Verdana"/>
                <w:b/>
              </w:rPr>
            </w:pPr>
          </w:p>
        </w:tc>
        <w:tc>
          <w:tcPr>
            <w:tcW w:w="1980" w:type="dxa"/>
            <w:vAlign w:val="center"/>
          </w:tcPr>
          <w:p w14:paraId="39E40E6C" w14:textId="77777777" w:rsidR="00934DB8" w:rsidRPr="00F33E37" w:rsidRDefault="00934DB8" w:rsidP="004E4703">
            <w:pPr>
              <w:jc w:val="right"/>
              <w:rPr>
                <w:rFonts w:ascii="Verdana" w:hAnsi="Verdana"/>
                <w:b/>
              </w:rPr>
            </w:pPr>
            <w:r w:rsidRPr="00F33E37">
              <w:rPr>
                <w:rFonts w:ascii="Verdana" w:hAnsi="Verdana"/>
                <w:b/>
              </w:rPr>
              <w:t>Date:</w:t>
            </w:r>
          </w:p>
        </w:tc>
        <w:tc>
          <w:tcPr>
            <w:tcW w:w="2700" w:type="dxa"/>
          </w:tcPr>
          <w:p w14:paraId="7D0A1268" w14:textId="77777777" w:rsidR="00934DB8" w:rsidRPr="00BA3FA2" w:rsidRDefault="00934DB8" w:rsidP="004E4703">
            <w:pPr>
              <w:rPr>
                <w:rFonts w:ascii="Verdana" w:hAnsi="Verdana"/>
              </w:rPr>
            </w:pPr>
          </w:p>
        </w:tc>
      </w:tr>
    </w:tbl>
    <w:p w14:paraId="3D691258" w14:textId="77777777" w:rsidR="00934DB8" w:rsidRPr="005F0CE5" w:rsidRDefault="00934DB8" w:rsidP="007971CF">
      <w:pPr>
        <w:spacing w:after="0"/>
      </w:pPr>
    </w:p>
    <w:p w14:paraId="02F19C94" w14:textId="77777777" w:rsidR="00934DB8" w:rsidRPr="00F33E37" w:rsidRDefault="00934DB8" w:rsidP="007971CF">
      <w:pPr>
        <w:spacing w:after="0"/>
        <w:rPr>
          <w:rFonts w:ascii="Verdana" w:hAnsi="Verdana"/>
          <w:b/>
          <w:u w:val="single"/>
        </w:rPr>
      </w:pPr>
      <w:r>
        <w:rPr>
          <w:rFonts w:ascii="Verdana" w:hAnsi="Verdana"/>
          <w:b/>
          <w:u w:val="single"/>
        </w:rPr>
        <w:t>Assessment Criteria</w:t>
      </w:r>
      <w:r w:rsidRPr="00F33E37">
        <w:rPr>
          <w:rFonts w:ascii="Verdana" w:hAnsi="Verdana"/>
          <w:b/>
          <w:u w:val="single"/>
        </w:rPr>
        <w:t xml:space="preserve"> </w:t>
      </w:r>
    </w:p>
    <w:p w14:paraId="0A108EBE" w14:textId="77777777" w:rsidR="00934DB8" w:rsidRPr="005F0CE5" w:rsidRDefault="00934DB8" w:rsidP="007971CF">
      <w:pPr>
        <w:spacing w:after="0"/>
      </w:pPr>
    </w:p>
    <w:p w14:paraId="3840D29D" w14:textId="77777777" w:rsidR="00934DB8" w:rsidRPr="005F0CE5" w:rsidRDefault="00934DB8" w:rsidP="00B01499">
      <w:pPr>
        <w:spacing w:after="120"/>
      </w:pPr>
      <w:r w:rsidRPr="00F33E37">
        <w:rPr>
          <w:rFonts w:ascii="Verdana" w:hAnsi="Verdana"/>
          <w:b/>
          <w:u w:val="single"/>
        </w:rPr>
        <w:t>Records Reviewed</w:t>
      </w:r>
      <w:r w:rsidRPr="005F0CE5">
        <w:t xml:space="preserve"> </w:t>
      </w:r>
      <w:r w:rsidRPr="00F33E37">
        <w:rPr>
          <w:rFonts w:ascii="Verdana" w:hAnsi="Verdana"/>
        </w:rPr>
        <w:t>(list document number, title, revision number, and issue date)</w:t>
      </w: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533"/>
        <w:gridCol w:w="1350"/>
        <w:gridCol w:w="2250"/>
      </w:tblGrid>
      <w:tr w:rsidR="00934DB8" w:rsidRPr="005F0CE5" w14:paraId="21D9C3AD" w14:textId="77777777" w:rsidTr="004E4703">
        <w:tc>
          <w:tcPr>
            <w:tcW w:w="1284" w:type="dxa"/>
            <w:shd w:val="clear" w:color="auto" w:fill="E0E0E0"/>
            <w:vAlign w:val="center"/>
          </w:tcPr>
          <w:p w14:paraId="29DC955D" w14:textId="77777777" w:rsidR="00934DB8" w:rsidRPr="00F33E37" w:rsidRDefault="00934DB8" w:rsidP="004E4703">
            <w:pPr>
              <w:jc w:val="center"/>
              <w:rPr>
                <w:rFonts w:ascii="Verdana" w:hAnsi="Verdana"/>
                <w:b/>
                <w:sz w:val="20"/>
                <w:szCs w:val="20"/>
              </w:rPr>
            </w:pPr>
            <w:r w:rsidRPr="00F33E37">
              <w:rPr>
                <w:rFonts w:ascii="Verdana" w:hAnsi="Verdana"/>
                <w:b/>
                <w:sz w:val="20"/>
                <w:szCs w:val="20"/>
              </w:rPr>
              <w:t>Doc Number</w:t>
            </w:r>
          </w:p>
        </w:tc>
        <w:tc>
          <w:tcPr>
            <w:tcW w:w="5533" w:type="dxa"/>
            <w:shd w:val="clear" w:color="auto" w:fill="E0E0E0"/>
            <w:vAlign w:val="center"/>
          </w:tcPr>
          <w:p w14:paraId="0E5ACE28" w14:textId="77777777" w:rsidR="00934DB8" w:rsidRPr="00F33E37" w:rsidRDefault="00934DB8" w:rsidP="004E4703">
            <w:pPr>
              <w:jc w:val="center"/>
              <w:rPr>
                <w:rFonts w:ascii="Verdana" w:hAnsi="Verdana"/>
                <w:b/>
                <w:sz w:val="20"/>
                <w:szCs w:val="20"/>
              </w:rPr>
            </w:pPr>
            <w:r w:rsidRPr="00F33E37">
              <w:rPr>
                <w:rFonts w:ascii="Verdana" w:hAnsi="Verdana"/>
                <w:b/>
                <w:sz w:val="20"/>
                <w:szCs w:val="20"/>
              </w:rPr>
              <w:t>Title</w:t>
            </w:r>
          </w:p>
        </w:tc>
        <w:tc>
          <w:tcPr>
            <w:tcW w:w="1350" w:type="dxa"/>
            <w:shd w:val="clear" w:color="auto" w:fill="E0E0E0"/>
            <w:vAlign w:val="center"/>
          </w:tcPr>
          <w:p w14:paraId="4CA37EF1" w14:textId="77777777" w:rsidR="00934DB8" w:rsidRPr="00F33E37" w:rsidRDefault="00934DB8" w:rsidP="004E4703">
            <w:pPr>
              <w:jc w:val="center"/>
              <w:rPr>
                <w:rFonts w:ascii="Verdana" w:hAnsi="Verdana"/>
                <w:b/>
                <w:sz w:val="20"/>
                <w:szCs w:val="20"/>
              </w:rPr>
            </w:pPr>
            <w:r w:rsidRPr="00F33E37">
              <w:rPr>
                <w:rFonts w:ascii="Verdana" w:hAnsi="Verdana"/>
                <w:b/>
                <w:sz w:val="20"/>
                <w:szCs w:val="20"/>
              </w:rPr>
              <w:t>Revision No.</w:t>
            </w:r>
          </w:p>
        </w:tc>
        <w:tc>
          <w:tcPr>
            <w:tcW w:w="2250" w:type="dxa"/>
            <w:shd w:val="clear" w:color="auto" w:fill="E0E0E0"/>
            <w:vAlign w:val="center"/>
          </w:tcPr>
          <w:p w14:paraId="3749B60C" w14:textId="77777777" w:rsidR="00934DB8" w:rsidRPr="00F33E37" w:rsidRDefault="00934DB8" w:rsidP="004E4703">
            <w:pPr>
              <w:jc w:val="center"/>
              <w:rPr>
                <w:rFonts w:ascii="Verdana" w:hAnsi="Verdana"/>
                <w:b/>
                <w:sz w:val="20"/>
                <w:szCs w:val="20"/>
              </w:rPr>
            </w:pPr>
            <w:r w:rsidRPr="00F33E37">
              <w:rPr>
                <w:rFonts w:ascii="Verdana" w:hAnsi="Verdana"/>
                <w:b/>
                <w:sz w:val="20"/>
                <w:szCs w:val="20"/>
              </w:rPr>
              <w:t>Issue Date (MM/DD/YYYY)</w:t>
            </w:r>
          </w:p>
        </w:tc>
      </w:tr>
      <w:tr w:rsidR="00934DB8" w:rsidRPr="005F0CE5" w14:paraId="72EA37DF" w14:textId="77777777" w:rsidTr="004E4703">
        <w:trPr>
          <w:trHeight w:val="360"/>
        </w:trPr>
        <w:tc>
          <w:tcPr>
            <w:tcW w:w="1284" w:type="dxa"/>
          </w:tcPr>
          <w:p w14:paraId="3A348B1B" w14:textId="77777777" w:rsidR="00934DB8" w:rsidRPr="005F0CE5" w:rsidRDefault="00934DB8" w:rsidP="004E4703">
            <w:pPr>
              <w:spacing w:after="0"/>
            </w:pPr>
          </w:p>
        </w:tc>
        <w:tc>
          <w:tcPr>
            <w:tcW w:w="5533" w:type="dxa"/>
          </w:tcPr>
          <w:p w14:paraId="0CC95AB0" w14:textId="77777777" w:rsidR="00934DB8" w:rsidRPr="005F0CE5" w:rsidRDefault="00934DB8" w:rsidP="004E4703">
            <w:pPr>
              <w:spacing w:after="0"/>
            </w:pPr>
          </w:p>
        </w:tc>
        <w:tc>
          <w:tcPr>
            <w:tcW w:w="1350" w:type="dxa"/>
          </w:tcPr>
          <w:p w14:paraId="23A8B72E" w14:textId="77777777" w:rsidR="00934DB8" w:rsidRPr="005F0CE5" w:rsidRDefault="00934DB8" w:rsidP="004E4703">
            <w:pPr>
              <w:spacing w:after="0"/>
            </w:pPr>
          </w:p>
        </w:tc>
        <w:tc>
          <w:tcPr>
            <w:tcW w:w="2250" w:type="dxa"/>
          </w:tcPr>
          <w:p w14:paraId="1A881DC1" w14:textId="77777777" w:rsidR="00934DB8" w:rsidRPr="005F0CE5" w:rsidRDefault="00934DB8" w:rsidP="004E4703">
            <w:pPr>
              <w:spacing w:after="0"/>
            </w:pPr>
          </w:p>
        </w:tc>
      </w:tr>
      <w:tr w:rsidR="00934DB8" w:rsidRPr="005F0CE5" w14:paraId="5BAA5E1E" w14:textId="77777777" w:rsidTr="004E4703">
        <w:trPr>
          <w:trHeight w:val="360"/>
        </w:trPr>
        <w:tc>
          <w:tcPr>
            <w:tcW w:w="1284" w:type="dxa"/>
          </w:tcPr>
          <w:p w14:paraId="1E6E6026" w14:textId="77777777" w:rsidR="00934DB8" w:rsidRPr="005F0CE5" w:rsidRDefault="00934DB8" w:rsidP="004E4703">
            <w:pPr>
              <w:spacing w:after="0"/>
            </w:pPr>
          </w:p>
        </w:tc>
        <w:tc>
          <w:tcPr>
            <w:tcW w:w="5533" w:type="dxa"/>
          </w:tcPr>
          <w:p w14:paraId="0B6B4848" w14:textId="77777777" w:rsidR="00934DB8" w:rsidRPr="005F0CE5" w:rsidRDefault="00934DB8" w:rsidP="004E4703">
            <w:pPr>
              <w:spacing w:after="0"/>
            </w:pPr>
          </w:p>
        </w:tc>
        <w:tc>
          <w:tcPr>
            <w:tcW w:w="1350" w:type="dxa"/>
          </w:tcPr>
          <w:p w14:paraId="2DC0A7A8" w14:textId="77777777" w:rsidR="00934DB8" w:rsidRPr="005F0CE5" w:rsidRDefault="00934DB8" w:rsidP="004E4703">
            <w:pPr>
              <w:spacing w:after="0"/>
            </w:pPr>
          </w:p>
        </w:tc>
        <w:tc>
          <w:tcPr>
            <w:tcW w:w="2250" w:type="dxa"/>
          </w:tcPr>
          <w:p w14:paraId="52ECA608" w14:textId="77777777" w:rsidR="00934DB8" w:rsidRPr="005F0CE5" w:rsidRDefault="00934DB8" w:rsidP="004E4703">
            <w:pPr>
              <w:spacing w:after="0"/>
            </w:pPr>
          </w:p>
        </w:tc>
      </w:tr>
      <w:tr w:rsidR="00934DB8" w:rsidRPr="005F0CE5" w14:paraId="3B81FE9F" w14:textId="77777777" w:rsidTr="004E4703">
        <w:trPr>
          <w:trHeight w:val="360"/>
        </w:trPr>
        <w:tc>
          <w:tcPr>
            <w:tcW w:w="1284" w:type="dxa"/>
          </w:tcPr>
          <w:p w14:paraId="31E97D3D" w14:textId="77777777" w:rsidR="00934DB8" w:rsidRPr="005F0CE5" w:rsidRDefault="00934DB8" w:rsidP="004E4703">
            <w:pPr>
              <w:spacing w:after="0"/>
            </w:pPr>
          </w:p>
        </w:tc>
        <w:tc>
          <w:tcPr>
            <w:tcW w:w="5533" w:type="dxa"/>
          </w:tcPr>
          <w:p w14:paraId="65766CEB" w14:textId="77777777" w:rsidR="00934DB8" w:rsidRPr="005F0CE5" w:rsidRDefault="00934DB8" w:rsidP="004E4703">
            <w:pPr>
              <w:spacing w:after="0"/>
            </w:pPr>
          </w:p>
        </w:tc>
        <w:tc>
          <w:tcPr>
            <w:tcW w:w="1350" w:type="dxa"/>
          </w:tcPr>
          <w:p w14:paraId="0B3D5275" w14:textId="77777777" w:rsidR="00934DB8" w:rsidRPr="005F0CE5" w:rsidRDefault="00934DB8" w:rsidP="004E4703">
            <w:pPr>
              <w:spacing w:after="0"/>
            </w:pPr>
          </w:p>
        </w:tc>
        <w:tc>
          <w:tcPr>
            <w:tcW w:w="2250" w:type="dxa"/>
          </w:tcPr>
          <w:p w14:paraId="4A91193C" w14:textId="77777777" w:rsidR="00934DB8" w:rsidRPr="005F0CE5" w:rsidRDefault="00934DB8" w:rsidP="004E4703">
            <w:pPr>
              <w:spacing w:after="0"/>
            </w:pPr>
          </w:p>
        </w:tc>
      </w:tr>
      <w:tr w:rsidR="00934DB8" w:rsidRPr="005F0CE5" w14:paraId="78147573" w14:textId="77777777" w:rsidTr="004E4703">
        <w:trPr>
          <w:trHeight w:val="360"/>
        </w:trPr>
        <w:tc>
          <w:tcPr>
            <w:tcW w:w="1284" w:type="dxa"/>
          </w:tcPr>
          <w:p w14:paraId="0511DBDA" w14:textId="77777777" w:rsidR="00934DB8" w:rsidRPr="005F0CE5" w:rsidRDefault="00934DB8" w:rsidP="004E4703">
            <w:pPr>
              <w:spacing w:after="0"/>
            </w:pPr>
          </w:p>
        </w:tc>
        <w:tc>
          <w:tcPr>
            <w:tcW w:w="5533" w:type="dxa"/>
          </w:tcPr>
          <w:p w14:paraId="192BF59E" w14:textId="77777777" w:rsidR="00934DB8" w:rsidRPr="005F0CE5" w:rsidRDefault="00934DB8" w:rsidP="004E4703">
            <w:pPr>
              <w:spacing w:after="0"/>
            </w:pPr>
          </w:p>
        </w:tc>
        <w:tc>
          <w:tcPr>
            <w:tcW w:w="1350" w:type="dxa"/>
          </w:tcPr>
          <w:p w14:paraId="467A6373" w14:textId="77777777" w:rsidR="00934DB8" w:rsidRPr="005F0CE5" w:rsidRDefault="00934DB8" w:rsidP="004E4703">
            <w:pPr>
              <w:spacing w:after="0"/>
            </w:pPr>
          </w:p>
        </w:tc>
        <w:tc>
          <w:tcPr>
            <w:tcW w:w="2250" w:type="dxa"/>
          </w:tcPr>
          <w:p w14:paraId="6045FD54" w14:textId="77777777" w:rsidR="00934DB8" w:rsidRPr="005F0CE5" w:rsidRDefault="00934DB8" w:rsidP="004E4703">
            <w:pPr>
              <w:spacing w:after="0"/>
            </w:pPr>
          </w:p>
        </w:tc>
      </w:tr>
    </w:tbl>
    <w:p w14:paraId="43EAB93C" w14:textId="77777777" w:rsidR="00934DB8" w:rsidRPr="00F33E37" w:rsidRDefault="00934DB8" w:rsidP="007971CF">
      <w:pPr>
        <w:spacing w:before="120" w:after="0"/>
        <w:rPr>
          <w:rFonts w:ascii="Verdana" w:hAnsi="Verdana"/>
          <w:b/>
          <w:u w:val="single"/>
        </w:rPr>
      </w:pPr>
      <w:r w:rsidRPr="00F33E37">
        <w:rPr>
          <w:rFonts w:ascii="Verdana" w:hAnsi="Verdana"/>
          <w:b/>
          <w:u w:val="single"/>
        </w:rPr>
        <w:t xml:space="preserve">Interviews Conducted </w:t>
      </w:r>
      <w:r w:rsidRPr="00F33E37">
        <w:rPr>
          <w:rFonts w:ascii="Verdana" w:hAnsi="Verdana"/>
        </w:rPr>
        <w:t>(list titles only)</w:t>
      </w:r>
    </w:p>
    <w:p w14:paraId="1ED10166" w14:textId="77777777" w:rsidR="00934DB8" w:rsidRPr="005F0CE5" w:rsidRDefault="00934DB8" w:rsidP="007971CF">
      <w:pPr>
        <w:spacing w:after="0"/>
      </w:pPr>
    </w:p>
    <w:p w14:paraId="532F6E49" w14:textId="77777777" w:rsidR="00934DB8" w:rsidRPr="00F33E37" w:rsidRDefault="00934DB8" w:rsidP="00644416">
      <w:pPr>
        <w:spacing w:after="120"/>
        <w:rPr>
          <w:rFonts w:ascii="Verdana" w:hAnsi="Verdana"/>
          <w:b/>
          <w:u w:val="single"/>
        </w:rPr>
      </w:pPr>
      <w:r w:rsidRPr="00F33E37">
        <w:rPr>
          <w:rFonts w:ascii="Verdana" w:hAnsi="Verdana"/>
          <w:b/>
          <w:u w:val="single"/>
        </w:rPr>
        <w:t xml:space="preserve">Activity Observations </w:t>
      </w:r>
    </w:p>
    <w:p w14:paraId="5DA6C441" w14:textId="77777777" w:rsidR="00934DB8" w:rsidRPr="005F0CE5" w:rsidRDefault="00934DB8" w:rsidP="007971CF">
      <w:pPr>
        <w:spacing w:after="0"/>
      </w:pPr>
    </w:p>
    <w:p w14:paraId="61C3D45E" w14:textId="77777777" w:rsidR="00934DB8" w:rsidRPr="00F33E37" w:rsidRDefault="00934DB8" w:rsidP="00644416">
      <w:pPr>
        <w:spacing w:after="120"/>
        <w:rPr>
          <w:rFonts w:ascii="Verdana" w:hAnsi="Verdana"/>
          <w:b/>
          <w:u w:val="single"/>
        </w:rPr>
      </w:pPr>
      <w:r w:rsidRPr="00F33E37">
        <w:rPr>
          <w:rFonts w:ascii="Verdana" w:hAnsi="Verdana"/>
          <w:b/>
          <w:u w:val="single"/>
        </w:rPr>
        <w:t xml:space="preserve">Discussion of Results </w:t>
      </w:r>
    </w:p>
    <w:p w14:paraId="30B7036D" w14:textId="77777777" w:rsidR="00934DB8" w:rsidRPr="005F0CE5" w:rsidRDefault="00934DB8" w:rsidP="007971CF">
      <w:pPr>
        <w:spacing w:after="0"/>
      </w:pPr>
    </w:p>
    <w:p w14:paraId="780B27F0" w14:textId="77777777" w:rsidR="00934DB8" w:rsidRPr="00F33E37" w:rsidRDefault="00934DB8" w:rsidP="00644416">
      <w:pPr>
        <w:spacing w:after="120"/>
        <w:rPr>
          <w:rFonts w:ascii="Verdana" w:hAnsi="Verdana"/>
          <w:b/>
          <w:u w:val="single"/>
        </w:rPr>
      </w:pPr>
      <w:r w:rsidRPr="00F33E37">
        <w:rPr>
          <w:rFonts w:ascii="Verdana" w:hAnsi="Verdana"/>
          <w:b/>
          <w:u w:val="single"/>
        </w:rPr>
        <w:t>Conclusion</w:t>
      </w:r>
    </w:p>
    <w:p w14:paraId="5F081CFE" w14:textId="77777777" w:rsidR="00934DB8" w:rsidRPr="005F0CE5" w:rsidRDefault="00934DB8" w:rsidP="007971CF">
      <w:pPr>
        <w:spacing w:after="0"/>
      </w:pPr>
    </w:p>
    <w:p w14:paraId="554D3163" w14:textId="77777777" w:rsidR="00934DB8" w:rsidRPr="00F33E37" w:rsidRDefault="00934DB8" w:rsidP="00644416">
      <w:pPr>
        <w:spacing w:after="120"/>
        <w:rPr>
          <w:rFonts w:ascii="Verdana" w:hAnsi="Verdana"/>
          <w:b/>
          <w:u w:val="single"/>
        </w:rPr>
      </w:pPr>
      <w:r w:rsidRPr="00F33E37">
        <w:rPr>
          <w:rFonts w:ascii="Verdana" w:hAnsi="Verdana"/>
          <w:b/>
          <w:u w:val="single"/>
        </w:rPr>
        <w:t>Findings</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400"/>
        <w:gridCol w:w="1170"/>
        <w:gridCol w:w="6300"/>
      </w:tblGrid>
      <w:tr w:rsidR="00934DB8" w:rsidRPr="005F0CE5" w14:paraId="4813DBCC" w14:textId="77777777" w:rsidTr="004E4703">
        <w:trPr>
          <w:trHeight w:val="827"/>
        </w:trPr>
        <w:tc>
          <w:tcPr>
            <w:tcW w:w="1655" w:type="dxa"/>
            <w:vAlign w:val="center"/>
          </w:tcPr>
          <w:p w14:paraId="0D6C7923" w14:textId="77777777" w:rsidR="00934DB8" w:rsidRPr="00F33E37" w:rsidRDefault="00934DB8" w:rsidP="004E4703">
            <w:pPr>
              <w:jc w:val="center"/>
              <w:rPr>
                <w:rFonts w:ascii="Verdana" w:hAnsi="Verdana"/>
                <w:b/>
                <w:sz w:val="20"/>
                <w:szCs w:val="20"/>
              </w:rPr>
            </w:pPr>
            <w:r w:rsidRPr="00F33E37">
              <w:rPr>
                <w:rFonts w:ascii="Verdana" w:hAnsi="Verdana"/>
                <w:b/>
                <w:sz w:val="20"/>
                <w:szCs w:val="20"/>
              </w:rPr>
              <w:t>Performance Objective Area</w:t>
            </w:r>
          </w:p>
        </w:tc>
        <w:tc>
          <w:tcPr>
            <w:tcW w:w="1400" w:type="dxa"/>
            <w:vAlign w:val="center"/>
          </w:tcPr>
          <w:p w14:paraId="156FE2D9" w14:textId="77777777" w:rsidR="00934DB8" w:rsidRPr="00F33E37" w:rsidRDefault="00934DB8" w:rsidP="004E4703">
            <w:pPr>
              <w:jc w:val="center"/>
              <w:rPr>
                <w:rFonts w:ascii="Verdana" w:hAnsi="Verdana"/>
                <w:b/>
                <w:sz w:val="20"/>
                <w:szCs w:val="20"/>
              </w:rPr>
            </w:pPr>
            <w:r w:rsidRPr="00F33E37">
              <w:rPr>
                <w:rFonts w:ascii="Verdana" w:hAnsi="Verdana"/>
                <w:b/>
                <w:sz w:val="20"/>
                <w:szCs w:val="20"/>
              </w:rPr>
              <w:t>Finding Level (L1, L2, or L3)</w:t>
            </w:r>
          </w:p>
        </w:tc>
        <w:tc>
          <w:tcPr>
            <w:tcW w:w="1170" w:type="dxa"/>
            <w:vAlign w:val="center"/>
          </w:tcPr>
          <w:p w14:paraId="005E5BFA" w14:textId="77777777" w:rsidR="00934DB8" w:rsidRPr="00F33E37" w:rsidRDefault="00934DB8" w:rsidP="004E4703">
            <w:pPr>
              <w:jc w:val="center"/>
              <w:rPr>
                <w:rFonts w:ascii="Verdana" w:hAnsi="Verdana"/>
                <w:b/>
                <w:sz w:val="20"/>
                <w:szCs w:val="20"/>
              </w:rPr>
            </w:pPr>
            <w:r w:rsidRPr="00F33E37">
              <w:rPr>
                <w:rFonts w:ascii="Verdana" w:hAnsi="Verdana"/>
                <w:b/>
                <w:sz w:val="20"/>
                <w:szCs w:val="20"/>
              </w:rPr>
              <w:t>Number</w:t>
            </w:r>
          </w:p>
        </w:tc>
        <w:tc>
          <w:tcPr>
            <w:tcW w:w="6300" w:type="dxa"/>
            <w:vAlign w:val="center"/>
          </w:tcPr>
          <w:p w14:paraId="3EFB41B0" w14:textId="77777777" w:rsidR="00934DB8" w:rsidRPr="00F33E37" w:rsidRDefault="00934DB8" w:rsidP="00644416">
            <w:pPr>
              <w:spacing w:after="120"/>
              <w:jc w:val="center"/>
              <w:rPr>
                <w:rFonts w:ascii="Verdana" w:hAnsi="Verdana"/>
                <w:b/>
                <w:sz w:val="20"/>
                <w:szCs w:val="20"/>
              </w:rPr>
            </w:pPr>
            <w:r w:rsidRPr="00F33E37">
              <w:rPr>
                <w:rFonts w:ascii="Verdana" w:hAnsi="Verdana"/>
                <w:b/>
                <w:sz w:val="20"/>
                <w:szCs w:val="20"/>
              </w:rPr>
              <w:t>Description</w:t>
            </w:r>
          </w:p>
        </w:tc>
      </w:tr>
      <w:tr w:rsidR="00934DB8" w:rsidRPr="005F0CE5" w14:paraId="171AF8D1" w14:textId="77777777" w:rsidTr="004E4703">
        <w:trPr>
          <w:trHeight w:val="360"/>
        </w:trPr>
        <w:tc>
          <w:tcPr>
            <w:tcW w:w="1655" w:type="dxa"/>
          </w:tcPr>
          <w:p w14:paraId="3CE407B0" w14:textId="77777777" w:rsidR="00934DB8" w:rsidRPr="005F0CE5" w:rsidRDefault="00934DB8" w:rsidP="004E4703">
            <w:pPr>
              <w:spacing w:after="0"/>
            </w:pPr>
          </w:p>
        </w:tc>
        <w:tc>
          <w:tcPr>
            <w:tcW w:w="1400" w:type="dxa"/>
          </w:tcPr>
          <w:p w14:paraId="1307B7F8" w14:textId="77777777" w:rsidR="00934DB8" w:rsidRPr="005F0CE5" w:rsidRDefault="00934DB8" w:rsidP="004E4703">
            <w:pPr>
              <w:spacing w:after="0"/>
            </w:pPr>
          </w:p>
        </w:tc>
        <w:tc>
          <w:tcPr>
            <w:tcW w:w="1170" w:type="dxa"/>
          </w:tcPr>
          <w:p w14:paraId="2A294E15" w14:textId="77777777" w:rsidR="00934DB8" w:rsidRPr="005F0CE5" w:rsidRDefault="00934DB8" w:rsidP="004E4703">
            <w:pPr>
              <w:spacing w:after="0"/>
            </w:pPr>
          </w:p>
        </w:tc>
        <w:tc>
          <w:tcPr>
            <w:tcW w:w="6300" w:type="dxa"/>
          </w:tcPr>
          <w:p w14:paraId="0DA53CD2" w14:textId="77777777" w:rsidR="00934DB8" w:rsidRPr="005F0CE5" w:rsidRDefault="00934DB8" w:rsidP="00644416">
            <w:pPr>
              <w:spacing w:after="0"/>
            </w:pPr>
          </w:p>
        </w:tc>
      </w:tr>
      <w:tr w:rsidR="00934DB8" w:rsidRPr="005F0CE5" w14:paraId="31D02A69" w14:textId="77777777" w:rsidTr="004E4703">
        <w:trPr>
          <w:trHeight w:val="360"/>
        </w:trPr>
        <w:tc>
          <w:tcPr>
            <w:tcW w:w="1655" w:type="dxa"/>
          </w:tcPr>
          <w:p w14:paraId="00C82A12" w14:textId="77777777" w:rsidR="00934DB8" w:rsidRPr="005F0CE5" w:rsidRDefault="00934DB8" w:rsidP="004E4703">
            <w:pPr>
              <w:spacing w:after="0"/>
            </w:pPr>
          </w:p>
        </w:tc>
        <w:tc>
          <w:tcPr>
            <w:tcW w:w="1400" w:type="dxa"/>
          </w:tcPr>
          <w:p w14:paraId="1A02943D" w14:textId="77777777" w:rsidR="00934DB8" w:rsidRPr="005F0CE5" w:rsidRDefault="00934DB8" w:rsidP="004E4703">
            <w:pPr>
              <w:spacing w:after="0"/>
            </w:pPr>
          </w:p>
        </w:tc>
        <w:tc>
          <w:tcPr>
            <w:tcW w:w="1170" w:type="dxa"/>
          </w:tcPr>
          <w:p w14:paraId="6FFD9544" w14:textId="77777777" w:rsidR="00934DB8" w:rsidRPr="005F0CE5" w:rsidRDefault="00934DB8" w:rsidP="004E4703">
            <w:pPr>
              <w:spacing w:after="0"/>
            </w:pPr>
          </w:p>
        </w:tc>
        <w:tc>
          <w:tcPr>
            <w:tcW w:w="6300" w:type="dxa"/>
          </w:tcPr>
          <w:p w14:paraId="6E544461" w14:textId="77777777" w:rsidR="00934DB8" w:rsidRPr="005F0CE5" w:rsidRDefault="00934DB8" w:rsidP="004E4703">
            <w:pPr>
              <w:spacing w:after="0"/>
            </w:pPr>
          </w:p>
        </w:tc>
      </w:tr>
    </w:tbl>
    <w:p w14:paraId="19F7CAA6" w14:textId="77777777" w:rsidR="00934DB8" w:rsidRPr="00210211" w:rsidRDefault="00934DB8" w:rsidP="007971CF">
      <w:pPr>
        <w:spacing w:before="120" w:after="0"/>
        <w:rPr>
          <w:rFonts w:ascii="Verdana" w:hAnsi="Verdana"/>
          <w:b/>
          <w:u w:val="single"/>
        </w:rPr>
      </w:pPr>
      <w:r w:rsidRPr="00210211">
        <w:rPr>
          <w:rFonts w:ascii="Verdana" w:hAnsi="Verdana"/>
          <w:b/>
          <w:u w:val="single"/>
        </w:rPr>
        <w:t>Noteworthy Practices and Strengths</w:t>
      </w:r>
    </w:p>
    <w:p w14:paraId="5226073D" w14:textId="77777777" w:rsidR="00934DB8" w:rsidRPr="005F0CE5" w:rsidRDefault="00934DB8" w:rsidP="007971CF">
      <w:pPr>
        <w:spacing w:after="0"/>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543"/>
        <w:gridCol w:w="1213"/>
        <w:gridCol w:w="6114"/>
      </w:tblGrid>
      <w:tr w:rsidR="00934DB8" w:rsidRPr="005F0CE5" w14:paraId="06025B5C" w14:textId="77777777" w:rsidTr="004E4703">
        <w:trPr>
          <w:trHeight w:val="827"/>
        </w:trPr>
        <w:tc>
          <w:tcPr>
            <w:tcW w:w="1655" w:type="dxa"/>
            <w:vAlign w:val="center"/>
          </w:tcPr>
          <w:p w14:paraId="17F08D33" w14:textId="77777777" w:rsidR="00934DB8" w:rsidRPr="00210211" w:rsidRDefault="00934DB8" w:rsidP="004E4703">
            <w:pPr>
              <w:jc w:val="center"/>
              <w:rPr>
                <w:rFonts w:ascii="Verdana" w:hAnsi="Verdana"/>
                <w:b/>
                <w:sz w:val="20"/>
                <w:szCs w:val="20"/>
              </w:rPr>
            </w:pPr>
            <w:r w:rsidRPr="00210211">
              <w:rPr>
                <w:rFonts w:ascii="Verdana" w:hAnsi="Verdana"/>
                <w:b/>
                <w:sz w:val="20"/>
                <w:szCs w:val="20"/>
              </w:rPr>
              <w:t>Performance Objective Area</w:t>
            </w:r>
          </w:p>
        </w:tc>
        <w:tc>
          <w:tcPr>
            <w:tcW w:w="1543" w:type="dxa"/>
            <w:vAlign w:val="center"/>
          </w:tcPr>
          <w:p w14:paraId="02658F6F" w14:textId="77777777" w:rsidR="00934DB8" w:rsidRPr="00210211" w:rsidRDefault="00934DB8" w:rsidP="004E4703">
            <w:pPr>
              <w:jc w:val="center"/>
              <w:rPr>
                <w:rFonts w:ascii="Verdana" w:hAnsi="Verdana"/>
                <w:b/>
                <w:sz w:val="20"/>
                <w:szCs w:val="20"/>
              </w:rPr>
            </w:pPr>
            <w:r w:rsidRPr="00210211">
              <w:rPr>
                <w:rFonts w:ascii="Verdana" w:hAnsi="Verdana"/>
                <w:b/>
                <w:sz w:val="20"/>
                <w:szCs w:val="20"/>
              </w:rPr>
              <w:t>Noteworthy Practice or Strength</w:t>
            </w:r>
          </w:p>
        </w:tc>
        <w:tc>
          <w:tcPr>
            <w:tcW w:w="1213" w:type="dxa"/>
            <w:vAlign w:val="center"/>
          </w:tcPr>
          <w:p w14:paraId="0D3C47C1" w14:textId="77777777" w:rsidR="00934DB8" w:rsidRPr="00210211" w:rsidRDefault="00934DB8" w:rsidP="004E4703">
            <w:pPr>
              <w:jc w:val="center"/>
              <w:rPr>
                <w:rFonts w:ascii="Verdana" w:hAnsi="Verdana"/>
                <w:b/>
                <w:sz w:val="20"/>
                <w:szCs w:val="20"/>
              </w:rPr>
            </w:pPr>
            <w:r w:rsidRPr="00210211">
              <w:rPr>
                <w:rFonts w:ascii="Verdana" w:hAnsi="Verdana"/>
                <w:b/>
                <w:sz w:val="20"/>
                <w:szCs w:val="20"/>
              </w:rPr>
              <w:t>Number</w:t>
            </w:r>
          </w:p>
        </w:tc>
        <w:tc>
          <w:tcPr>
            <w:tcW w:w="6114" w:type="dxa"/>
            <w:vAlign w:val="center"/>
          </w:tcPr>
          <w:p w14:paraId="5C9973F5" w14:textId="77777777" w:rsidR="00934DB8" w:rsidRPr="00210211" w:rsidRDefault="00934DB8" w:rsidP="004E4703">
            <w:pPr>
              <w:jc w:val="center"/>
              <w:rPr>
                <w:rFonts w:ascii="Verdana" w:hAnsi="Verdana"/>
                <w:b/>
                <w:sz w:val="20"/>
                <w:szCs w:val="20"/>
              </w:rPr>
            </w:pPr>
            <w:r w:rsidRPr="00210211">
              <w:rPr>
                <w:rFonts w:ascii="Verdana" w:hAnsi="Verdana"/>
                <w:b/>
                <w:sz w:val="20"/>
                <w:szCs w:val="20"/>
              </w:rPr>
              <w:t>Description</w:t>
            </w:r>
          </w:p>
        </w:tc>
      </w:tr>
      <w:tr w:rsidR="00934DB8" w:rsidRPr="005F0CE5" w14:paraId="3217179A" w14:textId="77777777" w:rsidTr="004E4703">
        <w:trPr>
          <w:trHeight w:val="360"/>
        </w:trPr>
        <w:tc>
          <w:tcPr>
            <w:tcW w:w="1655" w:type="dxa"/>
          </w:tcPr>
          <w:p w14:paraId="2377890D" w14:textId="77777777" w:rsidR="00934DB8" w:rsidRPr="005F0CE5" w:rsidRDefault="00934DB8" w:rsidP="004E4703"/>
        </w:tc>
        <w:tc>
          <w:tcPr>
            <w:tcW w:w="1543" w:type="dxa"/>
          </w:tcPr>
          <w:p w14:paraId="3BD18D24" w14:textId="77777777" w:rsidR="00934DB8" w:rsidRPr="005F0CE5" w:rsidRDefault="00934DB8" w:rsidP="004E4703"/>
        </w:tc>
        <w:tc>
          <w:tcPr>
            <w:tcW w:w="1213" w:type="dxa"/>
          </w:tcPr>
          <w:p w14:paraId="71207A9D" w14:textId="77777777" w:rsidR="00934DB8" w:rsidRPr="005F0CE5" w:rsidRDefault="00934DB8" w:rsidP="004E4703"/>
        </w:tc>
        <w:tc>
          <w:tcPr>
            <w:tcW w:w="6114" w:type="dxa"/>
          </w:tcPr>
          <w:p w14:paraId="060CBF64" w14:textId="77777777" w:rsidR="00934DB8" w:rsidRPr="005F0CE5" w:rsidRDefault="00934DB8" w:rsidP="004E4703"/>
        </w:tc>
      </w:tr>
      <w:tr w:rsidR="00934DB8" w:rsidRPr="005F0CE5" w14:paraId="5E1C5FBA" w14:textId="77777777" w:rsidTr="004E4703">
        <w:trPr>
          <w:trHeight w:val="360"/>
        </w:trPr>
        <w:tc>
          <w:tcPr>
            <w:tcW w:w="1655" w:type="dxa"/>
          </w:tcPr>
          <w:p w14:paraId="3AF1323B" w14:textId="77777777" w:rsidR="00934DB8" w:rsidRPr="005F0CE5" w:rsidRDefault="00934DB8" w:rsidP="004E4703"/>
        </w:tc>
        <w:tc>
          <w:tcPr>
            <w:tcW w:w="1543" w:type="dxa"/>
          </w:tcPr>
          <w:p w14:paraId="5220DF9E" w14:textId="77777777" w:rsidR="00934DB8" w:rsidRPr="005F0CE5" w:rsidRDefault="00934DB8" w:rsidP="004E4703"/>
        </w:tc>
        <w:tc>
          <w:tcPr>
            <w:tcW w:w="1213" w:type="dxa"/>
          </w:tcPr>
          <w:p w14:paraId="522F969A" w14:textId="77777777" w:rsidR="00934DB8" w:rsidRPr="005F0CE5" w:rsidRDefault="00934DB8" w:rsidP="004E4703"/>
        </w:tc>
        <w:tc>
          <w:tcPr>
            <w:tcW w:w="6114" w:type="dxa"/>
          </w:tcPr>
          <w:p w14:paraId="06B1627F" w14:textId="77777777" w:rsidR="00934DB8" w:rsidRPr="005F0CE5" w:rsidRDefault="00934DB8" w:rsidP="004E4703"/>
        </w:tc>
      </w:tr>
    </w:tbl>
    <w:p w14:paraId="2FC956C2" w14:textId="77777777" w:rsidR="0088278F" w:rsidRDefault="0088278F" w:rsidP="00381D4A">
      <w:pPr>
        <w:spacing w:after="120"/>
        <w:jc w:val="center"/>
        <w:rPr>
          <w:rFonts w:ascii="Verdana" w:hAnsi="Verdana"/>
          <w:b/>
          <w:sz w:val="24"/>
        </w:rPr>
      </w:pPr>
    </w:p>
    <w:p w14:paraId="32983491" w14:textId="77777777" w:rsidR="0088278F" w:rsidRDefault="0088278F" w:rsidP="00381D4A">
      <w:pPr>
        <w:spacing w:after="120"/>
        <w:jc w:val="center"/>
        <w:rPr>
          <w:rFonts w:ascii="Verdana" w:hAnsi="Verdana"/>
          <w:b/>
          <w:sz w:val="24"/>
        </w:rPr>
      </w:pPr>
    </w:p>
    <w:p w14:paraId="3A770FBF" w14:textId="77777777" w:rsidR="0088278F" w:rsidRDefault="0088278F" w:rsidP="00381D4A">
      <w:pPr>
        <w:spacing w:after="120"/>
        <w:jc w:val="center"/>
        <w:rPr>
          <w:rFonts w:ascii="Verdana" w:hAnsi="Verdana"/>
          <w:b/>
          <w:sz w:val="24"/>
        </w:rPr>
      </w:pPr>
    </w:p>
    <w:p w14:paraId="1257F119" w14:textId="2BF8C7AD" w:rsidR="0088278F" w:rsidRDefault="0088278F" w:rsidP="00381D4A">
      <w:pPr>
        <w:spacing w:after="120"/>
        <w:jc w:val="center"/>
        <w:rPr>
          <w:rFonts w:ascii="Verdana" w:hAnsi="Verdana"/>
          <w:b/>
          <w:sz w:val="24"/>
        </w:rPr>
      </w:pPr>
    </w:p>
    <w:p w14:paraId="0C0B46BD" w14:textId="77777777" w:rsidR="0088278F" w:rsidRDefault="0088278F" w:rsidP="0088278F">
      <w:pPr>
        <w:jc w:val="center"/>
        <w:rPr>
          <w:rFonts w:ascii="Verdana" w:hAnsi="Verdana"/>
          <w:b/>
          <w:sz w:val="32"/>
          <w:szCs w:val="32"/>
        </w:rPr>
      </w:pPr>
    </w:p>
    <w:p w14:paraId="27A56B12" w14:textId="79E5F59C" w:rsidR="0088278F" w:rsidRDefault="0088278F" w:rsidP="0088278F">
      <w:pPr>
        <w:jc w:val="center"/>
        <w:rPr>
          <w:rFonts w:ascii="Verdana" w:hAnsi="Verdana"/>
          <w:b/>
          <w:sz w:val="32"/>
          <w:szCs w:val="32"/>
        </w:rPr>
      </w:pPr>
      <w:r>
        <w:rPr>
          <w:rFonts w:ascii="Verdana" w:hAnsi="Verdana"/>
          <w:b/>
          <w:sz w:val="32"/>
          <w:szCs w:val="32"/>
        </w:rPr>
        <w:t>Attachment A</w:t>
      </w:r>
      <w:r w:rsidRPr="00F33E37">
        <w:rPr>
          <w:rFonts w:ascii="Verdana" w:hAnsi="Verdana"/>
          <w:b/>
          <w:sz w:val="32"/>
          <w:szCs w:val="32"/>
        </w:rPr>
        <w:t xml:space="preserve">: </w:t>
      </w:r>
      <w:r>
        <w:rPr>
          <w:rFonts w:ascii="Verdana" w:hAnsi="Verdana"/>
          <w:b/>
          <w:sz w:val="32"/>
          <w:szCs w:val="32"/>
        </w:rPr>
        <w:t>Requested Documents</w:t>
      </w:r>
    </w:p>
    <w:p w14:paraId="060C576D" w14:textId="4F41D264" w:rsidR="005007A2" w:rsidRDefault="005007A2" w:rsidP="0088278F">
      <w:pPr>
        <w:jc w:val="center"/>
        <w:rPr>
          <w:rFonts w:ascii="Verdana" w:hAnsi="Verdana"/>
          <w:b/>
          <w:sz w:val="32"/>
          <w:szCs w:val="32"/>
        </w:rPr>
      </w:pPr>
    </w:p>
    <w:p w14:paraId="2B31154E" w14:textId="334AEA72" w:rsidR="005007A2" w:rsidRDefault="005007A2" w:rsidP="0088278F">
      <w:pPr>
        <w:jc w:val="center"/>
        <w:rPr>
          <w:rFonts w:ascii="Verdana" w:hAnsi="Verdana"/>
          <w:b/>
          <w:sz w:val="32"/>
          <w:szCs w:val="32"/>
        </w:rPr>
      </w:pPr>
    </w:p>
    <w:p w14:paraId="5C10D9CD" w14:textId="049C7275" w:rsidR="005007A2" w:rsidRDefault="005007A2" w:rsidP="0088278F">
      <w:pPr>
        <w:jc w:val="center"/>
        <w:rPr>
          <w:rFonts w:ascii="Verdana" w:hAnsi="Verdana"/>
          <w:b/>
          <w:sz w:val="32"/>
          <w:szCs w:val="32"/>
        </w:rPr>
      </w:pPr>
    </w:p>
    <w:p w14:paraId="00DFB1F9" w14:textId="3FCCEE9E" w:rsidR="005007A2" w:rsidRDefault="005007A2" w:rsidP="0088278F">
      <w:pPr>
        <w:jc w:val="center"/>
        <w:rPr>
          <w:rFonts w:ascii="Verdana" w:hAnsi="Verdana"/>
          <w:b/>
          <w:sz w:val="32"/>
          <w:szCs w:val="32"/>
        </w:rPr>
      </w:pPr>
    </w:p>
    <w:p w14:paraId="33EAF333" w14:textId="004F48B6" w:rsidR="005007A2" w:rsidRDefault="005007A2" w:rsidP="0088278F">
      <w:pPr>
        <w:jc w:val="center"/>
        <w:rPr>
          <w:rFonts w:ascii="Verdana" w:hAnsi="Verdana"/>
          <w:b/>
          <w:sz w:val="32"/>
          <w:szCs w:val="32"/>
        </w:rPr>
      </w:pPr>
    </w:p>
    <w:p w14:paraId="7CA52F74" w14:textId="5F4E2904" w:rsidR="005007A2" w:rsidRDefault="005007A2" w:rsidP="0088278F">
      <w:pPr>
        <w:jc w:val="center"/>
        <w:rPr>
          <w:rFonts w:ascii="Verdana" w:hAnsi="Verdana"/>
          <w:b/>
          <w:sz w:val="32"/>
          <w:szCs w:val="32"/>
        </w:rPr>
      </w:pPr>
    </w:p>
    <w:p w14:paraId="54886E18" w14:textId="674A231A" w:rsidR="005007A2" w:rsidRDefault="005007A2" w:rsidP="0088278F">
      <w:pPr>
        <w:jc w:val="center"/>
        <w:rPr>
          <w:rFonts w:ascii="Verdana" w:hAnsi="Verdana"/>
          <w:b/>
          <w:sz w:val="32"/>
          <w:szCs w:val="32"/>
        </w:rPr>
      </w:pPr>
    </w:p>
    <w:p w14:paraId="22317DC8" w14:textId="46B3B2E1" w:rsidR="005007A2" w:rsidRDefault="005007A2" w:rsidP="0088278F">
      <w:pPr>
        <w:jc w:val="center"/>
        <w:rPr>
          <w:rFonts w:ascii="Verdana" w:hAnsi="Verdana"/>
          <w:b/>
          <w:sz w:val="32"/>
          <w:szCs w:val="32"/>
        </w:rPr>
      </w:pPr>
    </w:p>
    <w:p w14:paraId="76E23248" w14:textId="5696A873" w:rsidR="005007A2" w:rsidRDefault="005007A2" w:rsidP="0088278F">
      <w:pPr>
        <w:jc w:val="center"/>
        <w:rPr>
          <w:rFonts w:ascii="Verdana" w:hAnsi="Verdana"/>
          <w:b/>
          <w:sz w:val="32"/>
          <w:szCs w:val="32"/>
        </w:rPr>
      </w:pPr>
    </w:p>
    <w:p w14:paraId="6CC921A9" w14:textId="4C94D3CE" w:rsidR="005007A2" w:rsidRDefault="005007A2" w:rsidP="0088278F">
      <w:pPr>
        <w:jc w:val="center"/>
        <w:rPr>
          <w:rFonts w:ascii="Verdana" w:hAnsi="Verdana"/>
          <w:b/>
          <w:sz w:val="32"/>
          <w:szCs w:val="32"/>
        </w:rPr>
      </w:pPr>
    </w:p>
    <w:p w14:paraId="048E5EEE" w14:textId="02CFBC37" w:rsidR="005007A2" w:rsidRDefault="005007A2" w:rsidP="0088278F">
      <w:pPr>
        <w:jc w:val="center"/>
        <w:rPr>
          <w:rFonts w:ascii="Verdana" w:hAnsi="Verdana"/>
          <w:b/>
          <w:sz w:val="32"/>
          <w:szCs w:val="32"/>
        </w:rPr>
      </w:pPr>
    </w:p>
    <w:p w14:paraId="767443AC" w14:textId="4CB247F6" w:rsidR="005007A2" w:rsidRDefault="005007A2" w:rsidP="0088278F">
      <w:pPr>
        <w:jc w:val="center"/>
        <w:rPr>
          <w:rFonts w:ascii="Verdana" w:hAnsi="Verdana"/>
          <w:b/>
          <w:sz w:val="32"/>
          <w:szCs w:val="32"/>
        </w:rPr>
      </w:pPr>
    </w:p>
    <w:p w14:paraId="6E7F8D38" w14:textId="0664BBED" w:rsidR="005007A2" w:rsidRDefault="005007A2" w:rsidP="0088278F">
      <w:pPr>
        <w:jc w:val="center"/>
        <w:rPr>
          <w:rFonts w:ascii="Verdana" w:hAnsi="Verdana"/>
          <w:b/>
          <w:sz w:val="32"/>
          <w:szCs w:val="32"/>
        </w:rPr>
      </w:pPr>
    </w:p>
    <w:p w14:paraId="618A26DF" w14:textId="5B124692" w:rsidR="005007A2" w:rsidRDefault="005007A2" w:rsidP="0088278F">
      <w:pPr>
        <w:jc w:val="center"/>
        <w:rPr>
          <w:rFonts w:ascii="Verdana" w:hAnsi="Verdana"/>
          <w:b/>
          <w:sz w:val="32"/>
          <w:szCs w:val="32"/>
        </w:rPr>
      </w:pPr>
    </w:p>
    <w:p w14:paraId="672A4280" w14:textId="69AB978A" w:rsidR="005007A2" w:rsidRDefault="005007A2" w:rsidP="0088278F">
      <w:pPr>
        <w:jc w:val="center"/>
        <w:rPr>
          <w:rFonts w:ascii="Verdana" w:hAnsi="Verdana"/>
          <w:b/>
          <w:sz w:val="32"/>
          <w:szCs w:val="32"/>
        </w:rPr>
      </w:pPr>
    </w:p>
    <w:p w14:paraId="76E16FC8" w14:textId="509A5713" w:rsidR="005007A2" w:rsidRDefault="005007A2" w:rsidP="0088278F">
      <w:pPr>
        <w:jc w:val="center"/>
        <w:rPr>
          <w:rFonts w:ascii="Verdana" w:hAnsi="Verdana"/>
          <w:b/>
          <w:sz w:val="32"/>
          <w:szCs w:val="32"/>
        </w:rPr>
      </w:pPr>
    </w:p>
    <w:p w14:paraId="6CA562C3" w14:textId="77777777" w:rsidR="005007A2" w:rsidRDefault="005007A2" w:rsidP="0088278F">
      <w:pPr>
        <w:jc w:val="center"/>
        <w:rPr>
          <w:rFonts w:ascii="Verdana" w:hAnsi="Verdana"/>
          <w:b/>
          <w:sz w:val="32"/>
          <w:szCs w:val="32"/>
        </w:rPr>
      </w:pPr>
    </w:p>
    <w:p w14:paraId="0211100B" w14:textId="77777777" w:rsidR="0088278F" w:rsidRDefault="0088278F" w:rsidP="00381D4A">
      <w:pPr>
        <w:spacing w:after="120"/>
        <w:jc w:val="center"/>
        <w:rPr>
          <w:rFonts w:ascii="Verdana" w:hAnsi="Verdana"/>
          <w:b/>
          <w:sz w:val="24"/>
        </w:rPr>
      </w:pPr>
    </w:p>
    <w:p w14:paraId="4B924377" w14:textId="3EB7201E" w:rsidR="00381D4A" w:rsidRPr="00F33E37" w:rsidRDefault="00381D4A" w:rsidP="00381D4A">
      <w:pPr>
        <w:spacing w:after="120"/>
        <w:jc w:val="center"/>
        <w:rPr>
          <w:rFonts w:ascii="Verdana" w:hAnsi="Verdana"/>
          <w:b/>
          <w:sz w:val="24"/>
        </w:rPr>
      </w:pPr>
      <w:r>
        <w:rPr>
          <w:rFonts w:ascii="Verdana" w:hAnsi="Verdana"/>
          <w:b/>
          <w:sz w:val="24"/>
        </w:rPr>
        <w:t>Documents Requested</w:t>
      </w:r>
    </w:p>
    <w:p w14:paraId="01914841" w14:textId="77777777" w:rsidR="00934DB8" w:rsidRDefault="00934DB8" w:rsidP="00934DB8"/>
    <w:p w14:paraId="700A33CC" w14:textId="77777777" w:rsidR="00586280" w:rsidRPr="00F33E37" w:rsidRDefault="00586280" w:rsidP="00CD3626">
      <w:pPr>
        <w:jc w:val="center"/>
        <w:rPr>
          <w:rFonts w:ascii="Verdana" w:hAnsi="Verdana"/>
          <w:b/>
          <w:sz w:val="32"/>
          <w:szCs w:val="32"/>
        </w:rPr>
      </w:pPr>
    </w:p>
    <w:p w14:paraId="6ACA11D6" w14:textId="77777777" w:rsidR="00F434B0" w:rsidRDefault="00F434B0"/>
    <w:sectPr w:rsidR="00F434B0" w:rsidSect="007971CF">
      <w:headerReference w:type="default" r:id="rId21"/>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C0B4" w14:textId="77777777" w:rsidR="00805B3A" w:rsidRDefault="00805B3A" w:rsidP="00501434">
      <w:pPr>
        <w:spacing w:after="0" w:line="240" w:lineRule="auto"/>
      </w:pPr>
      <w:r>
        <w:separator/>
      </w:r>
    </w:p>
  </w:endnote>
  <w:endnote w:type="continuationSeparator" w:id="0">
    <w:p w14:paraId="260FA771" w14:textId="77777777" w:rsidR="00805B3A" w:rsidRDefault="00805B3A" w:rsidP="0050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0633" w14:textId="7F2F662F" w:rsidR="007543F5" w:rsidRDefault="00384DF3" w:rsidP="007543F5">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8361" w14:textId="77777777" w:rsidR="00805B3A" w:rsidRDefault="00805B3A" w:rsidP="00501434">
      <w:pPr>
        <w:spacing w:after="0" w:line="240" w:lineRule="auto"/>
      </w:pPr>
      <w:r>
        <w:separator/>
      </w:r>
    </w:p>
  </w:footnote>
  <w:footnote w:type="continuationSeparator" w:id="0">
    <w:p w14:paraId="70FDB9DE" w14:textId="77777777" w:rsidR="00805B3A" w:rsidRDefault="00805B3A" w:rsidP="00501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249E" w14:textId="4E4498CF" w:rsidR="00501434" w:rsidRDefault="00501434" w:rsidP="00501434">
    <w:pPr>
      <w:tabs>
        <w:tab w:val="right" w:pos="10800"/>
      </w:tabs>
      <w:rPr>
        <w:rFonts w:ascii="Arial" w:hAnsi="Arial" w:cs="Arial"/>
        <w:i/>
        <w:sz w:val="18"/>
        <w:szCs w:val="18"/>
      </w:rPr>
    </w:pPr>
    <w:r w:rsidRPr="00BA3FA2">
      <w:rPr>
        <w:rFonts w:ascii="Arial" w:hAnsi="Arial" w:cs="Arial"/>
        <w:i/>
        <w:sz w:val="18"/>
        <w:szCs w:val="18"/>
      </w:rPr>
      <w:t xml:space="preserve">Assessment Plan – </w:t>
    </w:r>
    <w:r w:rsidR="00381D4A">
      <w:rPr>
        <w:rFonts w:ascii="Arial" w:hAnsi="Arial" w:cs="Arial"/>
        <w:i/>
        <w:sz w:val="18"/>
        <w:szCs w:val="18"/>
      </w:rPr>
      <w:t>Fermi Lab</w:t>
    </w:r>
    <w:r>
      <w:rPr>
        <w:rFonts w:ascii="Arial" w:hAnsi="Arial" w:cs="Arial"/>
        <w:i/>
        <w:sz w:val="18"/>
        <w:szCs w:val="18"/>
      </w:rPr>
      <w:t xml:space="preserve"> Occupational</w:t>
    </w:r>
    <w:r w:rsidR="00381D4A">
      <w:rPr>
        <w:rFonts w:ascii="Arial" w:hAnsi="Arial" w:cs="Arial"/>
        <w:i/>
        <w:sz w:val="18"/>
        <w:szCs w:val="18"/>
      </w:rPr>
      <w:t xml:space="preserve"> and Environmental</w:t>
    </w:r>
    <w:r>
      <w:rPr>
        <w:rFonts w:ascii="Arial" w:hAnsi="Arial" w:cs="Arial"/>
        <w:i/>
        <w:sz w:val="18"/>
        <w:szCs w:val="18"/>
      </w:rPr>
      <w:t xml:space="preserve"> Radiation Protection Program</w:t>
    </w:r>
    <w:r w:rsidR="00381D4A">
      <w:rPr>
        <w:rFonts w:ascii="Arial" w:hAnsi="Arial" w:cs="Arial"/>
        <w:i/>
        <w:sz w:val="18"/>
        <w:szCs w:val="18"/>
      </w:rPr>
      <w:t>s</w:t>
    </w:r>
    <w:r>
      <w:rPr>
        <w:rFonts w:ascii="Arial" w:hAnsi="Arial" w:cs="Arial"/>
        <w:i/>
        <w:sz w:val="18"/>
        <w:szCs w:val="18"/>
      </w:rPr>
      <w:tab/>
    </w:r>
    <w:r w:rsidR="00381D4A">
      <w:rPr>
        <w:rFonts w:ascii="Arial" w:hAnsi="Arial" w:cs="Arial"/>
        <w:i/>
        <w:sz w:val="18"/>
        <w:szCs w:val="18"/>
      </w:rPr>
      <w:t>April</w:t>
    </w:r>
    <w:r w:rsidR="00816639">
      <w:rPr>
        <w:rFonts w:ascii="Arial" w:hAnsi="Arial" w:cs="Arial"/>
        <w:i/>
        <w:sz w:val="18"/>
        <w:szCs w:val="18"/>
      </w:rPr>
      <w:t xml:space="preserve"> 2022</w:t>
    </w:r>
  </w:p>
  <w:p w14:paraId="64FBB755" w14:textId="431E95B9" w:rsidR="00501434" w:rsidRPr="00BA3FA2" w:rsidRDefault="00501434" w:rsidP="00501434">
    <w:pPr>
      <w:pBdr>
        <w:bottom w:val="thinThickSmallGap" w:sz="24" w:space="1" w:color="auto"/>
      </w:pBdr>
      <w:tabs>
        <w:tab w:val="right" w:pos="9360"/>
      </w:tabs>
      <w:rPr>
        <w:rFonts w:ascii="Arial" w:hAnsi="Arial" w:cs="Arial"/>
        <w:i/>
        <w:sz w:val="18"/>
        <w:szCs w:val="18"/>
      </w:rPr>
    </w:pPr>
  </w:p>
  <w:p w14:paraId="02840A97" w14:textId="77777777" w:rsidR="00501434" w:rsidRDefault="00501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95D"/>
    <w:multiLevelType w:val="hybridMultilevel"/>
    <w:tmpl w:val="BB5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0A49"/>
    <w:multiLevelType w:val="hybridMultilevel"/>
    <w:tmpl w:val="67DCF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23391F"/>
    <w:multiLevelType w:val="hybridMultilevel"/>
    <w:tmpl w:val="89E82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527EF"/>
    <w:multiLevelType w:val="hybridMultilevel"/>
    <w:tmpl w:val="0CB250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23CA8"/>
    <w:multiLevelType w:val="hybridMultilevel"/>
    <w:tmpl w:val="6BDC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F2004C"/>
    <w:multiLevelType w:val="hybridMultilevel"/>
    <w:tmpl w:val="135AA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2245AD"/>
    <w:multiLevelType w:val="hybridMultilevel"/>
    <w:tmpl w:val="E20A3486"/>
    <w:lvl w:ilvl="0" w:tplc="537C1FEA">
      <w:start w:val="1"/>
      <w:numFmt w:val="decimal"/>
      <w:lvlText w:val="%1)"/>
      <w:lvlJc w:val="left"/>
      <w:pPr>
        <w:ind w:left="870" w:hanging="390"/>
      </w:pPr>
      <w:rPr>
        <w:rFonts w:hint="default"/>
        <w:b w:val="0"/>
        <w:bCs/>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63481487"/>
    <w:multiLevelType w:val="hybridMultilevel"/>
    <w:tmpl w:val="6DF60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8B1AB5"/>
    <w:multiLevelType w:val="hybridMultilevel"/>
    <w:tmpl w:val="0A2C9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378FA"/>
    <w:multiLevelType w:val="hybridMultilevel"/>
    <w:tmpl w:val="B1B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C6FA8"/>
    <w:multiLevelType w:val="hybridMultilevel"/>
    <w:tmpl w:val="BF221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F5739"/>
    <w:multiLevelType w:val="hybridMultilevel"/>
    <w:tmpl w:val="CA30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8"/>
  </w:num>
  <w:num w:numId="6">
    <w:abstractNumId w:val="1"/>
  </w:num>
  <w:num w:numId="7">
    <w:abstractNumId w:val="10"/>
  </w:num>
  <w:num w:numId="8">
    <w:abstractNumId w:val="2"/>
  </w:num>
  <w:num w:numId="9">
    <w:abstractNumId w:val="6"/>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NDU2NjA0MzM3NjJS0lEKTi0uzszPAykwrgUA1uOy+ywAAAA="/>
  </w:docVars>
  <w:rsids>
    <w:rsidRoot w:val="00501434"/>
    <w:rsid w:val="000007A6"/>
    <w:rsid w:val="00002CEA"/>
    <w:rsid w:val="0000568B"/>
    <w:rsid w:val="0000724B"/>
    <w:rsid w:val="000127FA"/>
    <w:rsid w:val="00013D2E"/>
    <w:rsid w:val="00016EA8"/>
    <w:rsid w:val="00020A82"/>
    <w:rsid w:val="000229A3"/>
    <w:rsid w:val="00022A82"/>
    <w:rsid w:val="00032452"/>
    <w:rsid w:val="0003517D"/>
    <w:rsid w:val="000402B6"/>
    <w:rsid w:val="000405C5"/>
    <w:rsid w:val="00042682"/>
    <w:rsid w:val="00043475"/>
    <w:rsid w:val="0006068A"/>
    <w:rsid w:val="00064958"/>
    <w:rsid w:val="000651CD"/>
    <w:rsid w:val="00066D49"/>
    <w:rsid w:val="000762AE"/>
    <w:rsid w:val="00076886"/>
    <w:rsid w:val="00081C77"/>
    <w:rsid w:val="000B1383"/>
    <w:rsid w:val="000B4A12"/>
    <w:rsid w:val="000B7425"/>
    <w:rsid w:val="000C2174"/>
    <w:rsid w:val="000C39FA"/>
    <w:rsid w:val="000C71AB"/>
    <w:rsid w:val="000C7747"/>
    <w:rsid w:val="000D3CFE"/>
    <w:rsid w:val="000D71D3"/>
    <w:rsid w:val="000E1918"/>
    <w:rsid w:val="000E33F9"/>
    <w:rsid w:val="000E4E5E"/>
    <w:rsid w:val="000F08F6"/>
    <w:rsid w:val="00111DD1"/>
    <w:rsid w:val="0011762D"/>
    <w:rsid w:val="00122F83"/>
    <w:rsid w:val="0014477E"/>
    <w:rsid w:val="00154C99"/>
    <w:rsid w:val="00161AE7"/>
    <w:rsid w:val="00163388"/>
    <w:rsid w:val="001649C7"/>
    <w:rsid w:val="001707AD"/>
    <w:rsid w:val="00181D5F"/>
    <w:rsid w:val="00182C43"/>
    <w:rsid w:val="00182DC6"/>
    <w:rsid w:val="00195984"/>
    <w:rsid w:val="001A1CD4"/>
    <w:rsid w:val="001A28AE"/>
    <w:rsid w:val="001A2932"/>
    <w:rsid w:val="001B1C19"/>
    <w:rsid w:val="001B5BF9"/>
    <w:rsid w:val="001B62BC"/>
    <w:rsid w:val="001C336C"/>
    <w:rsid w:val="001C6102"/>
    <w:rsid w:val="001D5BB7"/>
    <w:rsid w:val="001E28E0"/>
    <w:rsid w:val="001E44E9"/>
    <w:rsid w:val="001F0621"/>
    <w:rsid w:val="001F5544"/>
    <w:rsid w:val="001F59B2"/>
    <w:rsid w:val="0020612D"/>
    <w:rsid w:val="00207B7A"/>
    <w:rsid w:val="0021087D"/>
    <w:rsid w:val="00217084"/>
    <w:rsid w:val="00220998"/>
    <w:rsid w:val="0022237C"/>
    <w:rsid w:val="00225234"/>
    <w:rsid w:val="00237DCA"/>
    <w:rsid w:val="0024065E"/>
    <w:rsid w:val="00241CAD"/>
    <w:rsid w:val="00241EA7"/>
    <w:rsid w:val="00246D24"/>
    <w:rsid w:val="00246DDB"/>
    <w:rsid w:val="0025792E"/>
    <w:rsid w:val="00263937"/>
    <w:rsid w:val="00266FCB"/>
    <w:rsid w:val="00275198"/>
    <w:rsid w:val="00280650"/>
    <w:rsid w:val="0028724B"/>
    <w:rsid w:val="00292C9E"/>
    <w:rsid w:val="002960D6"/>
    <w:rsid w:val="00296538"/>
    <w:rsid w:val="002965E0"/>
    <w:rsid w:val="00297CD8"/>
    <w:rsid w:val="002A33FD"/>
    <w:rsid w:val="002A4195"/>
    <w:rsid w:val="002A7090"/>
    <w:rsid w:val="002A7A50"/>
    <w:rsid w:val="002B02B8"/>
    <w:rsid w:val="002B22E5"/>
    <w:rsid w:val="002B260D"/>
    <w:rsid w:val="002C4215"/>
    <w:rsid w:val="002D6C14"/>
    <w:rsid w:val="002F337F"/>
    <w:rsid w:val="002F47BC"/>
    <w:rsid w:val="002F5DF9"/>
    <w:rsid w:val="00305B88"/>
    <w:rsid w:val="00307DF7"/>
    <w:rsid w:val="00312E7A"/>
    <w:rsid w:val="00314195"/>
    <w:rsid w:val="003167DE"/>
    <w:rsid w:val="00324D2A"/>
    <w:rsid w:val="00332212"/>
    <w:rsid w:val="003436F1"/>
    <w:rsid w:val="0034390D"/>
    <w:rsid w:val="00346761"/>
    <w:rsid w:val="0034774C"/>
    <w:rsid w:val="0036108B"/>
    <w:rsid w:val="00362FBE"/>
    <w:rsid w:val="0038120E"/>
    <w:rsid w:val="00381D4A"/>
    <w:rsid w:val="003844C0"/>
    <w:rsid w:val="00384DF3"/>
    <w:rsid w:val="003851D3"/>
    <w:rsid w:val="003A28D4"/>
    <w:rsid w:val="003A6E2D"/>
    <w:rsid w:val="003A7BFC"/>
    <w:rsid w:val="003B7038"/>
    <w:rsid w:val="003C0CFF"/>
    <w:rsid w:val="003C206C"/>
    <w:rsid w:val="003C2327"/>
    <w:rsid w:val="003C5C98"/>
    <w:rsid w:val="003C6914"/>
    <w:rsid w:val="003D1A9C"/>
    <w:rsid w:val="003D2199"/>
    <w:rsid w:val="003D2D7D"/>
    <w:rsid w:val="003D3705"/>
    <w:rsid w:val="003D5A91"/>
    <w:rsid w:val="003D7A81"/>
    <w:rsid w:val="003E4145"/>
    <w:rsid w:val="003E5BD9"/>
    <w:rsid w:val="003F1178"/>
    <w:rsid w:val="003F3A6A"/>
    <w:rsid w:val="003F4BD1"/>
    <w:rsid w:val="00414872"/>
    <w:rsid w:val="00435D34"/>
    <w:rsid w:val="0044531D"/>
    <w:rsid w:val="0044760C"/>
    <w:rsid w:val="00450B2F"/>
    <w:rsid w:val="00451B2F"/>
    <w:rsid w:val="00453CEB"/>
    <w:rsid w:val="00460BD3"/>
    <w:rsid w:val="004625FB"/>
    <w:rsid w:val="004645B5"/>
    <w:rsid w:val="00464C57"/>
    <w:rsid w:val="004650E4"/>
    <w:rsid w:val="004678F7"/>
    <w:rsid w:val="00467D0A"/>
    <w:rsid w:val="00480472"/>
    <w:rsid w:val="00493811"/>
    <w:rsid w:val="00494690"/>
    <w:rsid w:val="00495888"/>
    <w:rsid w:val="004973EC"/>
    <w:rsid w:val="004A3D64"/>
    <w:rsid w:val="004A4409"/>
    <w:rsid w:val="004A6D66"/>
    <w:rsid w:val="004C4DE7"/>
    <w:rsid w:val="004C53B4"/>
    <w:rsid w:val="004C7312"/>
    <w:rsid w:val="004D2B33"/>
    <w:rsid w:val="004D5612"/>
    <w:rsid w:val="004D675E"/>
    <w:rsid w:val="004D7753"/>
    <w:rsid w:val="004E046A"/>
    <w:rsid w:val="004F0875"/>
    <w:rsid w:val="004F6D11"/>
    <w:rsid w:val="004F7F77"/>
    <w:rsid w:val="00500120"/>
    <w:rsid w:val="005007A2"/>
    <w:rsid w:val="00501434"/>
    <w:rsid w:val="00501585"/>
    <w:rsid w:val="00502DCD"/>
    <w:rsid w:val="00510BD8"/>
    <w:rsid w:val="00517699"/>
    <w:rsid w:val="005243A7"/>
    <w:rsid w:val="00545C62"/>
    <w:rsid w:val="005532D3"/>
    <w:rsid w:val="00556384"/>
    <w:rsid w:val="00570323"/>
    <w:rsid w:val="005703CE"/>
    <w:rsid w:val="00571676"/>
    <w:rsid w:val="00573EE3"/>
    <w:rsid w:val="00582F8B"/>
    <w:rsid w:val="00586280"/>
    <w:rsid w:val="00586469"/>
    <w:rsid w:val="00590513"/>
    <w:rsid w:val="00593C53"/>
    <w:rsid w:val="005947A4"/>
    <w:rsid w:val="005A0DAD"/>
    <w:rsid w:val="005A1FB0"/>
    <w:rsid w:val="005A2ACA"/>
    <w:rsid w:val="005B2C8A"/>
    <w:rsid w:val="005C1DBB"/>
    <w:rsid w:val="005C3ED9"/>
    <w:rsid w:val="005C6EAC"/>
    <w:rsid w:val="005C71AF"/>
    <w:rsid w:val="005D1687"/>
    <w:rsid w:val="005D30D8"/>
    <w:rsid w:val="005D3268"/>
    <w:rsid w:val="005D6C46"/>
    <w:rsid w:val="005E0769"/>
    <w:rsid w:val="005E0C3F"/>
    <w:rsid w:val="005F10F2"/>
    <w:rsid w:val="006008F0"/>
    <w:rsid w:val="00610635"/>
    <w:rsid w:val="006205F5"/>
    <w:rsid w:val="00622BAC"/>
    <w:rsid w:val="006239E0"/>
    <w:rsid w:val="00624711"/>
    <w:rsid w:val="0062661E"/>
    <w:rsid w:val="00630AEB"/>
    <w:rsid w:val="00631749"/>
    <w:rsid w:val="00632B64"/>
    <w:rsid w:val="0063586B"/>
    <w:rsid w:val="00636068"/>
    <w:rsid w:val="006433F8"/>
    <w:rsid w:val="00644416"/>
    <w:rsid w:val="00645D25"/>
    <w:rsid w:val="006466E1"/>
    <w:rsid w:val="006471CC"/>
    <w:rsid w:val="00656A35"/>
    <w:rsid w:val="00656A6D"/>
    <w:rsid w:val="00670708"/>
    <w:rsid w:val="00670E3E"/>
    <w:rsid w:val="00691141"/>
    <w:rsid w:val="006975B5"/>
    <w:rsid w:val="006975EC"/>
    <w:rsid w:val="006B0443"/>
    <w:rsid w:val="006B36BA"/>
    <w:rsid w:val="006B4E4D"/>
    <w:rsid w:val="006B5A59"/>
    <w:rsid w:val="006B5F41"/>
    <w:rsid w:val="006C0D49"/>
    <w:rsid w:val="006C15EC"/>
    <w:rsid w:val="006C5F9E"/>
    <w:rsid w:val="006D2A74"/>
    <w:rsid w:val="006D78B2"/>
    <w:rsid w:val="006E278B"/>
    <w:rsid w:val="006E5794"/>
    <w:rsid w:val="006F1AA0"/>
    <w:rsid w:val="006F1F98"/>
    <w:rsid w:val="006F27B8"/>
    <w:rsid w:val="006F4787"/>
    <w:rsid w:val="00705497"/>
    <w:rsid w:val="007111B9"/>
    <w:rsid w:val="00711F91"/>
    <w:rsid w:val="00712270"/>
    <w:rsid w:val="007241B1"/>
    <w:rsid w:val="00724E44"/>
    <w:rsid w:val="007250BF"/>
    <w:rsid w:val="00737C64"/>
    <w:rsid w:val="0074118B"/>
    <w:rsid w:val="00742FF2"/>
    <w:rsid w:val="007543F5"/>
    <w:rsid w:val="007555E0"/>
    <w:rsid w:val="00755EF9"/>
    <w:rsid w:val="0076667D"/>
    <w:rsid w:val="0077568D"/>
    <w:rsid w:val="00781C84"/>
    <w:rsid w:val="00786584"/>
    <w:rsid w:val="00786621"/>
    <w:rsid w:val="007913A4"/>
    <w:rsid w:val="0079240D"/>
    <w:rsid w:val="00795A2B"/>
    <w:rsid w:val="007971CF"/>
    <w:rsid w:val="007A7D1B"/>
    <w:rsid w:val="007B1CEE"/>
    <w:rsid w:val="007D4320"/>
    <w:rsid w:val="007E077B"/>
    <w:rsid w:val="007F4A8A"/>
    <w:rsid w:val="00805B3A"/>
    <w:rsid w:val="008064F7"/>
    <w:rsid w:val="00813449"/>
    <w:rsid w:val="00814084"/>
    <w:rsid w:val="00816639"/>
    <w:rsid w:val="00817954"/>
    <w:rsid w:val="00830292"/>
    <w:rsid w:val="00835625"/>
    <w:rsid w:val="00835DD0"/>
    <w:rsid w:val="0084076E"/>
    <w:rsid w:val="00844B85"/>
    <w:rsid w:val="0085052B"/>
    <w:rsid w:val="00851CDF"/>
    <w:rsid w:val="00856DFC"/>
    <w:rsid w:val="0086737C"/>
    <w:rsid w:val="0087325F"/>
    <w:rsid w:val="00875816"/>
    <w:rsid w:val="00881BB7"/>
    <w:rsid w:val="00882541"/>
    <w:rsid w:val="0088278F"/>
    <w:rsid w:val="00883F76"/>
    <w:rsid w:val="008875B3"/>
    <w:rsid w:val="00887B3B"/>
    <w:rsid w:val="00892AF2"/>
    <w:rsid w:val="00894D5B"/>
    <w:rsid w:val="008964F0"/>
    <w:rsid w:val="00897379"/>
    <w:rsid w:val="008A0453"/>
    <w:rsid w:val="008A29E4"/>
    <w:rsid w:val="008A7359"/>
    <w:rsid w:val="008B7690"/>
    <w:rsid w:val="008D1ACA"/>
    <w:rsid w:val="008D36BF"/>
    <w:rsid w:val="008E343D"/>
    <w:rsid w:val="008E5F9C"/>
    <w:rsid w:val="00902ABE"/>
    <w:rsid w:val="00903D62"/>
    <w:rsid w:val="00915F7F"/>
    <w:rsid w:val="00917C78"/>
    <w:rsid w:val="009277F5"/>
    <w:rsid w:val="009306A8"/>
    <w:rsid w:val="0093298F"/>
    <w:rsid w:val="00933641"/>
    <w:rsid w:val="00934DB8"/>
    <w:rsid w:val="00935CB2"/>
    <w:rsid w:val="00936976"/>
    <w:rsid w:val="0094216A"/>
    <w:rsid w:val="00946263"/>
    <w:rsid w:val="00946889"/>
    <w:rsid w:val="00951852"/>
    <w:rsid w:val="00956423"/>
    <w:rsid w:val="0096455D"/>
    <w:rsid w:val="00966500"/>
    <w:rsid w:val="0096697F"/>
    <w:rsid w:val="00976F0E"/>
    <w:rsid w:val="00982ABE"/>
    <w:rsid w:val="00985FBE"/>
    <w:rsid w:val="00995BF7"/>
    <w:rsid w:val="009971B4"/>
    <w:rsid w:val="009B46AB"/>
    <w:rsid w:val="009B52A1"/>
    <w:rsid w:val="009C0EA8"/>
    <w:rsid w:val="009C4860"/>
    <w:rsid w:val="009C57E8"/>
    <w:rsid w:val="009C6671"/>
    <w:rsid w:val="009D6D26"/>
    <w:rsid w:val="009D7099"/>
    <w:rsid w:val="009E0F8B"/>
    <w:rsid w:val="009E10F3"/>
    <w:rsid w:val="009E67DF"/>
    <w:rsid w:val="009F4CFE"/>
    <w:rsid w:val="00A00F4C"/>
    <w:rsid w:val="00A01183"/>
    <w:rsid w:val="00A07CE7"/>
    <w:rsid w:val="00A118AC"/>
    <w:rsid w:val="00A14A60"/>
    <w:rsid w:val="00A17E5A"/>
    <w:rsid w:val="00A24808"/>
    <w:rsid w:val="00A24E54"/>
    <w:rsid w:val="00A25850"/>
    <w:rsid w:val="00A27CF3"/>
    <w:rsid w:val="00A30218"/>
    <w:rsid w:val="00A33B87"/>
    <w:rsid w:val="00A34ABE"/>
    <w:rsid w:val="00A37E50"/>
    <w:rsid w:val="00A51F9A"/>
    <w:rsid w:val="00A552FE"/>
    <w:rsid w:val="00A609D8"/>
    <w:rsid w:val="00A65454"/>
    <w:rsid w:val="00A66009"/>
    <w:rsid w:val="00A666FE"/>
    <w:rsid w:val="00A67C9C"/>
    <w:rsid w:val="00A70BDC"/>
    <w:rsid w:val="00A72765"/>
    <w:rsid w:val="00A7445D"/>
    <w:rsid w:val="00A7477D"/>
    <w:rsid w:val="00A77A88"/>
    <w:rsid w:val="00A85AFB"/>
    <w:rsid w:val="00A87B4A"/>
    <w:rsid w:val="00A97FD7"/>
    <w:rsid w:val="00AA1948"/>
    <w:rsid w:val="00AA24EE"/>
    <w:rsid w:val="00AA2527"/>
    <w:rsid w:val="00AA5EF5"/>
    <w:rsid w:val="00AA74F3"/>
    <w:rsid w:val="00AB4F99"/>
    <w:rsid w:val="00AC3182"/>
    <w:rsid w:val="00AD767E"/>
    <w:rsid w:val="00AE77F1"/>
    <w:rsid w:val="00AF3BA9"/>
    <w:rsid w:val="00B01499"/>
    <w:rsid w:val="00B0363F"/>
    <w:rsid w:val="00B066BE"/>
    <w:rsid w:val="00B11ACF"/>
    <w:rsid w:val="00B20FB7"/>
    <w:rsid w:val="00B21153"/>
    <w:rsid w:val="00B2428C"/>
    <w:rsid w:val="00B25D4E"/>
    <w:rsid w:val="00B33BF6"/>
    <w:rsid w:val="00B3418A"/>
    <w:rsid w:val="00B43D4A"/>
    <w:rsid w:val="00B45258"/>
    <w:rsid w:val="00B500E8"/>
    <w:rsid w:val="00B51417"/>
    <w:rsid w:val="00B52F4D"/>
    <w:rsid w:val="00B558AC"/>
    <w:rsid w:val="00B565FE"/>
    <w:rsid w:val="00B56F67"/>
    <w:rsid w:val="00B60E65"/>
    <w:rsid w:val="00B7304B"/>
    <w:rsid w:val="00B75AF7"/>
    <w:rsid w:val="00B76E8B"/>
    <w:rsid w:val="00B821F6"/>
    <w:rsid w:val="00B8555C"/>
    <w:rsid w:val="00B938BD"/>
    <w:rsid w:val="00B953EE"/>
    <w:rsid w:val="00B9793F"/>
    <w:rsid w:val="00BA0AE4"/>
    <w:rsid w:val="00BA1141"/>
    <w:rsid w:val="00BA225D"/>
    <w:rsid w:val="00BC2C5C"/>
    <w:rsid w:val="00BD2ACA"/>
    <w:rsid w:val="00BD380B"/>
    <w:rsid w:val="00BD4FBB"/>
    <w:rsid w:val="00BE521E"/>
    <w:rsid w:val="00BE6E56"/>
    <w:rsid w:val="00BE6E88"/>
    <w:rsid w:val="00C03A55"/>
    <w:rsid w:val="00C0460A"/>
    <w:rsid w:val="00C04C05"/>
    <w:rsid w:val="00C07A36"/>
    <w:rsid w:val="00C27367"/>
    <w:rsid w:val="00C33679"/>
    <w:rsid w:val="00C47191"/>
    <w:rsid w:val="00C51837"/>
    <w:rsid w:val="00C53E1D"/>
    <w:rsid w:val="00C5443C"/>
    <w:rsid w:val="00C54810"/>
    <w:rsid w:val="00C57C01"/>
    <w:rsid w:val="00C64EA8"/>
    <w:rsid w:val="00C65B90"/>
    <w:rsid w:val="00C65D7C"/>
    <w:rsid w:val="00C67882"/>
    <w:rsid w:val="00C75737"/>
    <w:rsid w:val="00C76C0D"/>
    <w:rsid w:val="00C76D4D"/>
    <w:rsid w:val="00C815E6"/>
    <w:rsid w:val="00C82EFC"/>
    <w:rsid w:val="00C87679"/>
    <w:rsid w:val="00C87F7B"/>
    <w:rsid w:val="00C91F10"/>
    <w:rsid w:val="00CA4F05"/>
    <w:rsid w:val="00CC0570"/>
    <w:rsid w:val="00CC2726"/>
    <w:rsid w:val="00CD3626"/>
    <w:rsid w:val="00CE1D4B"/>
    <w:rsid w:val="00CF239E"/>
    <w:rsid w:val="00CF4740"/>
    <w:rsid w:val="00D00F9E"/>
    <w:rsid w:val="00D069A2"/>
    <w:rsid w:val="00D16D02"/>
    <w:rsid w:val="00D213CE"/>
    <w:rsid w:val="00D2279D"/>
    <w:rsid w:val="00D232CB"/>
    <w:rsid w:val="00D23F86"/>
    <w:rsid w:val="00D27640"/>
    <w:rsid w:val="00D321BA"/>
    <w:rsid w:val="00D34091"/>
    <w:rsid w:val="00D36EAC"/>
    <w:rsid w:val="00D42C8F"/>
    <w:rsid w:val="00D51E54"/>
    <w:rsid w:val="00D51F4E"/>
    <w:rsid w:val="00D5659E"/>
    <w:rsid w:val="00D60337"/>
    <w:rsid w:val="00D612A3"/>
    <w:rsid w:val="00D66D5B"/>
    <w:rsid w:val="00D7110D"/>
    <w:rsid w:val="00D71AE7"/>
    <w:rsid w:val="00D740E1"/>
    <w:rsid w:val="00D818B2"/>
    <w:rsid w:val="00D832C6"/>
    <w:rsid w:val="00D8717D"/>
    <w:rsid w:val="00D90674"/>
    <w:rsid w:val="00D91EA4"/>
    <w:rsid w:val="00D93ABC"/>
    <w:rsid w:val="00D94D4E"/>
    <w:rsid w:val="00DA0AAB"/>
    <w:rsid w:val="00DA22FC"/>
    <w:rsid w:val="00DB10A7"/>
    <w:rsid w:val="00DB1208"/>
    <w:rsid w:val="00DB4A4F"/>
    <w:rsid w:val="00DB4DC1"/>
    <w:rsid w:val="00DC1FB8"/>
    <w:rsid w:val="00DC44E3"/>
    <w:rsid w:val="00DD02FD"/>
    <w:rsid w:val="00DD6284"/>
    <w:rsid w:val="00DD713B"/>
    <w:rsid w:val="00DD782F"/>
    <w:rsid w:val="00DE37BA"/>
    <w:rsid w:val="00DF1956"/>
    <w:rsid w:val="00DF1B3E"/>
    <w:rsid w:val="00DF2E81"/>
    <w:rsid w:val="00DF3712"/>
    <w:rsid w:val="00E03E2C"/>
    <w:rsid w:val="00E048DE"/>
    <w:rsid w:val="00E156A1"/>
    <w:rsid w:val="00E220A4"/>
    <w:rsid w:val="00E24CD7"/>
    <w:rsid w:val="00E25B9D"/>
    <w:rsid w:val="00E31683"/>
    <w:rsid w:val="00E31818"/>
    <w:rsid w:val="00E35293"/>
    <w:rsid w:val="00E440C3"/>
    <w:rsid w:val="00E471DD"/>
    <w:rsid w:val="00E56BED"/>
    <w:rsid w:val="00E66619"/>
    <w:rsid w:val="00E822ED"/>
    <w:rsid w:val="00E8522E"/>
    <w:rsid w:val="00E85FF0"/>
    <w:rsid w:val="00E86860"/>
    <w:rsid w:val="00E90801"/>
    <w:rsid w:val="00E940D3"/>
    <w:rsid w:val="00EA0FE5"/>
    <w:rsid w:val="00EA15B6"/>
    <w:rsid w:val="00EA530D"/>
    <w:rsid w:val="00EA6B73"/>
    <w:rsid w:val="00EB1D2E"/>
    <w:rsid w:val="00EB2A68"/>
    <w:rsid w:val="00EB6EA1"/>
    <w:rsid w:val="00EB70FF"/>
    <w:rsid w:val="00EB7B18"/>
    <w:rsid w:val="00EC316D"/>
    <w:rsid w:val="00ED01D0"/>
    <w:rsid w:val="00EE0472"/>
    <w:rsid w:val="00EF0231"/>
    <w:rsid w:val="00EF31CA"/>
    <w:rsid w:val="00F007BA"/>
    <w:rsid w:val="00F0117D"/>
    <w:rsid w:val="00F01BE7"/>
    <w:rsid w:val="00F03CB8"/>
    <w:rsid w:val="00F07074"/>
    <w:rsid w:val="00F10057"/>
    <w:rsid w:val="00F103C8"/>
    <w:rsid w:val="00F258A0"/>
    <w:rsid w:val="00F2621E"/>
    <w:rsid w:val="00F341F7"/>
    <w:rsid w:val="00F404AE"/>
    <w:rsid w:val="00F407B3"/>
    <w:rsid w:val="00F434B0"/>
    <w:rsid w:val="00F46431"/>
    <w:rsid w:val="00F52681"/>
    <w:rsid w:val="00F55419"/>
    <w:rsid w:val="00F57906"/>
    <w:rsid w:val="00F67944"/>
    <w:rsid w:val="00F71601"/>
    <w:rsid w:val="00F716E0"/>
    <w:rsid w:val="00F776AD"/>
    <w:rsid w:val="00F82803"/>
    <w:rsid w:val="00F83524"/>
    <w:rsid w:val="00F91529"/>
    <w:rsid w:val="00F93C2A"/>
    <w:rsid w:val="00F96754"/>
    <w:rsid w:val="00F97D63"/>
    <w:rsid w:val="00FA26E5"/>
    <w:rsid w:val="00FB2DFA"/>
    <w:rsid w:val="00FB3A26"/>
    <w:rsid w:val="00FB45E2"/>
    <w:rsid w:val="00FB697B"/>
    <w:rsid w:val="00FC20B0"/>
    <w:rsid w:val="00FC2755"/>
    <w:rsid w:val="00FC64CF"/>
    <w:rsid w:val="00FC6AC6"/>
    <w:rsid w:val="00FC6D8F"/>
    <w:rsid w:val="00FD5A47"/>
    <w:rsid w:val="00FE4E15"/>
    <w:rsid w:val="00FE6EE5"/>
    <w:rsid w:val="00FF3D9E"/>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940F3"/>
  <w15:chartTrackingRefBased/>
  <w15:docId w15:val="{84F03CA7-8DC0-41AB-8933-AFDBDCFF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62D3"/>
    <w:pPr>
      <w:keepNext/>
      <w:spacing w:before="240" w:after="120" w:line="240" w:lineRule="auto"/>
      <w:outlineLvl w:val="0"/>
    </w:pPr>
    <w:rPr>
      <w:rFonts w:ascii="Cambria" w:eastAsia="Times New Roman" w:hAnsi="Cambria" w:cs="Times New Roman"/>
      <w:b/>
      <w:bCs/>
      <w:kern w:val="32"/>
      <w:sz w:val="28"/>
      <w:szCs w:val="32"/>
    </w:rPr>
  </w:style>
  <w:style w:type="paragraph" w:styleId="Heading2">
    <w:name w:val="heading 2"/>
    <w:basedOn w:val="Normal"/>
    <w:next w:val="Normal"/>
    <w:link w:val="Heading2Char"/>
    <w:uiPriority w:val="9"/>
    <w:semiHidden/>
    <w:unhideWhenUsed/>
    <w:qFormat/>
    <w:rsid w:val="000B74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34"/>
  </w:style>
  <w:style w:type="paragraph" w:styleId="Footer">
    <w:name w:val="footer"/>
    <w:basedOn w:val="Normal"/>
    <w:link w:val="FooterChar"/>
    <w:uiPriority w:val="99"/>
    <w:unhideWhenUsed/>
    <w:rsid w:val="0050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434"/>
  </w:style>
  <w:style w:type="character" w:customStyle="1" w:styleId="Heading1Char">
    <w:name w:val="Heading 1 Char"/>
    <w:basedOn w:val="DefaultParagraphFont"/>
    <w:link w:val="Heading1"/>
    <w:rsid w:val="00FF62D3"/>
    <w:rPr>
      <w:rFonts w:ascii="Cambria" w:eastAsia="Times New Roman" w:hAnsi="Cambria" w:cs="Times New Roman"/>
      <w:b/>
      <w:bCs/>
      <w:kern w:val="32"/>
      <w:sz w:val="28"/>
      <w:szCs w:val="32"/>
    </w:rPr>
  </w:style>
  <w:style w:type="paragraph" w:styleId="ListParagraph">
    <w:name w:val="List Paragraph"/>
    <w:basedOn w:val="Normal"/>
    <w:uiPriority w:val="34"/>
    <w:qFormat/>
    <w:rsid w:val="00FF62D3"/>
    <w:pPr>
      <w:spacing w:after="120" w:line="240" w:lineRule="auto"/>
      <w:ind w:left="720"/>
      <w:contextualSpacing/>
    </w:pPr>
    <w:rPr>
      <w:rFonts w:ascii="Georgia" w:eastAsia="Times New Roman" w:hAnsi="Georgia" w:cs="Times New Roman"/>
      <w:szCs w:val="24"/>
    </w:rPr>
  </w:style>
  <w:style w:type="paragraph" w:styleId="CommentText">
    <w:name w:val="annotation text"/>
    <w:basedOn w:val="Normal"/>
    <w:link w:val="CommentTextChar"/>
    <w:uiPriority w:val="99"/>
    <w:semiHidden/>
    <w:unhideWhenUsed/>
    <w:rsid w:val="00DF2E81"/>
    <w:pPr>
      <w:spacing w:after="120" w:line="240" w:lineRule="auto"/>
    </w:pPr>
    <w:rPr>
      <w:rFonts w:ascii="Georgia" w:eastAsia="Times New Roman" w:hAnsi="Georgia" w:cs="Times New Roman"/>
      <w:sz w:val="20"/>
      <w:szCs w:val="20"/>
    </w:rPr>
  </w:style>
  <w:style w:type="character" w:customStyle="1" w:styleId="CommentTextChar">
    <w:name w:val="Comment Text Char"/>
    <w:basedOn w:val="DefaultParagraphFont"/>
    <w:link w:val="CommentText"/>
    <w:uiPriority w:val="99"/>
    <w:semiHidden/>
    <w:rsid w:val="00DF2E81"/>
    <w:rPr>
      <w:rFonts w:ascii="Georgia" w:eastAsia="Times New Roman" w:hAnsi="Georgia" w:cs="Times New Roman"/>
      <w:sz w:val="20"/>
      <w:szCs w:val="20"/>
    </w:rPr>
  </w:style>
  <w:style w:type="character" w:styleId="CommentReference">
    <w:name w:val="annotation reference"/>
    <w:basedOn w:val="DefaultParagraphFont"/>
    <w:uiPriority w:val="99"/>
    <w:semiHidden/>
    <w:unhideWhenUsed/>
    <w:rsid w:val="00DF2E81"/>
    <w:rPr>
      <w:sz w:val="16"/>
      <w:szCs w:val="16"/>
    </w:rPr>
  </w:style>
  <w:style w:type="character" w:customStyle="1" w:styleId="Heading2Char">
    <w:name w:val="Heading 2 Char"/>
    <w:basedOn w:val="DefaultParagraphFont"/>
    <w:link w:val="Heading2"/>
    <w:uiPriority w:val="9"/>
    <w:semiHidden/>
    <w:rsid w:val="000B7425"/>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612A3"/>
    <w:pPr>
      <w:widowControl w:val="0"/>
      <w:spacing w:after="0" w:line="240" w:lineRule="auto"/>
    </w:pPr>
  </w:style>
  <w:style w:type="character" w:styleId="Hyperlink">
    <w:name w:val="Hyperlink"/>
    <w:basedOn w:val="DefaultParagraphFont"/>
    <w:uiPriority w:val="99"/>
    <w:unhideWhenUsed/>
    <w:rsid w:val="00C65B90"/>
    <w:rPr>
      <w:color w:val="0000FF"/>
      <w:u w:val="single"/>
    </w:rPr>
  </w:style>
  <w:style w:type="paragraph" w:customStyle="1" w:styleId="psection-2">
    <w:name w:val="psection-2"/>
    <w:basedOn w:val="Normal"/>
    <w:rsid w:val="00C6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711F91"/>
  </w:style>
  <w:style w:type="paragraph" w:styleId="Revision">
    <w:name w:val="Revision"/>
    <w:hidden/>
    <w:uiPriority w:val="99"/>
    <w:semiHidden/>
    <w:rsid w:val="006E278B"/>
    <w:pPr>
      <w:spacing w:after="0" w:line="240" w:lineRule="auto"/>
    </w:pPr>
  </w:style>
  <w:style w:type="paragraph" w:styleId="CommentSubject">
    <w:name w:val="annotation subject"/>
    <w:basedOn w:val="CommentText"/>
    <w:next w:val="CommentText"/>
    <w:link w:val="CommentSubjectChar"/>
    <w:uiPriority w:val="99"/>
    <w:semiHidden/>
    <w:unhideWhenUsed/>
    <w:rsid w:val="0007688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6886"/>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definitions/index.php?width=840&amp;height=800&amp;iframe=true&amp;def_id=ede0f7526d10d89c547cd41ad3ff31e6&amp;term_occur=999&amp;term_src=Title:10:Chapter:III:Part:835:Subpart:J:835.901" TargetMode="External"/><Relationship Id="rId18" Type="http://schemas.openxmlformats.org/officeDocument/2006/relationships/hyperlink" Target="https://www.law.cornell.edu/definitions/index.php?width=840&amp;height=800&amp;iframe=true&amp;def_id=7f24cb087bf3b42ace7be26e1263c59a&amp;term_occur=999&amp;term_src=Title:10:Chapter:III:Part:835:Subpart:J:835.9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a2ef3439e7491d72c08cc040680bc2df&amp;term_occur=999&amp;term_src=Title:10:Chapter:III:Part:835:Subpart:J:835.901" TargetMode="External"/><Relationship Id="rId17" Type="http://schemas.openxmlformats.org/officeDocument/2006/relationships/hyperlink" Target="https://www.law.cornell.edu/definitions/index.php?width=840&amp;height=800&amp;iframe=true&amp;def_id=a2ef3439e7491d72c08cc040680bc2df&amp;term_occur=999&amp;term_src=Title:10:Chapter:III:Part:835:Subpart:J:835.901"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f24cb087bf3b42ace7be26e1263c59a&amp;term_occur=999&amp;term_src=Title:10:Chapter:III:Part:835:Subpart:J:835.901" TargetMode="External"/><Relationship Id="rId20" Type="http://schemas.openxmlformats.org/officeDocument/2006/relationships/hyperlink" Target="https://www.law.cornell.edu/definitions/index.php?width=840&amp;height=800&amp;iframe=true&amp;def_id=7f24cb087bf3b42ace7be26e1263c59a&amp;term_occur=999&amp;term_src=Title:10:Chapter:III:Part:835:Subpart:J:835.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a2ef3439e7491d72c08cc040680bc2df&amp;term_occur=999&amp;term_src=Title:10:Chapter:III:Part:835:Subpart:J:835.9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47735c4de9a18c0f30ff294646d6c36f&amp;term_occur=999&amp;term_src=Title:10:Chapter:III:Part:835:Subpart:J:835.901" TargetMode="External"/><Relationship Id="rId23" Type="http://schemas.openxmlformats.org/officeDocument/2006/relationships/fontTable" Target="fontTable.xml"/><Relationship Id="rId10" Type="http://schemas.openxmlformats.org/officeDocument/2006/relationships/hyperlink" Target="https://www.law.cornell.edu/definitions/index.php?width=840&amp;height=800&amp;iframe=true&amp;def_id=a2ef3439e7491d72c08cc040680bc2df&amp;term_occur=999&amp;term_src=Title:10:Chapter:III:Part:835:Subpart:J:835.901" TargetMode="External"/><Relationship Id="rId19" Type="http://schemas.openxmlformats.org/officeDocument/2006/relationships/hyperlink" Target="https://www.law.cornell.edu/definitions/index.php?width=840&amp;height=800&amp;iframe=true&amp;def_id=47735c4de9a18c0f30ff294646d6c36f&amp;term_occur=999&amp;term_src=Title:10:Chapter:III:Part:835:Subpart:J:835.901" TargetMode="External"/><Relationship Id="rId4" Type="http://schemas.openxmlformats.org/officeDocument/2006/relationships/settings" Target="settings.xml"/><Relationship Id="rId9" Type="http://schemas.openxmlformats.org/officeDocument/2006/relationships/image" Target="cid:image003.jpg@01CA4731.880FB1E0" TargetMode="External"/><Relationship Id="rId14" Type="http://schemas.openxmlformats.org/officeDocument/2006/relationships/hyperlink" Target="https://www.law.cornell.edu/definitions/index.php?width=840&amp;height=800&amp;iframe=true&amp;def_id=ede0f7526d10d89c547cd41ad3ff31e6&amp;term_occur=999&amp;term_src=Title:10:Chapter:III:Part:835:Subpart:J:835.9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ACFA-E610-4E63-9E14-157DB068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9668</Words>
  <Characters>55110</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Favret, Derek</dc:creator>
  <cp:keywords/>
  <dc:description/>
  <cp:lastModifiedBy>Madelyn Schoell</cp:lastModifiedBy>
  <cp:revision>2</cp:revision>
  <dcterms:created xsi:type="dcterms:W3CDTF">2022-04-12T16:18:00Z</dcterms:created>
  <dcterms:modified xsi:type="dcterms:W3CDTF">2022-04-12T16:18:00Z</dcterms:modified>
</cp:coreProperties>
</file>