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C2CAF" w14:textId="6A3DD0CE" w:rsidR="00A61CD8" w:rsidRDefault="0074772E" w:rsidP="00BB2F96">
      <w:pPr>
        <w:spacing w:before="2160"/>
        <w:jc w:val="center"/>
        <w:rPr>
          <w:rFonts w:ascii="Arial" w:hAnsi="Arial" w:cs="Arial"/>
          <w:b/>
          <w:sz w:val="40"/>
          <w:szCs w:val="40"/>
        </w:rPr>
      </w:pPr>
      <w:r>
        <w:rPr>
          <w:b/>
          <w:noProof/>
          <w:sz w:val="40"/>
          <w:szCs w:val="40"/>
        </w:rPr>
        <w:t xml:space="preserve"> </w:t>
      </w:r>
      <w:r w:rsidR="005C1D32" w:rsidRPr="000C3FAF">
        <w:rPr>
          <w:b/>
          <w:noProof/>
          <w:sz w:val="40"/>
          <w:szCs w:val="40"/>
        </w:rPr>
        <w:drawing>
          <wp:inline distT="0" distB="0" distL="0" distR="0" wp14:anchorId="0DD15FA2" wp14:editId="344E73D0">
            <wp:extent cx="4057610" cy="1691297"/>
            <wp:effectExtent l="0" t="0" r="635"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a:off x="0" y="0"/>
                      <a:ext cx="4057610" cy="1691297"/>
                    </a:xfrm>
                    <a:prstGeom prst="rect">
                      <a:avLst/>
                    </a:prstGeom>
                  </pic:spPr>
                </pic:pic>
              </a:graphicData>
            </a:graphic>
          </wp:inline>
        </w:drawing>
      </w:r>
    </w:p>
    <w:p w14:paraId="62FB0BD1" w14:textId="22537C2F" w:rsidR="00A61CD8" w:rsidRPr="001445A8" w:rsidRDefault="00A61CD8" w:rsidP="005C1D32">
      <w:pPr>
        <w:spacing w:before="1440"/>
        <w:jc w:val="center"/>
        <w:rPr>
          <w:rFonts w:ascii="Arial" w:hAnsi="Arial" w:cs="Arial"/>
          <w:b/>
          <w:sz w:val="40"/>
          <w:szCs w:val="40"/>
        </w:rPr>
      </w:pPr>
      <w:r w:rsidRPr="001445A8">
        <w:rPr>
          <w:rFonts w:ascii="Arial" w:hAnsi="Arial" w:cs="Arial"/>
          <w:b/>
          <w:sz w:val="40"/>
          <w:szCs w:val="40"/>
        </w:rPr>
        <w:t xml:space="preserve">U.S. </w:t>
      </w:r>
      <w:r>
        <w:rPr>
          <w:rFonts w:ascii="Arial" w:hAnsi="Arial" w:cs="Arial"/>
          <w:b/>
          <w:sz w:val="40"/>
          <w:szCs w:val="40"/>
        </w:rPr>
        <w:t>HL</w:t>
      </w:r>
      <w:r w:rsidR="004A1824">
        <w:rPr>
          <w:rFonts w:ascii="Arial" w:hAnsi="Arial" w:cs="Arial"/>
          <w:b/>
          <w:sz w:val="40"/>
          <w:szCs w:val="40"/>
        </w:rPr>
        <w:noBreakHyphen/>
      </w:r>
      <w:r>
        <w:rPr>
          <w:rFonts w:ascii="Arial" w:hAnsi="Arial" w:cs="Arial"/>
          <w:b/>
          <w:sz w:val="40"/>
          <w:szCs w:val="40"/>
        </w:rPr>
        <w:t>LHC Accelerator Upgrade Project</w:t>
      </w:r>
    </w:p>
    <w:p w14:paraId="4C2E6A66" w14:textId="77777777" w:rsidR="00A61CD8" w:rsidRDefault="00A61CD8" w:rsidP="00A61CD8">
      <w:pPr>
        <w:jc w:val="center"/>
        <w:rPr>
          <w:b/>
          <w:smallCaps/>
          <w:sz w:val="28"/>
          <w:szCs w:val="28"/>
        </w:rPr>
      </w:pPr>
    </w:p>
    <w:p w14:paraId="2FFA86B4" w14:textId="7C185F7E" w:rsidR="00A61CD8" w:rsidRDefault="00DD529E" w:rsidP="001B304F">
      <w:pPr>
        <w:spacing w:after="0"/>
        <w:jc w:val="center"/>
        <w:rPr>
          <w:u w:val="single"/>
        </w:rPr>
      </w:pPr>
      <w:r>
        <w:rPr>
          <w:noProof/>
        </w:rPr>
        <mc:AlternateContent>
          <mc:Choice Requires="wps">
            <w:drawing>
              <wp:anchor distT="45720" distB="45720" distL="114300" distR="114300" simplePos="0" relativeHeight="251662336" behindDoc="0" locked="0" layoutInCell="1" allowOverlap="1" wp14:anchorId="26AC1FFF" wp14:editId="5A7E4D89">
                <wp:simplePos x="0" y="0"/>
                <wp:positionH relativeFrom="margin">
                  <wp:posOffset>-235585</wp:posOffset>
                </wp:positionH>
                <wp:positionV relativeFrom="margin">
                  <wp:posOffset>5631815</wp:posOffset>
                </wp:positionV>
                <wp:extent cx="5943600" cy="2470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70150"/>
                        </a:xfrm>
                        <a:prstGeom prst="rect">
                          <a:avLst/>
                        </a:prstGeom>
                        <a:solidFill>
                          <a:srgbClr val="FFFFFF"/>
                        </a:solidFill>
                        <a:ln w="9525">
                          <a:noFill/>
                          <a:miter lim="800000"/>
                          <a:headEnd/>
                          <a:tailEnd/>
                        </a:ln>
                      </wps:spPr>
                      <wps:txbx>
                        <w:txbxContent>
                          <w:p w14:paraId="2C612AF8" w14:textId="77777777" w:rsidR="00DA4736" w:rsidRDefault="00DA4736" w:rsidP="00A61CD8"/>
                          <w:tbl>
                            <w:tblPr>
                              <w:tblW w:w="87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350"/>
                              <w:gridCol w:w="1643"/>
                            </w:tblGrid>
                            <w:tr w:rsidR="00DA4736" w14:paraId="23DE5171" w14:textId="77777777" w:rsidTr="00091E39">
                              <w:trPr>
                                <w:trHeight w:val="480"/>
                              </w:trPr>
                              <w:tc>
                                <w:tcPr>
                                  <w:tcW w:w="5760" w:type="dxa"/>
                                  <w:tcBorders>
                                    <w:top w:val="single" w:sz="4" w:space="0" w:color="auto"/>
                                    <w:left w:val="single" w:sz="4" w:space="0" w:color="auto"/>
                                    <w:bottom w:val="single" w:sz="4" w:space="0" w:color="auto"/>
                                    <w:right w:val="single" w:sz="4" w:space="0" w:color="auto"/>
                                  </w:tcBorders>
                                </w:tcPr>
                                <w:p w14:paraId="26BA4257" w14:textId="77777777" w:rsidR="00DA4736" w:rsidRPr="00A53AF4" w:rsidRDefault="00DA4736" w:rsidP="00820367">
                                  <w:pPr>
                                    <w:spacing w:after="0"/>
                                    <w:rPr>
                                      <w:sz w:val="20"/>
                                    </w:rPr>
                                  </w:pPr>
                                  <w:r w:rsidRPr="00A53AF4">
                                    <w:rPr>
                                      <w:b/>
                                      <w:bCs/>
                                      <w:sz w:val="20"/>
                                    </w:rPr>
                                    <w:t>Prepared by:</w:t>
                                  </w:r>
                                </w:p>
                                <w:p w14:paraId="45B8D0C6" w14:textId="62DDE81C" w:rsidR="001B304F" w:rsidRDefault="001B304F" w:rsidP="00D12833">
                                  <w:pPr>
                                    <w:pBdr>
                                      <w:top w:val="single" w:sz="4" w:space="1" w:color="auto"/>
                                    </w:pBdr>
                                    <w:spacing w:after="0"/>
                                    <w:rPr>
                                      <w:sz w:val="20"/>
                                    </w:rPr>
                                  </w:pPr>
                                  <w:r>
                                    <w:rPr>
                                      <w:sz w:val="20"/>
                                    </w:rPr>
                                    <w:t>Elizabeth Lee</w:t>
                                  </w:r>
                                  <w:r w:rsidR="00DA4736">
                                    <w:rPr>
                                      <w:sz w:val="20"/>
                                    </w:rPr>
                                    <w:t>, HL</w:t>
                                  </w:r>
                                  <w:r w:rsidR="00DA4736">
                                    <w:rPr>
                                      <w:sz w:val="20"/>
                                    </w:rPr>
                                    <w:noBreakHyphen/>
                                    <w:t xml:space="preserve">LHC AUP Cable </w:t>
                                  </w:r>
                                  <w:r>
                                    <w:rPr>
                                      <w:sz w:val="20"/>
                                    </w:rPr>
                                    <w:t>CAM Deputy</w:t>
                                  </w:r>
                                </w:p>
                                <w:p w14:paraId="39D78723" w14:textId="77777777" w:rsidR="001B304F" w:rsidRDefault="001B304F" w:rsidP="001B304F">
                                  <w:pPr>
                                    <w:pBdr>
                                      <w:top w:val="single" w:sz="4" w:space="1" w:color="auto"/>
                                    </w:pBdr>
                                    <w:spacing w:after="0"/>
                                    <w:rPr>
                                      <w:sz w:val="20"/>
                                    </w:rPr>
                                  </w:pPr>
                                  <w:r>
                                    <w:rPr>
                                      <w:sz w:val="20"/>
                                    </w:rPr>
                                    <w:t>Michael Naus, HL-LHC AUP Cable L3 Deputy</w:t>
                                  </w:r>
                                </w:p>
                                <w:p w14:paraId="6ED40DC6" w14:textId="038C564D" w:rsidR="00DA4736" w:rsidRPr="00A53AF4" w:rsidRDefault="001B304F" w:rsidP="001B304F">
                                  <w:pPr>
                                    <w:pBdr>
                                      <w:top w:val="single" w:sz="4" w:space="1" w:color="auto"/>
                                    </w:pBdr>
                                    <w:spacing w:after="0"/>
                                    <w:rPr>
                                      <w:sz w:val="20"/>
                                    </w:rPr>
                                  </w:pPr>
                                  <w:r>
                                    <w:rPr>
                                      <w:sz w:val="20"/>
                                    </w:rPr>
                                    <w:t>Ian Pong, HL-LHC AUP Cable L3 Manager</w:t>
                                  </w:r>
                                </w:p>
                              </w:tc>
                              <w:tc>
                                <w:tcPr>
                                  <w:tcW w:w="1350" w:type="dxa"/>
                                  <w:tcBorders>
                                    <w:left w:val="single" w:sz="4" w:space="0" w:color="auto"/>
                                    <w:bottom w:val="single" w:sz="4" w:space="0" w:color="auto"/>
                                  </w:tcBorders>
                                </w:tcPr>
                                <w:p w14:paraId="58214789" w14:textId="77777777" w:rsidR="00DA4736" w:rsidRPr="00A53AF4" w:rsidRDefault="00DA4736" w:rsidP="00820367">
                                  <w:pPr>
                                    <w:spacing w:after="0"/>
                                    <w:rPr>
                                      <w:b/>
                                      <w:bCs/>
                                      <w:sz w:val="20"/>
                                    </w:rPr>
                                  </w:pPr>
                                  <w:r w:rsidRPr="00A53AF4">
                                    <w:rPr>
                                      <w:b/>
                                      <w:bCs/>
                                      <w:sz w:val="20"/>
                                    </w:rPr>
                                    <w:t>Organization</w:t>
                                  </w:r>
                                </w:p>
                                <w:p w14:paraId="0FDFBC05" w14:textId="77777777" w:rsidR="00DA4736" w:rsidRDefault="00DA4736" w:rsidP="00820367">
                                  <w:pPr>
                                    <w:spacing w:after="0"/>
                                    <w:rPr>
                                      <w:sz w:val="20"/>
                                    </w:rPr>
                                  </w:pPr>
                                  <w:r>
                                    <w:rPr>
                                      <w:sz w:val="20"/>
                                    </w:rPr>
                                    <w:t>LBNL</w:t>
                                  </w:r>
                                </w:p>
                                <w:p w14:paraId="751035D7" w14:textId="77777777" w:rsidR="002518AB" w:rsidRDefault="002518AB" w:rsidP="00820367">
                                  <w:pPr>
                                    <w:spacing w:after="0"/>
                                    <w:rPr>
                                      <w:sz w:val="20"/>
                                    </w:rPr>
                                  </w:pPr>
                                  <w:r>
                                    <w:rPr>
                                      <w:sz w:val="20"/>
                                    </w:rPr>
                                    <w:t>LBNL</w:t>
                                  </w:r>
                                </w:p>
                                <w:p w14:paraId="0FC22E1C" w14:textId="44811CF2" w:rsidR="002518AB" w:rsidRPr="00A53AF4" w:rsidRDefault="002518AB" w:rsidP="00820367">
                                  <w:pPr>
                                    <w:spacing w:after="0"/>
                                    <w:rPr>
                                      <w:sz w:val="20"/>
                                    </w:rPr>
                                  </w:pPr>
                                  <w:r>
                                    <w:rPr>
                                      <w:sz w:val="20"/>
                                    </w:rPr>
                                    <w:t>LBNL</w:t>
                                  </w:r>
                                </w:p>
                              </w:tc>
                              <w:tc>
                                <w:tcPr>
                                  <w:tcW w:w="1643" w:type="dxa"/>
                                  <w:tcBorders>
                                    <w:bottom w:val="single" w:sz="4" w:space="0" w:color="auto"/>
                                  </w:tcBorders>
                                </w:tcPr>
                                <w:p w14:paraId="276FABC2" w14:textId="77777777" w:rsidR="00DA4736" w:rsidRPr="00A53AF4" w:rsidRDefault="00DA4736" w:rsidP="00820367">
                                  <w:pPr>
                                    <w:spacing w:after="0"/>
                                    <w:rPr>
                                      <w:b/>
                                      <w:bCs/>
                                      <w:sz w:val="20"/>
                                    </w:rPr>
                                  </w:pPr>
                                  <w:r w:rsidRPr="00A53AF4">
                                    <w:rPr>
                                      <w:b/>
                                      <w:bCs/>
                                      <w:sz w:val="20"/>
                                    </w:rPr>
                                    <w:t>Contact</w:t>
                                  </w:r>
                                </w:p>
                                <w:p w14:paraId="021D052D" w14:textId="06234500" w:rsidR="00DA4736" w:rsidRPr="00A53AF4" w:rsidRDefault="00DA4736" w:rsidP="00820367">
                                  <w:pPr>
                                    <w:spacing w:after="0"/>
                                    <w:rPr>
                                      <w:sz w:val="20"/>
                                    </w:rPr>
                                  </w:pPr>
                                  <w:r>
                                    <w:rPr>
                                      <w:sz w:val="20"/>
                                    </w:rPr>
                                    <w:t>ipong@lbl.gov</w:t>
                                  </w:r>
                                </w:p>
                                <w:p w14:paraId="2E5C3EB4" w14:textId="7B8F84EF" w:rsidR="00DA4736" w:rsidRPr="00A53AF4" w:rsidRDefault="00DA4736" w:rsidP="00D12833">
                                  <w:pPr>
                                    <w:spacing w:after="0"/>
                                    <w:rPr>
                                      <w:sz w:val="20"/>
                                    </w:rPr>
                                  </w:pPr>
                                  <w:r>
                                    <w:rPr>
                                      <w:sz w:val="20"/>
                                    </w:rPr>
                                    <w:t>(510) 486</w:t>
                                  </w:r>
                                  <w:r>
                                    <w:rPr>
                                      <w:sz w:val="20"/>
                                    </w:rPr>
                                    <w:noBreakHyphen/>
                                    <w:t>7866</w:t>
                                  </w:r>
                                </w:p>
                              </w:tc>
                            </w:tr>
                            <w:tr w:rsidR="00DA4736" w14:paraId="1382E07F" w14:textId="77777777" w:rsidTr="00091E39">
                              <w:trPr>
                                <w:trHeight w:val="480"/>
                              </w:trPr>
                              <w:tc>
                                <w:tcPr>
                                  <w:tcW w:w="5760" w:type="dxa"/>
                                  <w:tcBorders>
                                    <w:top w:val="single" w:sz="4" w:space="0" w:color="auto"/>
                                    <w:left w:val="single" w:sz="4" w:space="0" w:color="auto"/>
                                    <w:bottom w:val="single" w:sz="4" w:space="0" w:color="auto"/>
                                    <w:right w:val="single" w:sz="4" w:space="0" w:color="auto"/>
                                  </w:tcBorders>
                                </w:tcPr>
                                <w:p w14:paraId="7FC0ED08" w14:textId="01B7A203" w:rsidR="00DA4736" w:rsidRPr="00A53AF4" w:rsidRDefault="00DA4736" w:rsidP="00D12833">
                                  <w:pPr>
                                    <w:spacing w:after="0"/>
                                    <w:rPr>
                                      <w:b/>
                                      <w:bCs/>
                                      <w:sz w:val="20"/>
                                    </w:rPr>
                                  </w:pPr>
                                  <w:r>
                                    <w:rPr>
                                      <w:b/>
                                      <w:bCs/>
                                      <w:sz w:val="20"/>
                                    </w:rPr>
                                    <w:t>Approved</w:t>
                                  </w:r>
                                  <w:r w:rsidRPr="00A53AF4">
                                    <w:rPr>
                                      <w:b/>
                                      <w:bCs/>
                                      <w:sz w:val="20"/>
                                    </w:rPr>
                                    <w:t xml:space="preserve"> by:</w:t>
                                  </w:r>
                                </w:p>
                                <w:p w14:paraId="1560100C" w14:textId="76A74400" w:rsidR="002518AB" w:rsidRDefault="002518AB" w:rsidP="00DD529E">
                                  <w:pPr>
                                    <w:spacing w:after="0"/>
                                    <w:jc w:val="left"/>
                                    <w:rPr>
                                      <w:sz w:val="20"/>
                                    </w:rPr>
                                  </w:pPr>
                                  <w:r>
                                    <w:rPr>
                                      <w:sz w:val="20"/>
                                    </w:rPr>
                                    <w:t xml:space="preserve">Ian Pong, </w:t>
                                  </w:r>
                                  <w:r>
                                    <w:rPr>
                                      <w:sz w:val="20"/>
                                    </w:rPr>
                                    <w:t>HL-LHC AUP Cable L3 Manager</w:t>
                                  </w:r>
                                </w:p>
                                <w:p w14:paraId="0F358D6D" w14:textId="02F8945B" w:rsidR="00091E39" w:rsidRDefault="00091E39" w:rsidP="00DD529E">
                                  <w:pPr>
                                    <w:spacing w:after="0"/>
                                    <w:jc w:val="left"/>
                                    <w:rPr>
                                      <w:sz w:val="20"/>
                                    </w:rPr>
                                  </w:pPr>
                                  <w:r>
                                    <w:rPr>
                                      <w:sz w:val="20"/>
                                    </w:rPr>
                                    <w:t>Miao Yu, HL-LHC AUP Coil Parts L3 Manager</w:t>
                                  </w:r>
                                </w:p>
                                <w:p w14:paraId="18AA81CE" w14:textId="798C1DC0" w:rsidR="00091E39" w:rsidRDefault="00091E39" w:rsidP="00DD529E">
                                  <w:pPr>
                                    <w:spacing w:after="0"/>
                                    <w:jc w:val="left"/>
                                    <w:rPr>
                                      <w:sz w:val="20"/>
                                    </w:rPr>
                                  </w:pPr>
                                  <w:r>
                                    <w:rPr>
                                      <w:sz w:val="20"/>
                                    </w:rPr>
                                    <w:t>Fred Nobrega, HL-LHC AUP Coil Fabrication at FNAL, Manager</w:t>
                                  </w:r>
                                </w:p>
                                <w:p w14:paraId="0F5E4776" w14:textId="0E1B11ED" w:rsidR="00091E39" w:rsidRDefault="00091E39" w:rsidP="00DD529E">
                                  <w:pPr>
                                    <w:spacing w:after="0"/>
                                    <w:jc w:val="left"/>
                                    <w:rPr>
                                      <w:sz w:val="20"/>
                                    </w:rPr>
                                  </w:pPr>
                                  <w:r>
                                    <w:rPr>
                                      <w:sz w:val="20"/>
                                    </w:rPr>
                                    <w:t xml:space="preserve">Jesse </w:t>
                                  </w:r>
                                  <w:proofErr w:type="spellStart"/>
                                  <w:r>
                                    <w:rPr>
                                      <w:sz w:val="20"/>
                                    </w:rPr>
                                    <w:t>Schamlzle</w:t>
                                  </w:r>
                                  <w:proofErr w:type="spellEnd"/>
                                  <w:r>
                                    <w:rPr>
                                      <w:sz w:val="20"/>
                                    </w:rPr>
                                    <w:t xml:space="preserve">, </w:t>
                                  </w:r>
                                  <w:r>
                                    <w:rPr>
                                      <w:sz w:val="20"/>
                                    </w:rPr>
                                    <w:t xml:space="preserve">HL-LHC AUP Coil Fabrication at </w:t>
                                  </w:r>
                                  <w:r>
                                    <w:rPr>
                                      <w:sz w:val="20"/>
                                    </w:rPr>
                                    <w:t>B</w:t>
                                  </w:r>
                                  <w:r>
                                    <w:rPr>
                                      <w:sz w:val="20"/>
                                    </w:rPr>
                                    <w:t>NL, Manager</w:t>
                                  </w:r>
                                </w:p>
                                <w:p w14:paraId="27523ED9" w14:textId="100E8EE8" w:rsidR="00DA4736" w:rsidRDefault="00091E39" w:rsidP="00DD529E">
                                  <w:pPr>
                                    <w:spacing w:after="0"/>
                                    <w:jc w:val="left"/>
                                    <w:rPr>
                                      <w:sz w:val="20"/>
                                      <w:lang w:val="it-IT"/>
                                    </w:rPr>
                                  </w:pPr>
                                  <w:r w:rsidRPr="00091E39">
                                    <w:rPr>
                                      <w:sz w:val="20"/>
                                      <w:lang w:val="it-IT"/>
                                    </w:rPr>
                                    <w:t xml:space="preserve">Giorgio Ambrosio, HL-LHC AUP MQXFA </w:t>
                                  </w:r>
                                  <w:r>
                                    <w:rPr>
                                      <w:sz w:val="20"/>
                                      <w:lang w:val="it-IT"/>
                                    </w:rPr>
                                    <w:t>Magnets</w:t>
                                  </w:r>
                                  <w:r w:rsidR="002518AB">
                                    <w:rPr>
                                      <w:sz w:val="20"/>
                                      <w:lang w:val="it-IT"/>
                                    </w:rPr>
                                    <w:t xml:space="preserve"> L2</w:t>
                                  </w:r>
                                  <w:r>
                                    <w:rPr>
                                      <w:sz w:val="20"/>
                                      <w:lang w:val="it-IT"/>
                                    </w:rPr>
                                    <w:t>, Manager</w:t>
                                  </w:r>
                                </w:p>
                                <w:p w14:paraId="3CE63CC7" w14:textId="0C93D7B2" w:rsidR="002518AB" w:rsidRPr="002518AB" w:rsidRDefault="002518AB" w:rsidP="00DD529E">
                                  <w:pPr>
                                    <w:spacing w:after="0"/>
                                    <w:jc w:val="left"/>
                                    <w:rPr>
                                      <w:sz w:val="20"/>
                                    </w:rPr>
                                  </w:pPr>
                                  <w:r w:rsidRPr="002518AB">
                                    <w:rPr>
                                      <w:sz w:val="20"/>
                                    </w:rPr>
                                    <w:t xml:space="preserve">James Blowers, </w:t>
                                  </w:r>
                                  <w:r w:rsidRPr="002518AB">
                                    <w:rPr>
                                      <w:sz w:val="20"/>
                                    </w:rPr>
                                    <w:t>HL-LHC AUP QA Manager, FNAL</w:t>
                                  </w:r>
                                </w:p>
                                <w:p w14:paraId="1941D6E3" w14:textId="1699C013" w:rsidR="00DA4736" w:rsidRPr="002518AB" w:rsidRDefault="00DA4736" w:rsidP="00D12833">
                                  <w:pPr>
                                    <w:spacing w:after="0"/>
                                    <w:rPr>
                                      <w:bCs/>
                                      <w:sz w:val="20"/>
                                    </w:rPr>
                                  </w:pPr>
                                </w:p>
                              </w:tc>
                              <w:tc>
                                <w:tcPr>
                                  <w:tcW w:w="1350" w:type="dxa"/>
                                  <w:tcBorders>
                                    <w:top w:val="single" w:sz="4" w:space="0" w:color="auto"/>
                                    <w:left w:val="single" w:sz="4" w:space="0" w:color="auto"/>
                                    <w:bottom w:val="single" w:sz="4" w:space="0" w:color="auto"/>
                                    <w:right w:val="single" w:sz="4" w:space="0" w:color="auto"/>
                                  </w:tcBorders>
                                </w:tcPr>
                                <w:p w14:paraId="0DDD83F5" w14:textId="77777777" w:rsidR="00DA4736" w:rsidRPr="00A53AF4" w:rsidRDefault="00DA4736" w:rsidP="00D12833">
                                  <w:pPr>
                                    <w:spacing w:after="0"/>
                                    <w:rPr>
                                      <w:b/>
                                      <w:bCs/>
                                      <w:sz w:val="20"/>
                                    </w:rPr>
                                  </w:pPr>
                                  <w:r w:rsidRPr="00A53AF4">
                                    <w:rPr>
                                      <w:b/>
                                      <w:bCs/>
                                      <w:sz w:val="20"/>
                                    </w:rPr>
                                    <w:t>Organization</w:t>
                                  </w:r>
                                </w:p>
                                <w:p w14:paraId="226432CE" w14:textId="6C81587F" w:rsidR="002518AB" w:rsidRDefault="002518AB" w:rsidP="00D12833">
                                  <w:pPr>
                                    <w:spacing w:after="0"/>
                                    <w:rPr>
                                      <w:bCs/>
                                      <w:sz w:val="20"/>
                                    </w:rPr>
                                  </w:pPr>
                                  <w:r>
                                    <w:rPr>
                                      <w:bCs/>
                                      <w:sz w:val="20"/>
                                    </w:rPr>
                                    <w:t>LBNL</w:t>
                                  </w:r>
                                </w:p>
                                <w:p w14:paraId="2F97DBA6" w14:textId="57BDAB5F" w:rsidR="00DA4736" w:rsidRDefault="00091E39" w:rsidP="00D12833">
                                  <w:pPr>
                                    <w:spacing w:after="0"/>
                                    <w:rPr>
                                      <w:bCs/>
                                      <w:sz w:val="20"/>
                                    </w:rPr>
                                  </w:pPr>
                                  <w:r>
                                    <w:rPr>
                                      <w:bCs/>
                                      <w:sz w:val="20"/>
                                    </w:rPr>
                                    <w:t>FNAL</w:t>
                                  </w:r>
                                </w:p>
                                <w:p w14:paraId="409CED36" w14:textId="77777777" w:rsidR="00091E39" w:rsidRDefault="00091E39" w:rsidP="00D12833">
                                  <w:pPr>
                                    <w:spacing w:after="0"/>
                                    <w:rPr>
                                      <w:bCs/>
                                      <w:sz w:val="20"/>
                                    </w:rPr>
                                  </w:pPr>
                                  <w:r>
                                    <w:rPr>
                                      <w:bCs/>
                                      <w:sz w:val="20"/>
                                    </w:rPr>
                                    <w:t>FNAL</w:t>
                                  </w:r>
                                </w:p>
                                <w:p w14:paraId="0D9613E9" w14:textId="77777777" w:rsidR="00091E39" w:rsidRDefault="00091E39" w:rsidP="00D12833">
                                  <w:pPr>
                                    <w:spacing w:after="0"/>
                                    <w:rPr>
                                      <w:bCs/>
                                      <w:sz w:val="20"/>
                                    </w:rPr>
                                  </w:pPr>
                                  <w:r>
                                    <w:rPr>
                                      <w:bCs/>
                                      <w:sz w:val="20"/>
                                    </w:rPr>
                                    <w:t>BNL</w:t>
                                  </w:r>
                                </w:p>
                                <w:p w14:paraId="47EC852B" w14:textId="77777777" w:rsidR="00091E39" w:rsidRDefault="00091E39" w:rsidP="00D12833">
                                  <w:pPr>
                                    <w:spacing w:after="0"/>
                                    <w:rPr>
                                      <w:bCs/>
                                      <w:sz w:val="20"/>
                                    </w:rPr>
                                  </w:pPr>
                                  <w:r>
                                    <w:rPr>
                                      <w:bCs/>
                                      <w:sz w:val="20"/>
                                    </w:rPr>
                                    <w:t>FNAL</w:t>
                                  </w:r>
                                </w:p>
                                <w:p w14:paraId="061BF80B" w14:textId="08B469B3" w:rsidR="002518AB" w:rsidRPr="00A53AF4" w:rsidRDefault="002518AB" w:rsidP="00D12833">
                                  <w:pPr>
                                    <w:spacing w:after="0"/>
                                    <w:rPr>
                                      <w:bCs/>
                                      <w:sz w:val="20"/>
                                    </w:rPr>
                                  </w:pPr>
                                  <w:r>
                                    <w:rPr>
                                      <w:bCs/>
                                      <w:sz w:val="20"/>
                                    </w:rPr>
                                    <w:t>FNAL</w:t>
                                  </w:r>
                                </w:p>
                              </w:tc>
                              <w:tc>
                                <w:tcPr>
                                  <w:tcW w:w="1643" w:type="dxa"/>
                                  <w:tcBorders>
                                    <w:top w:val="single" w:sz="4" w:space="0" w:color="auto"/>
                                    <w:left w:val="single" w:sz="4" w:space="0" w:color="auto"/>
                                    <w:bottom w:val="single" w:sz="4" w:space="0" w:color="auto"/>
                                    <w:right w:val="single" w:sz="4" w:space="0" w:color="auto"/>
                                  </w:tcBorders>
                                </w:tcPr>
                                <w:p w14:paraId="7A076DA6" w14:textId="77777777" w:rsidR="00DA4736" w:rsidRPr="00A53AF4" w:rsidRDefault="00DA4736" w:rsidP="00D12833">
                                  <w:pPr>
                                    <w:spacing w:after="0"/>
                                    <w:rPr>
                                      <w:b/>
                                      <w:bCs/>
                                      <w:sz w:val="20"/>
                                    </w:rPr>
                                  </w:pPr>
                                  <w:r w:rsidRPr="00A53AF4">
                                    <w:rPr>
                                      <w:b/>
                                      <w:bCs/>
                                      <w:sz w:val="20"/>
                                    </w:rPr>
                                    <w:t>Contact</w:t>
                                  </w:r>
                                </w:p>
                                <w:p w14:paraId="32B2E188" w14:textId="05CE9A27" w:rsidR="00DA4736" w:rsidRPr="00A53AF4" w:rsidRDefault="00DA4736" w:rsidP="00D12833">
                                  <w:pPr>
                                    <w:spacing w:after="0"/>
                                    <w:rPr>
                                      <w:b/>
                                      <w:bCs/>
                                      <w:sz w:val="20"/>
                                    </w:rPr>
                                  </w:pPr>
                                </w:p>
                              </w:tc>
                            </w:tr>
                          </w:tbl>
                          <w:p w14:paraId="289F7D43" w14:textId="77777777" w:rsidR="00DA4736" w:rsidRDefault="00DA4736" w:rsidP="00A61CD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C1FFF" id="_x0000_t202" coordsize="21600,21600" o:spt="202" path="m,l,21600r21600,l21600,xe">
                <v:stroke joinstyle="miter"/>
                <v:path gradientshapeok="t" o:connecttype="rect"/>
              </v:shapetype>
              <v:shape id="Text Box 2" o:spid="_x0000_s1026" type="#_x0000_t202" style="position:absolute;left:0;text-align:left;margin-left:-18.55pt;margin-top:443.45pt;width:468pt;height:19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" stroked="f">
                <v:textbox inset="0,0,0,0">
                  <w:txbxContent>
                    <w:p w14:paraId="2C612AF8" w14:textId="77777777" w:rsidR="00DA4736" w:rsidRDefault="00DA4736" w:rsidP="00A61CD8"/>
                    <w:tbl>
                      <w:tblPr>
                        <w:tblW w:w="875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350"/>
                        <w:gridCol w:w="1643"/>
                      </w:tblGrid>
                      <w:tr w:rsidR="00DA4736" w14:paraId="23DE5171" w14:textId="77777777" w:rsidTr="00091E39">
                        <w:trPr>
                          <w:trHeight w:val="480"/>
                        </w:trPr>
                        <w:tc>
                          <w:tcPr>
                            <w:tcW w:w="5760" w:type="dxa"/>
                            <w:tcBorders>
                              <w:top w:val="single" w:sz="4" w:space="0" w:color="auto"/>
                              <w:left w:val="single" w:sz="4" w:space="0" w:color="auto"/>
                              <w:bottom w:val="single" w:sz="4" w:space="0" w:color="auto"/>
                              <w:right w:val="single" w:sz="4" w:space="0" w:color="auto"/>
                            </w:tcBorders>
                          </w:tcPr>
                          <w:p w14:paraId="26BA4257" w14:textId="77777777" w:rsidR="00DA4736" w:rsidRPr="00A53AF4" w:rsidRDefault="00DA4736" w:rsidP="00820367">
                            <w:pPr>
                              <w:spacing w:after="0"/>
                              <w:rPr>
                                <w:sz w:val="20"/>
                              </w:rPr>
                            </w:pPr>
                            <w:r w:rsidRPr="00A53AF4">
                              <w:rPr>
                                <w:b/>
                                <w:bCs/>
                                <w:sz w:val="20"/>
                              </w:rPr>
                              <w:t>Prepared by:</w:t>
                            </w:r>
                          </w:p>
                          <w:p w14:paraId="45B8D0C6" w14:textId="62DDE81C" w:rsidR="001B304F" w:rsidRDefault="001B304F" w:rsidP="00D12833">
                            <w:pPr>
                              <w:pBdr>
                                <w:top w:val="single" w:sz="4" w:space="1" w:color="auto"/>
                              </w:pBdr>
                              <w:spacing w:after="0"/>
                              <w:rPr>
                                <w:sz w:val="20"/>
                              </w:rPr>
                            </w:pPr>
                            <w:r>
                              <w:rPr>
                                <w:sz w:val="20"/>
                              </w:rPr>
                              <w:t>Elizabeth Lee</w:t>
                            </w:r>
                            <w:r w:rsidR="00DA4736">
                              <w:rPr>
                                <w:sz w:val="20"/>
                              </w:rPr>
                              <w:t>, HL</w:t>
                            </w:r>
                            <w:r w:rsidR="00DA4736">
                              <w:rPr>
                                <w:sz w:val="20"/>
                              </w:rPr>
                              <w:noBreakHyphen/>
                              <w:t xml:space="preserve">LHC AUP Cable </w:t>
                            </w:r>
                            <w:r>
                              <w:rPr>
                                <w:sz w:val="20"/>
                              </w:rPr>
                              <w:t>CAM Deputy</w:t>
                            </w:r>
                          </w:p>
                          <w:p w14:paraId="39D78723" w14:textId="77777777" w:rsidR="001B304F" w:rsidRDefault="001B304F" w:rsidP="001B304F">
                            <w:pPr>
                              <w:pBdr>
                                <w:top w:val="single" w:sz="4" w:space="1" w:color="auto"/>
                              </w:pBdr>
                              <w:spacing w:after="0"/>
                              <w:rPr>
                                <w:sz w:val="20"/>
                              </w:rPr>
                            </w:pPr>
                            <w:r>
                              <w:rPr>
                                <w:sz w:val="20"/>
                              </w:rPr>
                              <w:t>Michael Naus, HL-LHC AUP Cable L3 Deputy</w:t>
                            </w:r>
                          </w:p>
                          <w:p w14:paraId="6ED40DC6" w14:textId="038C564D" w:rsidR="00DA4736" w:rsidRPr="00A53AF4" w:rsidRDefault="001B304F" w:rsidP="001B304F">
                            <w:pPr>
                              <w:pBdr>
                                <w:top w:val="single" w:sz="4" w:space="1" w:color="auto"/>
                              </w:pBdr>
                              <w:spacing w:after="0"/>
                              <w:rPr>
                                <w:sz w:val="20"/>
                              </w:rPr>
                            </w:pPr>
                            <w:r>
                              <w:rPr>
                                <w:sz w:val="20"/>
                              </w:rPr>
                              <w:t>Ian Pong, HL-LHC AUP Cable L3 Manager</w:t>
                            </w:r>
                          </w:p>
                        </w:tc>
                        <w:tc>
                          <w:tcPr>
                            <w:tcW w:w="1350" w:type="dxa"/>
                            <w:tcBorders>
                              <w:left w:val="single" w:sz="4" w:space="0" w:color="auto"/>
                              <w:bottom w:val="single" w:sz="4" w:space="0" w:color="auto"/>
                            </w:tcBorders>
                          </w:tcPr>
                          <w:p w14:paraId="58214789" w14:textId="77777777" w:rsidR="00DA4736" w:rsidRPr="00A53AF4" w:rsidRDefault="00DA4736" w:rsidP="00820367">
                            <w:pPr>
                              <w:spacing w:after="0"/>
                              <w:rPr>
                                <w:b/>
                                <w:bCs/>
                                <w:sz w:val="20"/>
                              </w:rPr>
                            </w:pPr>
                            <w:r w:rsidRPr="00A53AF4">
                              <w:rPr>
                                <w:b/>
                                <w:bCs/>
                                <w:sz w:val="20"/>
                              </w:rPr>
                              <w:t>Organization</w:t>
                            </w:r>
                          </w:p>
                          <w:p w14:paraId="0FDFBC05" w14:textId="77777777" w:rsidR="00DA4736" w:rsidRDefault="00DA4736" w:rsidP="00820367">
                            <w:pPr>
                              <w:spacing w:after="0"/>
                              <w:rPr>
                                <w:sz w:val="20"/>
                              </w:rPr>
                            </w:pPr>
                            <w:r>
                              <w:rPr>
                                <w:sz w:val="20"/>
                              </w:rPr>
                              <w:t>LBNL</w:t>
                            </w:r>
                          </w:p>
                          <w:p w14:paraId="751035D7" w14:textId="77777777" w:rsidR="002518AB" w:rsidRDefault="002518AB" w:rsidP="00820367">
                            <w:pPr>
                              <w:spacing w:after="0"/>
                              <w:rPr>
                                <w:sz w:val="20"/>
                              </w:rPr>
                            </w:pPr>
                            <w:r>
                              <w:rPr>
                                <w:sz w:val="20"/>
                              </w:rPr>
                              <w:t>LBNL</w:t>
                            </w:r>
                          </w:p>
                          <w:p w14:paraId="0FC22E1C" w14:textId="44811CF2" w:rsidR="002518AB" w:rsidRPr="00A53AF4" w:rsidRDefault="002518AB" w:rsidP="00820367">
                            <w:pPr>
                              <w:spacing w:after="0"/>
                              <w:rPr>
                                <w:sz w:val="20"/>
                              </w:rPr>
                            </w:pPr>
                            <w:r>
                              <w:rPr>
                                <w:sz w:val="20"/>
                              </w:rPr>
                              <w:t>LBNL</w:t>
                            </w:r>
                          </w:p>
                        </w:tc>
                        <w:tc>
                          <w:tcPr>
                            <w:tcW w:w="1643" w:type="dxa"/>
                            <w:tcBorders>
                              <w:bottom w:val="single" w:sz="4" w:space="0" w:color="auto"/>
                            </w:tcBorders>
                          </w:tcPr>
                          <w:p w14:paraId="276FABC2" w14:textId="77777777" w:rsidR="00DA4736" w:rsidRPr="00A53AF4" w:rsidRDefault="00DA4736" w:rsidP="00820367">
                            <w:pPr>
                              <w:spacing w:after="0"/>
                              <w:rPr>
                                <w:b/>
                                <w:bCs/>
                                <w:sz w:val="20"/>
                              </w:rPr>
                            </w:pPr>
                            <w:r w:rsidRPr="00A53AF4">
                              <w:rPr>
                                <w:b/>
                                <w:bCs/>
                                <w:sz w:val="20"/>
                              </w:rPr>
                              <w:t>Contact</w:t>
                            </w:r>
                          </w:p>
                          <w:p w14:paraId="021D052D" w14:textId="06234500" w:rsidR="00DA4736" w:rsidRPr="00A53AF4" w:rsidRDefault="00DA4736" w:rsidP="00820367">
                            <w:pPr>
                              <w:spacing w:after="0"/>
                              <w:rPr>
                                <w:sz w:val="20"/>
                              </w:rPr>
                            </w:pPr>
                            <w:r>
                              <w:rPr>
                                <w:sz w:val="20"/>
                              </w:rPr>
                              <w:t>ipong@lbl.gov</w:t>
                            </w:r>
                          </w:p>
                          <w:p w14:paraId="2E5C3EB4" w14:textId="7B8F84EF" w:rsidR="00DA4736" w:rsidRPr="00A53AF4" w:rsidRDefault="00DA4736" w:rsidP="00D12833">
                            <w:pPr>
                              <w:spacing w:after="0"/>
                              <w:rPr>
                                <w:sz w:val="20"/>
                              </w:rPr>
                            </w:pPr>
                            <w:r>
                              <w:rPr>
                                <w:sz w:val="20"/>
                              </w:rPr>
                              <w:t>(510) 486</w:t>
                            </w:r>
                            <w:r>
                              <w:rPr>
                                <w:sz w:val="20"/>
                              </w:rPr>
                              <w:noBreakHyphen/>
                              <w:t>7866</w:t>
                            </w:r>
                          </w:p>
                        </w:tc>
                      </w:tr>
                      <w:tr w:rsidR="00DA4736" w14:paraId="1382E07F" w14:textId="77777777" w:rsidTr="00091E39">
                        <w:trPr>
                          <w:trHeight w:val="480"/>
                        </w:trPr>
                        <w:tc>
                          <w:tcPr>
                            <w:tcW w:w="5760" w:type="dxa"/>
                            <w:tcBorders>
                              <w:top w:val="single" w:sz="4" w:space="0" w:color="auto"/>
                              <w:left w:val="single" w:sz="4" w:space="0" w:color="auto"/>
                              <w:bottom w:val="single" w:sz="4" w:space="0" w:color="auto"/>
                              <w:right w:val="single" w:sz="4" w:space="0" w:color="auto"/>
                            </w:tcBorders>
                          </w:tcPr>
                          <w:p w14:paraId="7FC0ED08" w14:textId="01B7A203" w:rsidR="00DA4736" w:rsidRPr="00A53AF4" w:rsidRDefault="00DA4736" w:rsidP="00D12833">
                            <w:pPr>
                              <w:spacing w:after="0"/>
                              <w:rPr>
                                <w:b/>
                                <w:bCs/>
                                <w:sz w:val="20"/>
                              </w:rPr>
                            </w:pPr>
                            <w:r>
                              <w:rPr>
                                <w:b/>
                                <w:bCs/>
                                <w:sz w:val="20"/>
                              </w:rPr>
                              <w:t>Approved</w:t>
                            </w:r>
                            <w:r w:rsidRPr="00A53AF4">
                              <w:rPr>
                                <w:b/>
                                <w:bCs/>
                                <w:sz w:val="20"/>
                              </w:rPr>
                              <w:t xml:space="preserve"> by:</w:t>
                            </w:r>
                          </w:p>
                          <w:p w14:paraId="1560100C" w14:textId="76A74400" w:rsidR="002518AB" w:rsidRDefault="002518AB" w:rsidP="00DD529E">
                            <w:pPr>
                              <w:spacing w:after="0"/>
                              <w:jc w:val="left"/>
                              <w:rPr>
                                <w:sz w:val="20"/>
                              </w:rPr>
                            </w:pPr>
                            <w:r>
                              <w:rPr>
                                <w:sz w:val="20"/>
                              </w:rPr>
                              <w:t xml:space="preserve">Ian Pong, </w:t>
                            </w:r>
                            <w:r>
                              <w:rPr>
                                <w:sz w:val="20"/>
                              </w:rPr>
                              <w:t>HL-LHC AUP Cable L3 Manager</w:t>
                            </w:r>
                          </w:p>
                          <w:p w14:paraId="0F358D6D" w14:textId="02F8945B" w:rsidR="00091E39" w:rsidRDefault="00091E39" w:rsidP="00DD529E">
                            <w:pPr>
                              <w:spacing w:after="0"/>
                              <w:jc w:val="left"/>
                              <w:rPr>
                                <w:sz w:val="20"/>
                              </w:rPr>
                            </w:pPr>
                            <w:r>
                              <w:rPr>
                                <w:sz w:val="20"/>
                              </w:rPr>
                              <w:t>Miao Yu, HL-LHC AUP Coil Parts L3 Manager</w:t>
                            </w:r>
                          </w:p>
                          <w:p w14:paraId="18AA81CE" w14:textId="798C1DC0" w:rsidR="00091E39" w:rsidRDefault="00091E39" w:rsidP="00DD529E">
                            <w:pPr>
                              <w:spacing w:after="0"/>
                              <w:jc w:val="left"/>
                              <w:rPr>
                                <w:sz w:val="20"/>
                              </w:rPr>
                            </w:pPr>
                            <w:r>
                              <w:rPr>
                                <w:sz w:val="20"/>
                              </w:rPr>
                              <w:t>Fred Nobrega, HL-LHC AUP Coil Fabrication at FNAL, Manager</w:t>
                            </w:r>
                          </w:p>
                          <w:p w14:paraId="0F5E4776" w14:textId="0E1B11ED" w:rsidR="00091E39" w:rsidRDefault="00091E39" w:rsidP="00DD529E">
                            <w:pPr>
                              <w:spacing w:after="0"/>
                              <w:jc w:val="left"/>
                              <w:rPr>
                                <w:sz w:val="20"/>
                              </w:rPr>
                            </w:pPr>
                            <w:r>
                              <w:rPr>
                                <w:sz w:val="20"/>
                              </w:rPr>
                              <w:t xml:space="preserve">Jesse </w:t>
                            </w:r>
                            <w:proofErr w:type="spellStart"/>
                            <w:r>
                              <w:rPr>
                                <w:sz w:val="20"/>
                              </w:rPr>
                              <w:t>Schamlzle</w:t>
                            </w:r>
                            <w:proofErr w:type="spellEnd"/>
                            <w:r>
                              <w:rPr>
                                <w:sz w:val="20"/>
                              </w:rPr>
                              <w:t xml:space="preserve">, </w:t>
                            </w:r>
                            <w:r>
                              <w:rPr>
                                <w:sz w:val="20"/>
                              </w:rPr>
                              <w:t xml:space="preserve">HL-LHC AUP Coil Fabrication at </w:t>
                            </w:r>
                            <w:r>
                              <w:rPr>
                                <w:sz w:val="20"/>
                              </w:rPr>
                              <w:t>B</w:t>
                            </w:r>
                            <w:r>
                              <w:rPr>
                                <w:sz w:val="20"/>
                              </w:rPr>
                              <w:t>NL, Manager</w:t>
                            </w:r>
                          </w:p>
                          <w:p w14:paraId="27523ED9" w14:textId="100E8EE8" w:rsidR="00DA4736" w:rsidRDefault="00091E39" w:rsidP="00DD529E">
                            <w:pPr>
                              <w:spacing w:after="0"/>
                              <w:jc w:val="left"/>
                              <w:rPr>
                                <w:sz w:val="20"/>
                                <w:lang w:val="it-IT"/>
                              </w:rPr>
                            </w:pPr>
                            <w:r w:rsidRPr="00091E39">
                              <w:rPr>
                                <w:sz w:val="20"/>
                                <w:lang w:val="it-IT"/>
                              </w:rPr>
                              <w:t xml:space="preserve">Giorgio Ambrosio, HL-LHC AUP MQXFA </w:t>
                            </w:r>
                            <w:r>
                              <w:rPr>
                                <w:sz w:val="20"/>
                                <w:lang w:val="it-IT"/>
                              </w:rPr>
                              <w:t>Magnets</w:t>
                            </w:r>
                            <w:r w:rsidR="002518AB">
                              <w:rPr>
                                <w:sz w:val="20"/>
                                <w:lang w:val="it-IT"/>
                              </w:rPr>
                              <w:t xml:space="preserve"> L2</w:t>
                            </w:r>
                            <w:r>
                              <w:rPr>
                                <w:sz w:val="20"/>
                                <w:lang w:val="it-IT"/>
                              </w:rPr>
                              <w:t>, Manager</w:t>
                            </w:r>
                          </w:p>
                          <w:p w14:paraId="3CE63CC7" w14:textId="0C93D7B2" w:rsidR="002518AB" w:rsidRPr="002518AB" w:rsidRDefault="002518AB" w:rsidP="00DD529E">
                            <w:pPr>
                              <w:spacing w:after="0"/>
                              <w:jc w:val="left"/>
                              <w:rPr>
                                <w:sz w:val="20"/>
                              </w:rPr>
                            </w:pPr>
                            <w:r w:rsidRPr="002518AB">
                              <w:rPr>
                                <w:sz w:val="20"/>
                              </w:rPr>
                              <w:t xml:space="preserve">James Blowers, </w:t>
                            </w:r>
                            <w:r w:rsidRPr="002518AB">
                              <w:rPr>
                                <w:sz w:val="20"/>
                              </w:rPr>
                              <w:t>HL-LHC AUP QA Manager, FNAL</w:t>
                            </w:r>
                          </w:p>
                          <w:p w14:paraId="1941D6E3" w14:textId="1699C013" w:rsidR="00DA4736" w:rsidRPr="002518AB" w:rsidRDefault="00DA4736" w:rsidP="00D12833">
                            <w:pPr>
                              <w:spacing w:after="0"/>
                              <w:rPr>
                                <w:bCs/>
                                <w:sz w:val="20"/>
                              </w:rPr>
                            </w:pPr>
                          </w:p>
                        </w:tc>
                        <w:tc>
                          <w:tcPr>
                            <w:tcW w:w="1350" w:type="dxa"/>
                            <w:tcBorders>
                              <w:top w:val="single" w:sz="4" w:space="0" w:color="auto"/>
                              <w:left w:val="single" w:sz="4" w:space="0" w:color="auto"/>
                              <w:bottom w:val="single" w:sz="4" w:space="0" w:color="auto"/>
                              <w:right w:val="single" w:sz="4" w:space="0" w:color="auto"/>
                            </w:tcBorders>
                          </w:tcPr>
                          <w:p w14:paraId="0DDD83F5" w14:textId="77777777" w:rsidR="00DA4736" w:rsidRPr="00A53AF4" w:rsidRDefault="00DA4736" w:rsidP="00D12833">
                            <w:pPr>
                              <w:spacing w:after="0"/>
                              <w:rPr>
                                <w:b/>
                                <w:bCs/>
                                <w:sz w:val="20"/>
                              </w:rPr>
                            </w:pPr>
                            <w:r w:rsidRPr="00A53AF4">
                              <w:rPr>
                                <w:b/>
                                <w:bCs/>
                                <w:sz w:val="20"/>
                              </w:rPr>
                              <w:t>Organization</w:t>
                            </w:r>
                          </w:p>
                          <w:p w14:paraId="226432CE" w14:textId="6C81587F" w:rsidR="002518AB" w:rsidRDefault="002518AB" w:rsidP="00D12833">
                            <w:pPr>
                              <w:spacing w:after="0"/>
                              <w:rPr>
                                <w:bCs/>
                                <w:sz w:val="20"/>
                              </w:rPr>
                            </w:pPr>
                            <w:r>
                              <w:rPr>
                                <w:bCs/>
                                <w:sz w:val="20"/>
                              </w:rPr>
                              <w:t>LBNL</w:t>
                            </w:r>
                          </w:p>
                          <w:p w14:paraId="2F97DBA6" w14:textId="57BDAB5F" w:rsidR="00DA4736" w:rsidRDefault="00091E39" w:rsidP="00D12833">
                            <w:pPr>
                              <w:spacing w:after="0"/>
                              <w:rPr>
                                <w:bCs/>
                                <w:sz w:val="20"/>
                              </w:rPr>
                            </w:pPr>
                            <w:r>
                              <w:rPr>
                                <w:bCs/>
                                <w:sz w:val="20"/>
                              </w:rPr>
                              <w:t>FNAL</w:t>
                            </w:r>
                          </w:p>
                          <w:p w14:paraId="409CED36" w14:textId="77777777" w:rsidR="00091E39" w:rsidRDefault="00091E39" w:rsidP="00D12833">
                            <w:pPr>
                              <w:spacing w:after="0"/>
                              <w:rPr>
                                <w:bCs/>
                                <w:sz w:val="20"/>
                              </w:rPr>
                            </w:pPr>
                            <w:r>
                              <w:rPr>
                                <w:bCs/>
                                <w:sz w:val="20"/>
                              </w:rPr>
                              <w:t>FNAL</w:t>
                            </w:r>
                          </w:p>
                          <w:p w14:paraId="0D9613E9" w14:textId="77777777" w:rsidR="00091E39" w:rsidRDefault="00091E39" w:rsidP="00D12833">
                            <w:pPr>
                              <w:spacing w:after="0"/>
                              <w:rPr>
                                <w:bCs/>
                                <w:sz w:val="20"/>
                              </w:rPr>
                            </w:pPr>
                            <w:r>
                              <w:rPr>
                                <w:bCs/>
                                <w:sz w:val="20"/>
                              </w:rPr>
                              <w:t>BNL</w:t>
                            </w:r>
                          </w:p>
                          <w:p w14:paraId="47EC852B" w14:textId="77777777" w:rsidR="00091E39" w:rsidRDefault="00091E39" w:rsidP="00D12833">
                            <w:pPr>
                              <w:spacing w:after="0"/>
                              <w:rPr>
                                <w:bCs/>
                                <w:sz w:val="20"/>
                              </w:rPr>
                            </w:pPr>
                            <w:r>
                              <w:rPr>
                                <w:bCs/>
                                <w:sz w:val="20"/>
                              </w:rPr>
                              <w:t>FNAL</w:t>
                            </w:r>
                          </w:p>
                          <w:p w14:paraId="061BF80B" w14:textId="08B469B3" w:rsidR="002518AB" w:rsidRPr="00A53AF4" w:rsidRDefault="002518AB" w:rsidP="00D12833">
                            <w:pPr>
                              <w:spacing w:after="0"/>
                              <w:rPr>
                                <w:bCs/>
                                <w:sz w:val="20"/>
                              </w:rPr>
                            </w:pPr>
                            <w:r>
                              <w:rPr>
                                <w:bCs/>
                                <w:sz w:val="20"/>
                              </w:rPr>
                              <w:t>FNAL</w:t>
                            </w:r>
                          </w:p>
                        </w:tc>
                        <w:tc>
                          <w:tcPr>
                            <w:tcW w:w="1643" w:type="dxa"/>
                            <w:tcBorders>
                              <w:top w:val="single" w:sz="4" w:space="0" w:color="auto"/>
                              <w:left w:val="single" w:sz="4" w:space="0" w:color="auto"/>
                              <w:bottom w:val="single" w:sz="4" w:space="0" w:color="auto"/>
                              <w:right w:val="single" w:sz="4" w:space="0" w:color="auto"/>
                            </w:tcBorders>
                          </w:tcPr>
                          <w:p w14:paraId="7A076DA6" w14:textId="77777777" w:rsidR="00DA4736" w:rsidRPr="00A53AF4" w:rsidRDefault="00DA4736" w:rsidP="00D12833">
                            <w:pPr>
                              <w:spacing w:after="0"/>
                              <w:rPr>
                                <w:b/>
                                <w:bCs/>
                                <w:sz w:val="20"/>
                              </w:rPr>
                            </w:pPr>
                            <w:r w:rsidRPr="00A53AF4">
                              <w:rPr>
                                <w:b/>
                                <w:bCs/>
                                <w:sz w:val="20"/>
                              </w:rPr>
                              <w:t>Contact</w:t>
                            </w:r>
                          </w:p>
                          <w:p w14:paraId="32B2E188" w14:textId="05CE9A27" w:rsidR="00DA4736" w:rsidRPr="00A53AF4" w:rsidRDefault="00DA4736" w:rsidP="00D12833">
                            <w:pPr>
                              <w:spacing w:after="0"/>
                              <w:rPr>
                                <w:b/>
                                <w:bCs/>
                                <w:sz w:val="20"/>
                              </w:rPr>
                            </w:pPr>
                          </w:p>
                        </w:tc>
                      </w:tr>
                    </w:tbl>
                    <w:p w14:paraId="289F7D43" w14:textId="77777777" w:rsidR="00DA4736" w:rsidRDefault="00DA4736" w:rsidP="00A61CD8"/>
                  </w:txbxContent>
                </v:textbox>
                <w10:wrap type="square" anchorx="margin" anchory="margin"/>
              </v:shape>
            </w:pict>
          </mc:Fallback>
        </mc:AlternateContent>
      </w:r>
      <w:r w:rsidR="001B304F" w:rsidRPr="001B304F">
        <w:rPr>
          <w:b/>
          <w:smallCaps/>
          <w:sz w:val="28"/>
          <w:szCs w:val="28"/>
        </w:rPr>
        <w:t>Disposition of Non-Conforming Insulated Cables</w:t>
      </w:r>
      <w:bookmarkStart w:id="0" w:name="_GoBack"/>
      <w:bookmarkEnd w:id="0"/>
      <w:r w:rsidR="00A61CD8">
        <w:rPr>
          <w:u w:val="single"/>
        </w:rPr>
        <w:br w:type="page"/>
      </w:r>
    </w:p>
    <w:p w14:paraId="512E4DD2" w14:textId="7D787970" w:rsidR="00A723DA" w:rsidRPr="0074772E" w:rsidRDefault="005C1D32" w:rsidP="005C1D32">
      <w:pPr>
        <w:tabs>
          <w:tab w:val="center" w:pos="4320"/>
          <w:tab w:val="left" w:pos="7763"/>
        </w:tabs>
        <w:spacing w:before="1920"/>
        <w:jc w:val="left"/>
        <w:rPr>
          <w:b/>
          <w:u w:val="single"/>
        </w:rPr>
      </w:pPr>
      <w:r>
        <w:rPr>
          <w:b/>
          <w:u w:val="single"/>
        </w:rPr>
        <w:lastRenderedPageBreak/>
        <w:tab/>
      </w:r>
      <w:r w:rsidR="00A723DA" w:rsidRPr="0074772E">
        <w:rPr>
          <w:b/>
          <w:u w:val="single"/>
        </w:rPr>
        <w:t>Revision History</w:t>
      </w:r>
      <w:r>
        <w:rPr>
          <w:b/>
          <w:u w:val="single"/>
        </w:rPr>
        <w:tab/>
      </w:r>
    </w:p>
    <w:p w14:paraId="786C4462" w14:textId="77777777" w:rsidR="00A723DA" w:rsidRDefault="00A723DA" w:rsidP="00A723DA">
      <w:pPr>
        <w:rPr>
          <w:u w:val="single"/>
        </w:rPr>
      </w:pPr>
    </w:p>
    <w:tbl>
      <w:tblPr>
        <w:tblW w:w="8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20" w:firstRow="1" w:lastRow="0" w:firstColumn="0" w:lastColumn="0" w:noHBand="1" w:noVBand="1"/>
      </w:tblPr>
      <w:tblGrid>
        <w:gridCol w:w="1338"/>
        <w:gridCol w:w="1401"/>
        <w:gridCol w:w="3354"/>
        <w:gridCol w:w="1410"/>
        <w:gridCol w:w="1137"/>
      </w:tblGrid>
      <w:tr w:rsidR="00A723DA" w:rsidRPr="0074772E" w14:paraId="7D96F0C4" w14:textId="77777777" w:rsidTr="00D12833">
        <w:tc>
          <w:tcPr>
            <w:tcW w:w="1338" w:type="dxa"/>
          </w:tcPr>
          <w:p w14:paraId="6C884E4C" w14:textId="77777777" w:rsidR="00A723DA" w:rsidRPr="0074772E" w:rsidRDefault="00A723DA" w:rsidP="0074772E">
            <w:pPr>
              <w:spacing w:after="0"/>
              <w:jc w:val="center"/>
              <w:rPr>
                <w:b/>
                <w:sz w:val="20"/>
              </w:rPr>
            </w:pPr>
            <w:r w:rsidRPr="0074772E">
              <w:rPr>
                <w:b/>
                <w:sz w:val="20"/>
              </w:rPr>
              <w:t>Rev.</w:t>
            </w:r>
          </w:p>
        </w:tc>
        <w:tc>
          <w:tcPr>
            <w:tcW w:w="1401" w:type="dxa"/>
          </w:tcPr>
          <w:p w14:paraId="4430ACA0" w14:textId="77777777" w:rsidR="00A723DA" w:rsidRPr="0074772E" w:rsidRDefault="00A723DA" w:rsidP="0074772E">
            <w:pPr>
              <w:spacing w:after="0"/>
              <w:jc w:val="center"/>
              <w:rPr>
                <w:b/>
                <w:sz w:val="20"/>
              </w:rPr>
            </w:pPr>
            <w:r w:rsidRPr="0074772E">
              <w:rPr>
                <w:b/>
                <w:sz w:val="20"/>
              </w:rPr>
              <w:t>Date</w:t>
            </w:r>
          </w:p>
        </w:tc>
        <w:tc>
          <w:tcPr>
            <w:tcW w:w="3354" w:type="dxa"/>
          </w:tcPr>
          <w:p w14:paraId="1A5B4913" w14:textId="77777777" w:rsidR="00A723DA" w:rsidRPr="0074772E" w:rsidRDefault="00A723DA" w:rsidP="0074772E">
            <w:pPr>
              <w:spacing w:after="0"/>
              <w:jc w:val="center"/>
              <w:rPr>
                <w:b/>
                <w:sz w:val="20"/>
              </w:rPr>
            </w:pPr>
            <w:r w:rsidRPr="0074772E">
              <w:rPr>
                <w:b/>
                <w:sz w:val="20"/>
              </w:rPr>
              <w:t>Description</w:t>
            </w:r>
          </w:p>
        </w:tc>
        <w:tc>
          <w:tcPr>
            <w:tcW w:w="1410" w:type="dxa"/>
          </w:tcPr>
          <w:p w14:paraId="3B0F144D" w14:textId="74A4C281" w:rsidR="00A723DA" w:rsidRPr="0074772E" w:rsidRDefault="0074772E" w:rsidP="0074772E">
            <w:pPr>
              <w:spacing w:after="0"/>
              <w:jc w:val="center"/>
              <w:rPr>
                <w:b/>
                <w:sz w:val="20"/>
              </w:rPr>
            </w:pPr>
            <w:r>
              <w:rPr>
                <w:b/>
                <w:sz w:val="20"/>
              </w:rPr>
              <w:t>Section</w:t>
            </w:r>
          </w:p>
        </w:tc>
        <w:tc>
          <w:tcPr>
            <w:tcW w:w="1137" w:type="dxa"/>
          </w:tcPr>
          <w:p w14:paraId="4C8AA2DE" w14:textId="77777777" w:rsidR="00A723DA" w:rsidRPr="0074772E" w:rsidRDefault="00A723DA" w:rsidP="0074772E">
            <w:pPr>
              <w:spacing w:after="0"/>
              <w:jc w:val="center"/>
              <w:rPr>
                <w:b/>
                <w:sz w:val="20"/>
              </w:rPr>
            </w:pPr>
            <w:r w:rsidRPr="0074772E">
              <w:rPr>
                <w:b/>
                <w:sz w:val="20"/>
              </w:rPr>
              <w:t>Author</w:t>
            </w:r>
          </w:p>
        </w:tc>
      </w:tr>
      <w:tr w:rsidR="00A723DA" w:rsidRPr="0074772E" w14:paraId="5D431F53" w14:textId="77777777" w:rsidTr="00D12833">
        <w:tc>
          <w:tcPr>
            <w:tcW w:w="1338" w:type="dxa"/>
          </w:tcPr>
          <w:p w14:paraId="120EDF50" w14:textId="789841AE" w:rsidR="00A723DA" w:rsidRPr="0074772E" w:rsidRDefault="001B304F" w:rsidP="0074772E">
            <w:pPr>
              <w:spacing w:after="0"/>
              <w:rPr>
                <w:sz w:val="20"/>
              </w:rPr>
            </w:pPr>
            <w:r>
              <w:rPr>
                <w:sz w:val="20"/>
              </w:rPr>
              <w:t>A.1</w:t>
            </w:r>
          </w:p>
        </w:tc>
        <w:tc>
          <w:tcPr>
            <w:tcW w:w="1401" w:type="dxa"/>
          </w:tcPr>
          <w:p w14:paraId="5F99B58F" w14:textId="3D5F48DF" w:rsidR="00A723DA" w:rsidRPr="0074772E" w:rsidRDefault="001B304F" w:rsidP="00D12833">
            <w:pPr>
              <w:spacing w:after="0"/>
              <w:rPr>
                <w:sz w:val="20"/>
              </w:rPr>
            </w:pPr>
            <w:r>
              <w:rPr>
                <w:sz w:val="20"/>
              </w:rPr>
              <w:t>02-Dec-2020</w:t>
            </w:r>
          </w:p>
        </w:tc>
        <w:tc>
          <w:tcPr>
            <w:tcW w:w="3354" w:type="dxa"/>
          </w:tcPr>
          <w:p w14:paraId="26D72351" w14:textId="5F7F9135" w:rsidR="00A723DA" w:rsidRPr="0074772E" w:rsidRDefault="001B304F" w:rsidP="00D12833">
            <w:pPr>
              <w:spacing w:after="0"/>
              <w:rPr>
                <w:sz w:val="20"/>
              </w:rPr>
            </w:pPr>
            <w:r>
              <w:rPr>
                <w:sz w:val="20"/>
              </w:rPr>
              <w:t>Initial Draft</w:t>
            </w:r>
          </w:p>
        </w:tc>
        <w:tc>
          <w:tcPr>
            <w:tcW w:w="1410" w:type="dxa"/>
          </w:tcPr>
          <w:p w14:paraId="26729146" w14:textId="4E547AC0" w:rsidR="00A723DA" w:rsidRPr="0074772E" w:rsidRDefault="001B304F" w:rsidP="0074772E">
            <w:pPr>
              <w:spacing w:after="0"/>
              <w:rPr>
                <w:sz w:val="20"/>
              </w:rPr>
            </w:pPr>
            <w:r>
              <w:rPr>
                <w:sz w:val="20"/>
              </w:rPr>
              <w:t>All</w:t>
            </w:r>
          </w:p>
        </w:tc>
        <w:tc>
          <w:tcPr>
            <w:tcW w:w="1137" w:type="dxa"/>
          </w:tcPr>
          <w:p w14:paraId="143C02C6" w14:textId="627ACB42" w:rsidR="00A723DA" w:rsidRPr="0074772E" w:rsidRDefault="00FC072A" w:rsidP="0074772E">
            <w:pPr>
              <w:spacing w:after="0"/>
              <w:rPr>
                <w:sz w:val="20"/>
              </w:rPr>
            </w:pPr>
            <w:r>
              <w:rPr>
                <w:sz w:val="20"/>
              </w:rPr>
              <w:t>I. Pong and E. Lee</w:t>
            </w:r>
          </w:p>
        </w:tc>
      </w:tr>
      <w:tr w:rsidR="003B0826" w:rsidRPr="0074772E" w14:paraId="25D3174B" w14:textId="77777777" w:rsidTr="00D12833">
        <w:tc>
          <w:tcPr>
            <w:tcW w:w="1338" w:type="dxa"/>
          </w:tcPr>
          <w:p w14:paraId="56559880" w14:textId="6CDDAAF1" w:rsidR="003B0826" w:rsidRDefault="00DD529E" w:rsidP="0074772E">
            <w:pPr>
              <w:spacing w:after="0"/>
              <w:rPr>
                <w:sz w:val="20"/>
              </w:rPr>
            </w:pPr>
            <w:r>
              <w:rPr>
                <w:sz w:val="20"/>
              </w:rPr>
              <w:t>1</w:t>
            </w:r>
          </w:p>
        </w:tc>
        <w:tc>
          <w:tcPr>
            <w:tcW w:w="1401" w:type="dxa"/>
          </w:tcPr>
          <w:p w14:paraId="2CC837B9" w14:textId="444CF5B0" w:rsidR="003B0826" w:rsidRDefault="00DD529E" w:rsidP="00D12833">
            <w:pPr>
              <w:spacing w:after="0"/>
              <w:rPr>
                <w:sz w:val="20"/>
              </w:rPr>
            </w:pPr>
            <w:r>
              <w:rPr>
                <w:sz w:val="20"/>
              </w:rPr>
              <w:t>1</w:t>
            </w:r>
            <w:r w:rsidR="00DF332C">
              <w:rPr>
                <w:sz w:val="20"/>
              </w:rPr>
              <w:t>9</w:t>
            </w:r>
            <w:r>
              <w:rPr>
                <w:sz w:val="20"/>
              </w:rPr>
              <w:t>-July-2021</w:t>
            </w:r>
          </w:p>
        </w:tc>
        <w:tc>
          <w:tcPr>
            <w:tcW w:w="3354" w:type="dxa"/>
          </w:tcPr>
          <w:p w14:paraId="180E8A27" w14:textId="519B1DB8" w:rsidR="003B0826" w:rsidRDefault="00DD529E" w:rsidP="00D12833">
            <w:pPr>
              <w:spacing w:after="0"/>
              <w:rPr>
                <w:sz w:val="20"/>
              </w:rPr>
            </w:pPr>
            <w:r>
              <w:rPr>
                <w:sz w:val="20"/>
              </w:rPr>
              <w:t>First approved version</w:t>
            </w:r>
          </w:p>
        </w:tc>
        <w:tc>
          <w:tcPr>
            <w:tcW w:w="1410" w:type="dxa"/>
          </w:tcPr>
          <w:p w14:paraId="00D6BAC3" w14:textId="348486C4" w:rsidR="003B0826" w:rsidRPr="0074772E" w:rsidRDefault="003B0826" w:rsidP="0074772E">
            <w:pPr>
              <w:spacing w:after="0"/>
              <w:rPr>
                <w:sz w:val="20"/>
              </w:rPr>
            </w:pPr>
          </w:p>
        </w:tc>
        <w:tc>
          <w:tcPr>
            <w:tcW w:w="1137" w:type="dxa"/>
          </w:tcPr>
          <w:p w14:paraId="48C76DFB" w14:textId="6198E4AE" w:rsidR="003B0826" w:rsidRDefault="003B0826" w:rsidP="0074772E">
            <w:pPr>
              <w:spacing w:after="0"/>
              <w:rPr>
                <w:sz w:val="20"/>
              </w:rPr>
            </w:pPr>
          </w:p>
        </w:tc>
      </w:tr>
      <w:tr w:rsidR="004A2F8B" w:rsidRPr="0074772E" w14:paraId="622A9E3C" w14:textId="77777777" w:rsidTr="00D12833">
        <w:tc>
          <w:tcPr>
            <w:tcW w:w="1338" w:type="dxa"/>
          </w:tcPr>
          <w:p w14:paraId="063762C5" w14:textId="680994BB" w:rsidR="004A2F8B" w:rsidRDefault="004A2F8B" w:rsidP="0074772E">
            <w:pPr>
              <w:spacing w:after="0"/>
              <w:rPr>
                <w:sz w:val="20"/>
              </w:rPr>
            </w:pPr>
          </w:p>
        </w:tc>
        <w:tc>
          <w:tcPr>
            <w:tcW w:w="1401" w:type="dxa"/>
          </w:tcPr>
          <w:p w14:paraId="15D4D704" w14:textId="529BC869" w:rsidR="004A2F8B" w:rsidRDefault="004A2F8B" w:rsidP="00D12833">
            <w:pPr>
              <w:spacing w:after="0"/>
              <w:rPr>
                <w:sz w:val="20"/>
              </w:rPr>
            </w:pPr>
          </w:p>
        </w:tc>
        <w:tc>
          <w:tcPr>
            <w:tcW w:w="3354" w:type="dxa"/>
          </w:tcPr>
          <w:p w14:paraId="214977D1" w14:textId="3D64555D" w:rsidR="00302026" w:rsidRDefault="00302026" w:rsidP="00DD667D">
            <w:pPr>
              <w:spacing w:after="0"/>
              <w:rPr>
                <w:sz w:val="20"/>
              </w:rPr>
            </w:pPr>
          </w:p>
        </w:tc>
        <w:tc>
          <w:tcPr>
            <w:tcW w:w="1410" w:type="dxa"/>
          </w:tcPr>
          <w:p w14:paraId="1A864BB8" w14:textId="3064D633" w:rsidR="00DD667D" w:rsidRDefault="00DD667D" w:rsidP="0074772E">
            <w:pPr>
              <w:spacing w:after="0"/>
              <w:rPr>
                <w:sz w:val="20"/>
              </w:rPr>
            </w:pPr>
          </w:p>
        </w:tc>
        <w:tc>
          <w:tcPr>
            <w:tcW w:w="1137" w:type="dxa"/>
          </w:tcPr>
          <w:p w14:paraId="2D138D90" w14:textId="64887261" w:rsidR="004A2F8B" w:rsidRDefault="004A2F8B" w:rsidP="0074772E">
            <w:pPr>
              <w:spacing w:after="0"/>
              <w:rPr>
                <w:sz w:val="20"/>
              </w:rPr>
            </w:pPr>
          </w:p>
        </w:tc>
      </w:tr>
    </w:tbl>
    <w:p w14:paraId="7315923C" w14:textId="77777777" w:rsidR="00A723DA" w:rsidRPr="003E5925" w:rsidRDefault="00A723DA" w:rsidP="00A723DA">
      <w:pPr>
        <w:rPr>
          <w:u w:val="single"/>
        </w:rPr>
        <w:sectPr w:rsidR="00A723DA" w:rsidRPr="003E5925" w:rsidSect="00A61CD8">
          <w:headerReference w:type="default" r:id="rId9"/>
          <w:footerReference w:type="default" r:id="rId10"/>
          <w:headerReference w:type="first" r:id="rId11"/>
          <w:footerReference w:type="first" r:id="rId12"/>
          <w:type w:val="oddPage"/>
          <w:pgSz w:w="12240" w:h="15840" w:code="1"/>
          <w:pgMar w:top="950" w:right="1800" w:bottom="1152" w:left="1800" w:header="490" w:footer="216" w:gutter="0"/>
          <w:pgBorders>
            <w:top w:val="single" w:sz="8" w:space="1" w:color="auto"/>
            <w:left w:val="single" w:sz="8" w:space="31" w:color="auto"/>
            <w:bottom w:val="single" w:sz="8" w:space="31" w:color="auto"/>
            <w:right w:val="single" w:sz="8" w:space="31" w:color="auto"/>
          </w:pgBorders>
          <w:cols w:space="720"/>
          <w:docGrid w:linePitch="360"/>
        </w:sectPr>
      </w:pPr>
    </w:p>
    <w:p w14:paraId="5B524273" w14:textId="77777777" w:rsidR="00A723DA" w:rsidRDefault="00A723DA" w:rsidP="00405D24">
      <w:pPr>
        <w:jc w:val="center"/>
      </w:pPr>
      <w:r>
        <w:lastRenderedPageBreak/>
        <w:t>TABLE OF CONTENTS</w:t>
      </w:r>
    </w:p>
    <w:p w14:paraId="14D53C59" w14:textId="77777777" w:rsidR="00405D24" w:rsidRPr="00405D24" w:rsidRDefault="00405D24" w:rsidP="00405D24"/>
    <w:p w14:paraId="7D24B1AA" w14:textId="28AEE44B" w:rsidR="00A175B3" w:rsidRDefault="00B727AC">
      <w:pPr>
        <w:pStyle w:val="TOC1"/>
        <w:rPr>
          <w:rFonts w:asciiTheme="minorHAnsi" w:eastAsiaTheme="minorEastAsia" w:hAnsiTheme="minorHAnsi" w:cstheme="minorBidi"/>
          <w:noProof/>
          <w:szCs w:val="22"/>
        </w:rPr>
      </w:pPr>
      <w:r>
        <w:rPr>
          <w:rStyle w:val="Hyperlink"/>
          <w:noProof/>
        </w:rPr>
        <w:fldChar w:fldCharType="begin"/>
      </w:r>
      <w:r>
        <w:rPr>
          <w:rStyle w:val="Hyperlink"/>
          <w:noProof/>
        </w:rPr>
        <w:instrText xml:space="preserve"> TOC \o "1-1" \h \z \u </w:instrText>
      </w:r>
      <w:r>
        <w:rPr>
          <w:rStyle w:val="Hyperlink"/>
          <w:noProof/>
        </w:rPr>
        <w:fldChar w:fldCharType="separate"/>
      </w:r>
      <w:hyperlink w:anchor="_Toc77598593" w:history="1">
        <w:r w:rsidR="00A175B3" w:rsidRPr="00804738">
          <w:rPr>
            <w:rStyle w:val="Hyperlink"/>
            <w:noProof/>
          </w:rPr>
          <w:t>1</w:t>
        </w:r>
        <w:r w:rsidR="00A175B3">
          <w:rPr>
            <w:rFonts w:asciiTheme="minorHAnsi" w:eastAsiaTheme="minorEastAsia" w:hAnsiTheme="minorHAnsi" w:cstheme="minorBidi"/>
            <w:noProof/>
            <w:szCs w:val="22"/>
          </w:rPr>
          <w:tab/>
        </w:r>
        <w:r w:rsidR="00A175B3" w:rsidRPr="00804738">
          <w:rPr>
            <w:rStyle w:val="Hyperlink"/>
            <w:noProof/>
          </w:rPr>
          <w:t>Introduction</w:t>
        </w:r>
        <w:r w:rsidR="00A175B3">
          <w:rPr>
            <w:noProof/>
            <w:webHidden/>
          </w:rPr>
          <w:tab/>
        </w:r>
        <w:r w:rsidR="00A175B3">
          <w:rPr>
            <w:noProof/>
            <w:webHidden/>
          </w:rPr>
          <w:fldChar w:fldCharType="begin"/>
        </w:r>
        <w:r w:rsidR="00A175B3">
          <w:rPr>
            <w:noProof/>
            <w:webHidden/>
          </w:rPr>
          <w:instrText xml:space="preserve"> PAGEREF _Toc77598593 \h </w:instrText>
        </w:r>
        <w:r w:rsidR="00A175B3">
          <w:rPr>
            <w:noProof/>
            <w:webHidden/>
          </w:rPr>
        </w:r>
        <w:r w:rsidR="00A175B3">
          <w:rPr>
            <w:noProof/>
            <w:webHidden/>
          </w:rPr>
          <w:fldChar w:fldCharType="separate"/>
        </w:r>
        <w:r w:rsidR="00A175B3">
          <w:rPr>
            <w:noProof/>
            <w:webHidden/>
          </w:rPr>
          <w:t>4</w:t>
        </w:r>
        <w:r w:rsidR="00A175B3">
          <w:rPr>
            <w:noProof/>
            <w:webHidden/>
          </w:rPr>
          <w:fldChar w:fldCharType="end"/>
        </w:r>
      </w:hyperlink>
    </w:p>
    <w:p w14:paraId="03C0CF6E" w14:textId="6F0AD71B" w:rsidR="00A175B3" w:rsidRDefault="00A175B3">
      <w:pPr>
        <w:pStyle w:val="TOC1"/>
        <w:rPr>
          <w:rFonts w:asciiTheme="minorHAnsi" w:eastAsiaTheme="minorEastAsia" w:hAnsiTheme="minorHAnsi" w:cstheme="minorBidi"/>
          <w:noProof/>
          <w:szCs w:val="22"/>
        </w:rPr>
      </w:pPr>
      <w:hyperlink w:anchor="_Toc77598594" w:history="1">
        <w:r w:rsidRPr="00804738">
          <w:rPr>
            <w:rStyle w:val="Hyperlink"/>
            <w:noProof/>
          </w:rPr>
          <w:t>2</w:t>
        </w:r>
        <w:r>
          <w:rPr>
            <w:rFonts w:asciiTheme="minorHAnsi" w:eastAsiaTheme="minorEastAsia" w:hAnsiTheme="minorHAnsi" w:cstheme="minorBidi"/>
            <w:noProof/>
            <w:szCs w:val="22"/>
          </w:rPr>
          <w:tab/>
        </w:r>
        <w:r w:rsidRPr="00804738">
          <w:rPr>
            <w:rStyle w:val="Hyperlink"/>
            <w:noProof/>
          </w:rPr>
          <w:t>Applicable documents</w:t>
        </w:r>
        <w:r>
          <w:rPr>
            <w:noProof/>
            <w:webHidden/>
          </w:rPr>
          <w:tab/>
        </w:r>
        <w:r>
          <w:rPr>
            <w:noProof/>
            <w:webHidden/>
          </w:rPr>
          <w:fldChar w:fldCharType="begin"/>
        </w:r>
        <w:r>
          <w:rPr>
            <w:noProof/>
            <w:webHidden/>
          </w:rPr>
          <w:instrText xml:space="preserve"> PAGEREF _Toc77598594 \h </w:instrText>
        </w:r>
        <w:r>
          <w:rPr>
            <w:noProof/>
            <w:webHidden/>
          </w:rPr>
        </w:r>
        <w:r>
          <w:rPr>
            <w:noProof/>
            <w:webHidden/>
          </w:rPr>
          <w:fldChar w:fldCharType="separate"/>
        </w:r>
        <w:r>
          <w:rPr>
            <w:noProof/>
            <w:webHidden/>
          </w:rPr>
          <w:t>4</w:t>
        </w:r>
        <w:r>
          <w:rPr>
            <w:noProof/>
            <w:webHidden/>
          </w:rPr>
          <w:fldChar w:fldCharType="end"/>
        </w:r>
      </w:hyperlink>
    </w:p>
    <w:p w14:paraId="16E26E6E" w14:textId="5D7AECDB" w:rsidR="00A175B3" w:rsidRDefault="00A175B3">
      <w:pPr>
        <w:pStyle w:val="TOC1"/>
        <w:rPr>
          <w:rFonts w:asciiTheme="minorHAnsi" w:eastAsiaTheme="minorEastAsia" w:hAnsiTheme="minorHAnsi" w:cstheme="minorBidi"/>
          <w:noProof/>
          <w:szCs w:val="22"/>
        </w:rPr>
      </w:pPr>
      <w:hyperlink w:anchor="_Toc77598595" w:history="1">
        <w:r w:rsidRPr="00804738">
          <w:rPr>
            <w:rStyle w:val="Hyperlink"/>
            <w:noProof/>
          </w:rPr>
          <w:t>3</w:t>
        </w:r>
        <w:r>
          <w:rPr>
            <w:rFonts w:asciiTheme="minorHAnsi" w:eastAsiaTheme="minorEastAsia" w:hAnsiTheme="minorHAnsi" w:cstheme="minorBidi"/>
            <w:noProof/>
            <w:szCs w:val="22"/>
          </w:rPr>
          <w:tab/>
        </w:r>
        <w:r w:rsidRPr="00804738">
          <w:rPr>
            <w:rStyle w:val="Hyperlink"/>
            <w:noProof/>
          </w:rPr>
          <w:t>Insulation Artifacts</w:t>
        </w:r>
        <w:r>
          <w:rPr>
            <w:noProof/>
            <w:webHidden/>
          </w:rPr>
          <w:tab/>
        </w:r>
        <w:r>
          <w:rPr>
            <w:noProof/>
            <w:webHidden/>
          </w:rPr>
          <w:fldChar w:fldCharType="begin"/>
        </w:r>
        <w:r>
          <w:rPr>
            <w:noProof/>
            <w:webHidden/>
          </w:rPr>
          <w:instrText xml:space="preserve"> PAGEREF _Toc77598595 \h </w:instrText>
        </w:r>
        <w:r>
          <w:rPr>
            <w:noProof/>
            <w:webHidden/>
          </w:rPr>
        </w:r>
        <w:r>
          <w:rPr>
            <w:noProof/>
            <w:webHidden/>
          </w:rPr>
          <w:fldChar w:fldCharType="separate"/>
        </w:r>
        <w:r>
          <w:rPr>
            <w:noProof/>
            <w:webHidden/>
          </w:rPr>
          <w:t>4</w:t>
        </w:r>
        <w:r>
          <w:rPr>
            <w:noProof/>
            <w:webHidden/>
          </w:rPr>
          <w:fldChar w:fldCharType="end"/>
        </w:r>
      </w:hyperlink>
    </w:p>
    <w:p w14:paraId="07B31FAC" w14:textId="103292E4" w:rsidR="00A175B3" w:rsidRDefault="00A175B3">
      <w:pPr>
        <w:pStyle w:val="TOC1"/>
        <w:rPr>
          <w:rFonts w:asciiTheme="minorHAnsi" w:eastAsiaTheme="minorEastAsia" w:hAnsiTheme="minorHAnsi" w:cstheme="minorBidi"/>
          <w:noProof/>
          <w:szCs w:val="22"/>
        </w:rPr>
      </w:pPr>
      <w:hyperlink w:anchor="_Toc77598596" w:history="1">
        <w:r w:rsidRPr="00804738">
          <w:rPr>
            <w:rStyle w:val="Hyperlink"/>
            <w:noProof/>
          </w:rPr>
          <w:t>4</w:t>
        </w:r>
        <w:r>
          <w:rPr>
            <w:rFonts w:asciiTheme="minorHAnsi" w:eastAsiaTheme="minorEastAsia" w:hAnsiTheme="minorHAnsi" w:cstheme="minorBidi"/>
            <w:noProof/>
            <w:szCs w:val="22"/>
          </w:rPr>
          <w:tab/>
        </w:r>
        <w:r w:rsidRPr="00804738">
          <w:rPr>
            <w:rStyle w:val="Hyperlink"/>
            <w:noProof/>
          </w:rPr>
          <w:t>Requirements</w:t>
        </w:r>
        <w:r>
          <w:rPr>
            <w:noProof/>
            <w:webHidden/>
          </w:rPr>
          <w:tab/>
        </w:r>
        <w:r>
          <w:rPr>
            <w:noProof/>
            <w:webHidden/>
          </w:rPr>
          <w:fldChar w:fldCharType="begin"/>
        </w:r>
        <w:r>
          <w:rPr>
            <w:noProof/>
            <w:webHidden/>
          </w:rPr>
          <w:instrText xml:space="preserve"> PAGEREF _Toc77598596 \h </w:instrText>
        </w:r>
        <w:r>
          <w:rPr>
            <w:noProof/>
            <w:webHidden/>
          </w:rPr>
        </w:r>
        <w:r>
          <w:rPr>
            <w:noProof/>
            <w:webHidden/>
          </w:rPr>
          <w:fldChar w:fldCharType="separate"/>
        </w:r>
        <w:r>
          <w:rPr>
            <w:noProof/>
            <w:webHidden/>
          </w:rPr>
          <w:t>8</w:t>
        </w:r>
        <w:r>
          <w:rPr>
            <w:noProof/>
            <w:webHidden/>
          </w:rPr>
          <w:fldChar w:fldCharType="end"/>
        </w:r>
      </w:hyperlink>
    </w:p>
    <w:p w14:paraId="024FA798" w14:textId="7DD2B550" w:rsidR="00EA141A" w:rsidRDefault="00B727AC" w:rsidP="001E571B">
      <w:pPr>
        <w:tabs>
          <w:tab w:val="left" w:pos="432"/>
          <w:tab w:val="right" w:pos="8640"/>
        </w:tabs>
        <w:jc w:val="left"/>
        <w:sectPr w:rsidR="00EA141A" w:rsidSect="0074772E">
          <w:pgSz w:w="12240" w:h="15840" w:code="1"/>
          <w:pgMar w:top="950" w:right="1800" w:bottom="1152" w:left="1800" w:header="490" w:footer="216" w:gutter="0"/>
          <w:pgBorders>
            <w:top w:val="single" w:sz="8" w:space="1" w:color="auto"/>
            <w:left w:val="single" w:sz="8" w:space="31" w:color="auto"/>
            <w:bottom w:val="single" w:sz="8" w:space="31" w:color="auto"/>
            <w:right w:val="single" w:sz="8" w:space="31" w:color="auto"/>
          </w:pgBorders>
          <w:cols w:space="720"/>
          <w:docGrid w:linePitch="360"/>
        </w:sectPr>
      </w:pPr>
      <w:r>
        <w:rPr>
          <w:rStyle w:val="Hyperlink"/>
          <w:noProof/>
          <w:szCs w:val="20"/>
        </w:rPr>
        <w:fldChar w:fldCharType="end"/>
      </w:r>
    </w:p>
    <w:p w14:paraId="0F782EC4" w14:textId="11A6AC6E" w:rsidR="00A80725" w:rsidRPr="001E571B" w:rsidRDefault="005D3EDF" w:rsidP="00680390">
      <w:pPr>
        <w:pStyle w:val="Heading1"/>
      </w:pPr>
      <w:bookmarkStart w:id="1" w:name="_Toc77598593"/>
      <w:r>
        <w:lastRenderedPageBreak/>
        <w:t>Introduction</w:t>
      </w:r>
      <w:bookmarkEnd w:id="1"/>
    </w:p>
    <w:p w14:paraId="708E6AD5" w14:textId="2E584B8D" w:rsidR="00FA389E" w:rsidRDefault="00D12833" w:rsidP="001B304F">
      <w:r>
        <w:t>This</w:t>
      </w:r>
      <w:r>
        <w:rPr>
          <w:spacing w:val="-4"/>
        </w:rPr>
        <w:t xml:space="preserve"> </w:t>
      </w:r>
      <w:bookmarkStart w:id="2" w:name="_Toc410209107"/>
      <w:bookmarkStart w:id="3" w:name="_Toc410209099"/>
      <w:bookmarkStart w:id="4" w:name="_Ref405560491"/>
      <w:r w:rsidR="001B304F">
        <w:t>document</w:t>
      </w:r>
      <w:r w:rsidR="00065960">
        <w:t xml:space="preserve"> </w:t>
      </w:r>
      <w:r w:rsidR="007B7789">
        <w:t xml:space="preserve">describes the </w:t>
      </w:r>
      <w:r w:rsidR="00065960">
        <w:t xml:space="preserve">potential non-conformances </w:t>
      </w:r>
      <w:r w:rsidR="007B7789">
        <w:t xml:space="preserve">or </w:t>
      </w:r>
      <w:r w:rsidR="00065960">
        <w:t xml:space="preserve">discrepancies that may </w:t>
      </w:r>
      <w:r w:rsidR="004E079D">
        <w:t>occur or be discovered</w:t>
      </w:r>
      <w:r w:rsidR="00065960">
        <w:t xml:space="preserve"> in </w:t>
      </w:r>
      <w:r w:rsidR="007B7789">
        <w:t xml:space="preserve">the </w:t>
      </w:r>
      <w:r w:rsidR="00065960">
        <w:t xml:space="preserve">insulated cables </w:t>
      </w:r>
      <w:r w:rsidR="004E079D">
        <w:t xml:space="preserve">during cable respooling for coil preparation </w:t>
      </w:r>
      <w:r w:rsidR="007B7789">
        <w:t>and the repair guidance</w:t>
      </w:r>
      <w:r w:rsidR="00680390">
        <w:t xml:space="preserve"> and </w:t>
      </w:r>
      <w:r w:rsidR="009120FC">
        <w:t>disposition</w:t>
      </w:r>
      <w:r w:rsidR="00680390">
        <w:t xml:space="preserve"> recommendations</w:t>
      </w:r>
      <w:r w:rsidR="009120FC">
        <w:t>.</w:t>
      </w:r>
      <w:r w:rsidR="009A4151">
        <w:t xml:space="preserve"> </w:t>
      </w:r>
    </w:p>
    <w:p w14:paraId="635F9F9F" w14:textId="78128534" w:rsidR="004356A3" w:rsidRDefault="00065960" w:rsidP="00680390">
      <w:pPr>
        <w:pStyle w:val="Heading1"/>
      </w:pPr>
      <w:bookmarkStart w:id="5" w:name="_Toc77598594"/>
      <w:bookmarkEnd w:id="2"/>
      <w:bookmarkEnd w:id="3"/>
      <w:bookmarkEnd w:id="4"/>
      <w:r>
        <w:t>Applicable documents</w:t>
      </w:r>
      <w:bookmarkEnd w:id="5"/>
      <w:r>
        <w:t xml:space="preserve"> </w:t>
      </w:r>
    </w:p>
    <w:p w14:paraId="46EF5455" w14:textId="3DAF9EB4" w:rsidR="00FA389E" w:rsidRPr="00FA389E" w:rsidRDefault="00FA389E" w:rsidP="00FA389E">
      <w:pPr>
        <w:pStyle w:val="ListParagraph"/>
      </w:pPr>
      <w:r w:rsidRPr="00FA389E">
        <w:t>US HiLumi Doc</w:t>
      </w:r>
      <w:r>
        <w:t>.</w:t>
      </w:r>
      <w:r w:rsidRPr="00FA389E">
        <w:t xml:space="preserve"> </w:t>
      </w:r>
      <w:r>
        <w:t>74</w:t>
      </w:r>
      <w:r w:rsidRPr="00FA389E">
        <w:t xml:space="preserve"> “Specification for Quadrupole Magnet</w:t>
      </w:r>
      <w:r>
        <w:t xml:space="preserve"> Nb</w:t>
      </w:r>
      <w:r>
        <w:rPr>
          <w:vertAlign w:val="subscript"/>
        </w:rPr>
        <w:t>3</w:t>
      </w:r>
      <w:r>
        <w:t>Sn Cable</w:t>
      </w:r>
      <w:r w:rsidRPr="00FA389E">
        <w:t>”</w:t>
      </w:r>
    </w:p>
    <w:p w14:paraId="15FD156C" w14:textId="18CFF807" w:rsidR="004356A3" w:rsidRDefault="00FA389E" w:rsidP="00FA389E">
      <w:pPr>
        <w:pStyle w:val="ListParagraph"/>
      </w:pPr>
      <w:r>
        <w:t>US HiLumi Doc. 75 “</w:t>
      </w:r>
      <w:r w:rsidR="007B7789">
        <w:t xml:space="preserve">Specification </w:t>
      </w:r>
      <w:r>
        <w:t>for Quadrupole Magnet Cable Insulation”</w:t>
      </w:r>
    </w:p>
    <w:p w14:paraId="7A944B56" w14:textId="46F5FED6" w:rsidR="005D3EDF" w:rsidRDefault="005D3EDF" w:rsidP="00FA389E">
      <w:pPr>
        <w:pStyle w:val="ListParagraph"/>
      </w:pPr>
      <w:r>
        <w:t>US HiLumi Doc 1061 “Internal Interface Control Document WBS 302.2.03 – 302.2.04”</w:t>
      </w:r>
    </w:p>
    <w:p w14:paraId="663E25D1" w14:textId="0590CEE4" w:rsidR="007B7789" w:rsidRDefault="007B7789" w:rsidP="00FA389E">
      <w:pPr>
        <w:pStyle w:val="ListParagraph"/>
      </w:pPr>
      <w:r>
        <w:t>US HiLumi Doc 2140 “Disposition of Non-Conforming Plasma Coated Parts”</w:t>
      </w:r>
    </w:p>
    <w:p w14:paraId="0FC1E013" w14:textId="4A306BCB" w:rsidR="005D3EDF" w:rsidRDefault="005D3EDF" w:rsidP="00FA389E">
      <w:pPr>
        <w:pStyle w:val="ListParagraph"/>
      </w:pPr>
      <w:r>
        <w:t>US HiLumi Doc 2484 “Handling of Discrepancies and Nonconformances”</w:t>
      </w:r>
    </w:p>
    <w:p w14:paraId="35B3DECB" w14:textId="325A7D30" w:rsidR="004356A3" w:rsidRDefault="00FA389E" w:rsidP="00680390">
      <w:pPr>
        <w:pStyle w:val="Heading1"/>
      </w:pPr>
      <w:bookmarkStart w:id="6" w:name="_Toc77598595"/>
      <w:r>
        <w:t xml:space="preserve">Insulation </w:t>
      </w:r>
      <w:r w:rsidR="008664B4">
        <w:t>Artifacts</w:t>
      </w:r>
      <w:bookmarkEnd w:id="6"/>
    </w:p>
    <w:p w14:paraId="1EEB1792" w14:textId="4E376157" w:rsidR="008664B4" w:rsidRPr="008664B4" w:rsidRDefault="008664B4" w:rsidP="008664B4">
      <w:r>
        <w:t xml:space="preserve">Per U.S. HiLumi Doc. 75 § 4.4.3, all cables delivered from the insulation vendor should be as free from insulation artifacts as reasonably achievable. The following sections provide guidance on how to treat individual artifacts and deformities in delivered superconducting cables. </w:t>
      </w:r>
    </w:p>
    <w:p w14:paraId="4B8439BB" w14:textId="26BC3058" w:rsidR="00680390" w:rsidRDefault="00680390" w:rsidP="00680390">
      <w:pPr>
        <w:pStyle w:val="Heading2"/>
      </w:pPr>
      <w:bookmarkStart w:id="7" w:name="_Ref57845843"/>
      <w:r>
        <w:t>Tears and Gaps in Insulation Braid</w:t>
      </w:r>
      <w:bookmarkEnd w:id="7"/>
    </w:p>
    <w:p w14:paraId="2E543149" w14:textId="06841F02" w:rsidR="00680390" w:rsidRDefault="00680390" w:rsidP="00680390">
      <w:pPr>
        <w:pStyle w:val="Heading3"/>
      </w:pPr>
      <w:bookmarkStart w:id="8" w:name="_Ref509063328"/>
      <w:r>
        <w:t>Definition</w:t>
      </w:r>
      <w:bookmarkEnd w:id="8"/>
      <w:r>
        <w:t xml:space="preserve"> </w:t>
      </w:r>
    </w:p>
    <w:p w14:paraId="15A65051" w14:textId="08AA5047" w:rsidR="008664B4" w:rsidRDefault="0085149E" w:rsidP="008664B4">
      <w:r>
        <w:t xml:space="preserve">When </w:t>
      </w:r>
      <w:r w:rsidR="00E3220D">
        <w:t>the braid applied does not cover the bare cable and Cu can be seen by naked eyes, it is considered a tear or a gap.  This may occur on the broad faces or edges.  Examples are shown below.</w:t>
      </w:r>
      <w:r w:rsidR="00642E68">
        <w:t xml:space="preserve">  The decision whether to make a repair in the case of “low” severity level must be made by the coil fabrication L3.  In case the decision is not to make the repair, </w:t>
      </w:r>
      <w:r w:rsidR="009120FC">
        <w:t>the assessment must be documented in the traveler.</w:t>
      </w:r>
    </w:p>
    <w:p w14:paraId="2726F3CC" w14:textId="10936B78" w:rsidR="0085149E" w:rsidRDefault="0085149E" w:rsidP="008664B4">
      <w:r>
        <w:rPr>
          <w:noProof/>
        </w:rPr>
        <w:drawing>
          <wp:inline distT="0" distB="0" distL="0" distR="0" wp14:anchorId="73971A43" wp14:editId="1A059B39">
            <wp:extent cx="2664000" cy="1998000"/>
            <wp:effectExtent l="0" t="0" r="3175" b="2540"/>
            <wp:docPr id="3" name="Picture 2">
              <a:extLst xmlns:a="http://schemas.openxmlformats.org/drawingml/2006/main">
                <a:ext uri="{FF2B5EF4-FFF2-40B4-BE49-F238E27FC236}">
                  <a16:creationId xmlns:a16="http://schemas.microsoft.com/office/drawing/2014/main" id="{730B7775-4DA5-41FF-96BF-918B5A4B0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0B7775-4DA5-41FF-96BF-918B5A4B06DA}"/>
                        </a:ext>
                      </a:extLst>
                    </pic:cNvPr>
                    <pic:cNvPicPr>
                      <a:picLocks noChangeAspect="1"/>
                    </pic:cNvPicPr>
                  </pic:nvPicPr>
                  <pic:blipFill>
                    <a:blip r:embed="rId13"/>
                    <a:stretch>
                      <a:fillRect/>
                    </a:stretch>
                  </pic:blipFill>
                  <pic:spPr>
                    <a:xfrm>
                      <a:off x="0" y="0"/>
                      <a:ext cx="2664000" cy="1998000"/>
                    </a:xfrm>
                    <a:prstGeom prst="rect">
                      <a:avLst/>
                    </a:prstGeom>
                  </pic:spPr>
                </pic:pic>
              </a:graphicData>
            </a:graphic>
          </wp:inline>
        </w:drawing>
      </w:r>
      <w:r>
        <w:t xml:space="preserve"> </w:t>
      </w:r>
      <w:r>
        <w:rPr>
          <w:noProof/>
        </w:rPr>
        <w:drawing>
          <wp:inline distT="0" distB="0" distL="0" distR="0" wp14:anchorId="2543996C" wp14:editId="32D04E23">
            <wp:extent cx="2664000" cy="1998000"/>
            <wp:effectExtent l="0" t="0" r="3175" b="2540"/>
            <wp:docPr id="5" name="Picture 3">
              <a:extLst xmlns:a="http://schemas.openxmlformats.org/drawingml/2006/main">
                <a:ext uri="{FF2B5EF4-FFF2-40B4-BE49-F238E27FC236}">
                  <a16:creationId xmlns:a16="http://schemas.microsoft.com/office/drawing/2014/main" id="{C7EB9EB5-EBD7-4888-9094-70BBDF07B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EB9EB5-EBD7-4888-9094-70BBDF07B5ED}"/>
                        </a:ext>
                      </a:extLst>
                    </pic:cNvPr>
                    <pic:cNvPicPr>
                      <a:picLocks noChangeAspect="1"/>
                    </pic:cNvPicPr>
                  </pic:nvPicPr>
                  <pic:blipFill>
                    <a:blip r:embed="rId14"/>
                    <a:stretch>
                      <a:fillRect/>
                    </a:stretch>
                  </pic:blipFill>
                  <pic:spPr>
                    <a:xfrm>
                      <a:off x="0" y="0"/>
                      <a:ext cx="2664000" cy="1998000"/>
                    </a:xfrm>
                    <a:prstGeom prst="rect">
                      <a:avLst/>
                    </a:prstGeom>
                  </pic:spPr>
                </pic:pic>
              </a:graphicData>
            </a:graphic>
          </wp:inline>
        </w:drawing>
      </w:r>
    </w:p>
    <w:p w14:paraId="1C5B0A63" w14:textId="77777777" w:rsidR="006C3FF9" w:rsidRDefault="006C3FF9" w:rsidP="006C3FF9">
      <w:pPr>
        <w:pStyle w:val="Heading3"/>
      </w:pPr>
      <w:r>
        <w:lastRenderedPageBreak/>
        <w:t>Classes of Severity</w:t>
      </w:r>
    </w:p>
    <w:p w14:paraId="6BAA4A75" w14:textId="442C3131" w:rsidR="006C3FF9" w:rsidRPr="008664B4" w:rsidRDefault="006C3FF9" w:rsidP="006C3FF9">
      <w:pPr>
        <w:pStyle w:val="Caption"/>
        <w:keepNext/>
      </w:pPr>
      <w:r>
        <w:t xml:space="preserve">Table </w:t>
      </w:r>
      <w:fldSimple w:instr=" SEQ Table \* ARABIC ">
        <w:r w:rsidR="00642E68">
          <w:rPr>
            <w:noProof/>
          </w:rPr>
          <w:t>1</w:t>
        </w:r>
      </w:fldSimple>
      <w:r>
        <w:rPr>
          <w:noProof/>
        </w:rPr>
        <w:t>:</w:t>
      </w:r>
      <w:r>
        <w:t xml:space="preserve"> Defect Guidance for </w:t>
      </w:r>
      <w:r w:rsidR="00642E68">
        <w:t>Tears and Gaps</w:t>
      </w:r>
    </w:p>
    <w:tbl>
      <w:tblPr>
        <w:tblStyle w:val="TableGrid"/>
        <w:tblW w:w="0" w:type="auto"/>
        <w:tblLook w:val="04A0" w:firstRow="1" w:lastRow="0" w:firstColumn="1" w:lastColumn="0" w:noHBand="0" w:noVBand="1"/>
      </w:tblPr>
      <w:tblGrid>
        <w:gridCol w:w="3058"/>
        <w:gridCol w:w="2786"/>
        <w:gridCol w:w="2786"/>
      </w:tblGrid>
      <w:tr w:rsidR="006C3FF9" w14:paraId="747B67A9" w14:textId="77777777" w:rsidTr="001918B3">
        <w:tc>
          <w:tcPr>
            <w:tcW w:w="3058" w:type="dxa"/>
          </w:tcPr>
          <w:p w14:paraId="7EF76A2E" w14:textId="324BDBD8" w:rsidR="006C3FF9" w:rsidRDefault="006C3FF9" w:rsidP="001918B3">
            <w:r>
              <w:t>Frequency</w:t>
            </w:r>
          </w:p>
        </w:tc>
        <w:tc>
          <w:tcPr>
            <w:tcW w:w="2786" w:type="dxa"/>
          </w:tcPr>
          <w:p w14:paraId="74B15454" w14:textId="77777777" w:rsidR="006C3FF9" w:rsidRDefault="006C3FF9" w:rsidP="001918B3">
            <w:r w:rsidRPr="00F744B7">
              <w:t>Severity Level</w:t>
            </w:r>
          </w:p>
        </w:tc>
        <w:tc>
          <w:tcPr>
            <w:tcW w:w="2786" w:type="dxa"/>
          </w:tcPr>
          <w:p w14:paraId="51FD10D4" w14:textId="6FD75982" w:rsidR="006C3FF9" w:rsidRDefault="009120FC" w:rsidP="001918B3">
            <w:r>
              <w:t>Disposition</w:t>
            </w:r>
          </w:p>
        </w:tc>
      </w:tr>
      <w:tr w:rsidR="006C3FF9" w14:paraId="13CFFCDA" w14:textId="77777777" w:rsidTr="001918B3">
        <w:tc>
          <w:tcPr>
            <w:tcW w:w="3058" w:type="dxa"/>
          </w:tcPr>
          <w:p w14:paraId="3D44A5A5" w14:textId="6AB58233" w:rsidR="006C3FF9" w:rsidRDefault="006C3FF9" w:rsidP="001918B3">
            <w:r>
              <w:t>&lt;20</w:t>
            </w:r>
          </w:p>
        </w:tc>
        <w:tc>
          <w:tcPr>
            <w:tcW w:w="2786" w:type="dxa"/>
          </w:tcPr>
          <w:p w14:paraId="0D939079" w14:textId="77777777" w:rsidR="006C3FF9" w:rsidRDefault="006C3FF9" w:rsidP="001918B3">
            <w:r w:rsidRPr="00F744B7">
              <w:t>Low</w:t>
            </w:r>
          </w:p>
        </w:tc>
        <w:tc>
          <w:tcPr>
            <w:tcW w:w="2786" w:type="dxa"/>
          </w:tcPr>
          <w:p w14:paraId="711A2A27" w14:textId="2583A210" w:rsidR="006C3FF9" w:rsidRDefault="006C3FF9" w:rsidP="001918B3">
            <w:r>
              <w:t>Repair</w:t>
            </w:r>
            <w:r w:rsidR="00642E68">
              <w:t xml:space="preserve"> </w:t>
            </w:r>
            <w:r w:rsidR="009120FC">
              <w:t xml:space="preserve">(DR) </w:t>
            </w:r>
            <w:r w:rsidR="00642E68">
              <w:t>or L3 decision</w:t>
            </w:r>
          </w:p>
        </w:tc>
      </w:tr>
      <w:tr w:rsidR="006C3FF9" w14:paraId="3AF6E813" w14:textId="77777777" w:rsidTr="001918B3">
        <w:tc>
          <w:tcPr>
            <w:tcW w:w="3058" w:type="dxa"/>
          </w:tcPr>
          <w:p w14:paraId="2D23F337" w14:textId="77777777" w:rsidR="006C3FF9" w:rsidRDefault="006C3FF9" w:rsidP="001918B3"/>
        </w:tc>
        <w:tc>
          <w:tcPr>
            <w:tcW w:w="2786" w:type="dxa"/>
          </w:tcPr>
          <w:p w14:paraId="57364B69" w14:textId="77777777" w:rsidR="006C3FF9" w:rsidRDefault="006C3FF9" w:rsidP="001918B3">
            <w:r w:rsidRPr="00F744B7">
              <w:t>Medium</w:t>
            </w:r>
          </w:p>
        </w:tc>
        <w:tc>
          <w:tcPr>
            <w:tcW w:w="2786" w:type="dxa"/>
          </w:tcPr>
          <w:p w14:paraId="58F7F175" w14:textId="3EFBDBC5" w:rsidR="006C3FF9" w:rsidRDefault="00642E68" w:rsidP="001918B3">
            <w:r>
              <w:t>L2 determination</w:t>
            </w:r>
          </w:p>
        </w:tc>
      </w:tr>
      <w:tr w:rsidR="006C3FF9" w14:paraId="724882D2" w14:textId="77777777" w:rsidTr="001918B3">
        <w:tc>
          <w:tcPr>
            <w:tcW w:w="3058" w:type="dxa"/>
          </w:tcPr>
          <w:p w14:paraId="2D320130" w14:textId="2687EFCF" w:rsidR="006C3FF9" w:rsidRDefault="006C3FF9" w:rsidP="001918B3">
            <w:r>
              <w:t>&gt;</w:t>
            </w:r>
            <w:r w:rsidR="00FC354D">
              <w:t xml:space="preserve"> </w:t>
            </w:r>
            <w:r w:rsidR="009120FC">
              <w:t>5</w:t>
            </w:r>
            <w:r w:rsidR="00FC354D">
              <w:t>0</w:t>
            </w:r>
          </w:p>
        </w:tc>
        <w:tc>
          <w:tcPr>
            <w:tcW w:w="2786" w:type="dxa"/>
          </w:tcPr>
          <w:p w14:paraId="72645192" w14:textId="77777777" w:rsidR="006C3FF9" w:rsidRDefault="006C3FF9" w:rsidP="001918B3">
            <w:r w:rsidRPr="00F744B7">
              <w:t>High</w:t>
            </w:r>
          </w:p>
        </w:tc>
        <w:tc>
          <w:tcPr>
            <w:tcW w:w="2786" w:type="dxa"/>
          </w:tcPr>
          <w:p w14:paraId="0D9A44A7" w14:textId="588E6E91" w:rsidR="006C3FF9" w:rsidRDefault="006C3FF9" w:rsidP="001918B3">
            <w:r>
              <w:t>Reject</w:t>
            </w:r>
          </w:p>
        </w:tc>
      </w:tr>
    </w:tbl>
    <w:p w14:paraId="1C9768CD" w14:textId="553AF459" w:rsidR="00680390" w:rsidRDefault="00680390" w:rsidP="00680390">
      <w:pPr>
        <w:pStyle w:val="Heading3"/>
      </w:pPr>
      <w:r>
        <w:t xml:space="preserve">Repair Guidance </w:t>
      </w:r>
    </w:p>
    <w:p w14:paraId="07EE4B40" w14:textId="1A017367" w:rsidR="00680390" w:rsidRPr="00680390" w:rsidRDefault="008D3ECC" w:rsidP="00680390">
      <w:r>
        <w:t>Remove part of the local non-uniformities if necessary and apply g</w:t>
      </w:r>
      <w:r w:rsidR="00E3220D">
        <w:t>lass</w:t>
      </w:r>
      <w:r>
        <w:t xml:space="preserve"> </w:t>
      </w:r>
      <w:proofErr w:type="spellStart"/>
      <w:r w:rsidR="00E3220D">
        <w:t>fibre</w:t>
      </w:r>
      <w:proofErr w:type="spellEnd"/>
      <w:r w:rsidR="00E3220D">
        <w:t xml:space="preserve"> cloths</w:t>
      </w:r>
      <w:r>
        <w:t>/tapes</w:t>
      </w:r>
      <w:r w:rsidR="00E3220D">
        <w:t xml:space="preserve"> of appropriate</w:t>
      </w:r>
      <w:r>
        <w:t xml:space="preserve"> materials and</w:t>
      </w:r>
      <w:r w:rsidR="00E3220D">
        <w:t xml:space="preserve"> thickness </w:t>
      </w:r>
      <w:r>
        <w:t xml:space="preserve">over the exposed section </w:t>
      </w:r>
      <w:r w:rsidR="00FC072A">
        <w:t xml:space="preserve">with appropriate overlap </w:t>
      </w:r>
      <w:r>
        <w:t xml:space="preserve">such that </w:t>
      </w:r>
      <w:r w:rsidR="00FC072A">
        <w:t xml:space="preserve">electrical insulation is </w:t>
      </w:r>
      <w:proofErr w:type="gramStart"/>
      <w:r w:rsidR="00FC072A">
        <w:t>sufficient</w:t>
      </w:r>
      <w:proofErr w:type="gramEnd"/>
      <w:r w:rsidR="00FC072A">
        <w:t xml:space="preserve"> and </w:t>
      </w:r>
      <w:r>
        <w:t xml:space="preserve">no bare cable is visible.  </w:t>
      </w:r>
      <w:r w:rsidR="00594887">
        <w:t>Apply ceramic binder and cure with heat gun.</w:t>
      </w:r>
    </w:p>
    <w:p w14:paraId="78469447" w14:textId="64241E85" w:rsidR="004356A3" w:rsidRDefault="00680390" w:rsidP="00480715">
      <w:pPr>
        <w:pStyle w:val="Heading2"/>
      </w:pPr>
      <w:bookmarkStart w:id="9" w:name="_Ref509062998"/>
      <w:r>
        <w:t>Solid Particulate</w:t>
      </w:r>
      <w:bookmarkEnd w:id="9"/>
      <w:r>
        <w:t>s</w:t>
      </w:r>
    </w:p>
    <w:p w14:paraId="6EC8B111" w14:textId="0DC864D4" w:rsidR="00680390" w:rsidRDefault="00680390" w:rsidP="00680390">
      <w:pPr>
        <w:pStyle w:val="Heading3"/>
      </w:pPr>
      <w:r>
        <w:t>Definition</w:t>
      </w:r>
    </w:p>
    <w:p w14:paraId="7D941014" w14:textId="160E036C" w:rsidR="0085149E" w:rsidRDefault="0088480C" w:rsidP="00550920">
      <w:r>
        <w:t xml:space="preserve">Solid particulates </w:t>
      </w:r>
      <w:r w:rsidR="003E5B58">
        <w:t>are</w:t>
      </w:r>
      <w:r>
        <w:t xml:space="preserve"> any foreign objects (e.g. bits of plastic or other material) which may be present on or underneath the surface of the fiberglass insulation braid</w:t>
      </w:r>
      <w:r w:rsidR="003E5B58">
        <w:t xml:space="preserve"> when it is delivered to the coil winding site. </w:t>
      </w:r>
      <w:r w:rsidR="004767D2">
        <w:t>An example is shown below.</w:t>
      </w:r>
    </w:p>
    <w:p w14:paraId="3D04842A" w14:textId="6B34832B" w:rsidR="00807385" w:rsidRDefault="004767D2" w:rsidP="00550920">
      <w:r>
        <w:rPr>
          <w:noProof/>
        </w:rPr>
        <w:drawing>
          <wp:inline distT="0" distB="0" distL="0" distR="0" wp14:anchorId="562646FA" wp14:editId="03ED268F">
            <wp:extent cx="2664000" cy="1996919"/>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000" cy="1996919"/>
                    </a:xfrm>
                    <a:prstGeom prst="rect">
                      <a:avLst/>
                    </a:prstGeom>
                    <a:noFill/>
                    <a:ln>
                      <a:noFill/>
                    </a:ln>
                  </pic:spPr>
                </pic:pic>
              </a:graphicData>
            </a:graphic>
          </wp:inline>
        </w:drawing>
      </w:r>
    </w:p>
    <w:p w14:paraId="01E0393C" w14:textId="77777777" w:rsidR="006C3FF9" w:rsidRDefault="006C3FF9" w:rsidP="006C3FF9">
      <w:pPr>
        <w:pStyle w:val="Heading3"/>
      </w:pPr>
      <w:r>
        <w:t>Classes of Severity</w:t>
      </w:r>
    </w:p>
    <w:p w14:paraId="12005C4F" w14:textId="1403147A" w:rsidR="006C3FF9" w:rsidRPr="008664B4" w:rsidRDefault="006C3FF9" w:rsidP="006C3FF9">
      <w:pPr>
        <w:pStyle w:val="Caption"/>
        <w:keepNext/>
      </w:pPr>
      <w:r>
        <w:t xml:space="preserve">Table </w:t>
      </w:r>
      <w:fldSimple w:instr=" SEQ Table \* ARABIC ">
        <w:r>
          <w:rPr>
            <w:noProof/>
          </w:rPr>
          <w:t>2</w:t>
        </w:r>
      </w:fldSimple>
      <w:r>
        <w:rPr>
          <w:noProof/>
        </w:rPr>
        <w:t>:</w:t>
      </w:r>
      <w:r>
        <w:t xml:space="preserve"> Defect Guidance for </w:t>
      </w:r>
      <w:r w:rsidR="009051CC">
        <w:t>Solid Particulates</w:t>
      </w:r>
    </w:p>
    <w:tbl>
      <w:tblPr>
        <w:tblStyle w:val="TableGrid"/>
        <w:tblW w:w="0" w:type="auto"/>
        <w:tblLook w:val="04A0" w:firstRow="1" w:lastRow="0" w:firstColumn="1" w:lastColumn="0" w:noHBand="0" w:noVBand="1"/>
      </w:tblPr>
      <w:tblGrid>
        <w:gridCol w:w="3058"/>
        <w:gridCol w:w="2786"/>
        <w:gridCol w:w="2786"/>
      </w:tblGrid>
      <w:tr w:rsidR="006C3FF9" w14:paraId="446F1034" w14:textId="77777777" w:rsidTr="001918B3">
        <w:tc>
          <w:tcPr>
            <w:tcW w:w="3058" w:type="dxa"/>
          </w:tcPr>
          <w:p w14:paraId="32E20E4E" w14:textId="74D795A8" w:rsidR="006C3FF9" w:rsidRDefault="006C3FF9" w:rsidP="001918B3">
            <w:r>
              <w:t>Frequency</w:t>
            </w:r>
          </w:p>
        </w:tc>
        <w:tc>
          <w:tcPr>
            <w:tcW w:w="2786" w:type="dxa"/>
          </w:tcPr>
          <w:p w14:paraId="254B9B62" w14:textId="77777777" w:rsidR="006C3FF9" w:rsidRDefault="006C3FF9" w:rsidP="001918B3">
            <w:r w:rsidRPr="00F744B7">
              <w:t>Severity Level</w:t>
            </w:r>
          </w:p>
        </w:tc>
        <w:tc>
          <w:tcPr>
            <w:tcW w:w="2786" w:type="dxa"/>
          </w:tcPr>
          <w:p w14:paraId="6094B84B" w14:textId="03723766" w:rsidR="006C3FF9" w:rsidRDefault="009051CC" w:rsidP="001918B3">
            <w:r>
              <w:t>Disposition</w:t>
            </w:r>
          </w:p>
        </w:tc>
      </w:tr>
      <w:tr w:rsidR="006C3FF9" w14:paraId="108E12A1" w14:textId="77777777" w:rsidTr="001918B3">
        <w:tc>
          <w:tcPr>
            <w:tcW w:w="3058" w:type="dxa"/>
          </w:tcPr>
          <w:p w14:paraId="73CD7780" w14:textId="4A3AA2EA" w:rsidR="006C3FF9" w:rsidRDefault="006C3FF9" w:rsidP="001918B3">
            <w:r>
              <w:t>&lt;</w:t>
            </w:r>
            <w:r w:rsidR="009051CC">
              <w:t>1</w:t>
            </w:r>
            <w:r>
              <w:t>0</w:t>
            </w:r>
          </w:p>
        </w:tc>
        <w:tc>
          <w:tcPr>
            <w:tcW w:w="2786" w:type="dxa"/>
          </w:tcPr>
          <w:p w14:paraId="2C6E56D2" w14:textId="77777777" w:rsidR="006C3FF9" w:rsidRDefault="006C3FF9" w:rsidP="001918B3">
            <w:r w:rsidRPr="00F744B7">
              <w:t>Low</w:t>
            </w:r>
          </w:p>
        </w:tc>
        <w:tc>
          <w:tcPr>
            <w:tcW w:w="2786" w:type="dxa"/>
          </w:tcPr>
          <w:p w14:paraId="200590BB" w14:textId="5367AB64" w:rsidR="006C3FF9" w:rsidRDefault="006C3FF9" w:rsidP="001918B3">
            <w:r>
              <w:t>Repair</w:t>
            </w:r>
            <w:r w:rsidR="009051CC">
              <w:t xml:space="preserve"> (DR)</w:t>
            </w:r>
          </w:p>
        </w:tc>
      </w:tr>
      <w:tr w:rsidR="006C3FF9" w14:paraId="32FAB6CF" w14:textId="77777777" w:rsidTr="001918B3">
        <w:tc>
          <w:tcPr>
            <w:tcW w:w="3058" w:type="dxa"/>
          </w:tcPr>
          <w:p w14:paraId="356D62E9" w14:textId="77777777" w:rsidR="006C3FF9" w:rsidRDefault="006C3FF9" w:rsidP="001918B3"/>
        </w:tc>
        <w:tc>
          <w:tcPr>
            <w:tcW w:w="2786" w:type="dxa"/>
          </w:tcPr>
          <w:p w14:paraId="407855DE" w14:textId="77777777" w:rsidR="006C3FF9" w:rsidRDefault="006C3FF9" w:rsidP="001918B3">
            <w:r w:rsidRPr="00F744B7">
              <w:t>Medium</w:t>
            </w:r>
          </w:p>
        </w:tc>
        <w:tc>
          <w:tcPr>
            <w:tcW w:w="2786" w:type="dxa"/>
          </w:tcPr>
          <w:p w14:paraId="6382FB97" w14:textId="07857C3B" w:rsidR="006C3FF9" w:rsidRDefault="009051CC" w:rsidP="001918B3">
            <w:r>
              <w:t>L2 determination</w:t>
            </w:r>
          </w:p>
        </w:tc>
      </w:tr>
      <w:tr w:rsidR="006C3FF9" w14:paraId="6072B097" w14:textId="77777777" w:rsidTr="001918B3">
        <w:tc>
          <w:tcPr>
            <w:tcW w:w="3058" w:type="dxa"/>
          </w:tcPr>
          <w:p w14:paraId="5743ECB4" w14:textId="02098239" w:rsidR="006C3FF9" w:rsidRDefault="006C3FF9" w:rsidP="001918B3">
            <w:r>
              <w:t>&gt;</w:t>
            </w:r>
            <w:r w:rsidR="009051CC">
              <w:t>25</w:t>
            </w:r>
          </w:p>
        </w:tc>
        <w:tc>
          <w:tcPr>
            <w:tcW w:w="2786" w:type="dxa"/>
          </w:tcPr>
          <w:p w14:paraId="63DC967F" w14:textId="77777777" w:rsidR="006C3FF9" w:rsidRDefault="006C3FF9" w:rsidP="001918B3">
            <w:r w:rsidRPr="00F744B7">
              <w:t>High</w:t>
            </w:r>
          </w:p>
        </w:tc>
        <w:tc>
          <w:tcPr>
            <w:tcW w:w="2786" w:type="dxa"/>
          </w:tcPr>
          <w:p w14:paraId="20866F90" w14:textId="3327A97B" w:rsidR="006C3FF9" w:rsidRDefault="006C3FF9" w:rsidP="001918B3">
            <w:r>
              <w:t>Reject</w:t>
            </w:r>
          </w:p>
        </w:tc>
      </w:tr>
    </w:tbl>
    <w:p w14:paraId="70177A9B" w14:textId="77777777" w:rsidR="00680390" w:rsidRDefault="00680390" w:rsidP="00680390">
      <w:pPr>
        <w:pStyle w:val="Heading3"/>
      </w:pPr>
      <w:r>
        <w:t xml:space="preserve">Repair Guidance </w:t>
      </w:r>
    </w:p>
    <w:p w14:paraId="0EADC42A" w14:textId="69600994" w:rsidR="00680390" w:rsidRPr="00680390" w:rsidRDefault="00807385" w:rsidP="00680390">
      <w:r>
        <w:t>Retrieve the foreign object(s) carefully with tweezers.  If after the removal, bare cable is exposed, then follow repairing procedure described in §</w:t>
      </w:r>
      <w:r>
        <w:fldChar w:fldCharType="begin"/>
      </w:r>
      <w:r>
        <w:instrText xml:space="preserve"> REF _Ref57845843 \r \h </w:instrText>
      </w:r>
      <w:r>
        <w:fldChar w:fldCharType="separate"/>
      </w:r>
      <w:r>
        <w:t>3.1</w:t>
      </w:r>
      <w:r>
        <w:fldChar w:fldCharType="end"/>
      </w:r>
      <w:r>
        <w:t>.</w:t>
      </w:r>
      <w:r w:rsidR="00594887">
        <w:t>3.</w:t>
      </w:r>
    </w:p>
    <w:p w14:paraId="6C4ACD9E" w14:textId="7A20A3F8" w:rsidR="004356A3" w:rsidRDefault="00FA389E" w:rsidP="00480715">
      <w:pPr>
        <w:pStyle w:val="Heading2"/>
      </w:pPr>
      <w:r>
        <w:lastRenderedPageBreak/>
        <w:t>Exterior Staining of Insulation Braid</w:t>
      </w:r>
      <w:r w:rsidR="004356A3">
        <w:t xml:space="preserve">: </w:t>
      </w:r>
    </w:p>
    <w:p w14:paraId="4FC780BF" w14:textId="45D96CBA" w:rsidR="00680390" w:rsidRDefault="00680390" w:rsidP="00680390">
      <w:pPr>
        <w:pStyle w:val="Heading3"/>
      </w:pPr>
      <w:r>
        <w:t>Definition</w:t>
      </w:r>
    </w:p>
    <w:p w14:paraId="412CFDA7" w14:textId="2369A608" w:rsidR="00550920" w:rsidRDefault="003E5B58" w:rsidP="00550920">
      <w:r>
        <w:t xml:space="preserve">Exterior staining refers to unusual pigmentation present on the fiberglass insulation braid surface. </w:t>
      </w:r>
      <w:r w:rsidR="004767D2">
        <w:t xml:space="preserve"> Typical cause is oil stain from braiding machine lubrication.  The oil appears black against the white braid surface.  An example is shown below.</w:t>
      </w:r>
      <w:r w:rsidR="009051CC">
        <w:t xml:space="preserve">  The decision whether to make a repair in the case of “low” severity level must be made by the coil fabrication L3.  In case the decision is not to make the repair, the assessment must be documented in the traveler.</w:t>
      </w:r>
    </w:p>
    <w:p w14:paraId="0C083409" w14:textId="7F411D90" w:rsidR="0085149E" w:rsidRDefault="0085149E" w:rsidP="00550920">
      <w:r>
        <w:rPr>
          <w:noProof/>
        </w:rPr>
        <w:drawing>
          <wp:inline distT="0" distB="0" distL="0" distR="0" wp14:anchorId="4B35FE80" wp14:editId="71714D36">
            <wp:extent cx="3047619" cy="2285714"/>
            <wp:effectExtent l="0" t="0" r="635" b="635"/>
            <wp:docPr id="2" name="Picture 1">
              <a:extLst xmlns:a="http://schemas.openxmlformats.org/drawingml/2006/main">
                <a:ext uri="{FF2B5EF4-FFF2-40B4-BE49-F238E27FC236}">
                  <a16:creationId xmlns:a16="http://schemas.microsoft.com/office/drawing/2014/main" id="{77DFFEFD-F8D1-4137-B0C9-89EA9F9EF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DFFEFD-F8D1-4137-B0C9-89EA9F9EF9DB}"/>
                        </a:ext>
                      </a:extLst>
                    </pic:cNvPr>
                    <pic:cNvPicPr>
                      <a:picLocks noChangeAspect="1"/>
                    </pic:cNvPicPr>
                  </pic:nvPicPr>
                  <pic:blipFill>
                    <a:blip r:embed="rId16"/>
                    <a:stretch>
                      <a:fillRect/>
                    </a:stretch>
                  </pic:blipFill>
                  <pic:spPr>
                    <a:xfrm>
                      <a:off x="0" y="0"/>
                      <a:ext cx="3047619" cy="2285714"/>
                    </a:xfrm>
                    <a:prstGeom prst="rect">
                      <a:avLst/>
                    </a:prstGeom>
                  </pic:spPr>
                </pic:pic>
              </a:graphicData>
            </a:graphic>
          </wp:inline>
        </w:drawing>
      </w:r>
    </w:p>
    <w:p w14:paraId="36EF312F" w14:textId="77777777" w:rsidR="006C3FF9" w:rsidRDefault="006C3FF9" w:rsidP="006C3FF9">
      <w:pPr>
        <w:pStyle w:val="Heading3"/>
      </w:pPr>
      <w:r>
        <w:t>Classes of Severity</w:t>
      </w:r>
    </w:p>
    <w:p w14:paraId="113EB9A3" w14:textId="57F3EBEF" w:rsidR="006C3FF9" w:rsidRPr="008664B4" w:rsidRDefault="006C3FF9" w:rsidP="006C3FF9">
      <w:pPr>
        <w:pStyle w:val="Caption"/>
        <w:keepNext/>
      </w:pPr>
      <w:r>
        <w:t xml:space="preserve">Table </w:t>
      </w:r>
      <w:fldSimple w:instr=" SEQ Table \* ARABIC ">
        <w:r w:rsidR="00630F7D">
          <w:rPr>
            <w:noProof/>
          </w:rPr>
          <w:t>3</w:t>
        </w:r>
      </w:fldSimple>
      <w:r>
        <w:rPr>
          <w:noProof/>
        </w:rPr>
        <w:t>:</w:t>
      </w:r>
      <w:r>
        <w:t xml:space="preserve"> Defect Guidance for </w:t>
      </w:r>
      <w:r w:rsidR="009051CC">
        <w:t>Exterior Staining of Insulation Braid</w:t>
      </w:r>
    </w:p>
    <w:tbl>
      <w:tblPr>
        <w:tblStyle w:val="TableGrid"/>
        <w:tblW w:w="0" w:type="auto"/>
        <w:tblLook w:val="04A0" w:firstRow="1" w:lastRow="0" w:firstColumn="1" w:lastColumn="0" w:noHBand="0" w:noVBand="1"/>
      </w:tblPr>
      <w:tblGrid>
        <w:gridCol w:w="3058"/>
        <w:gridCol w:w="2786"/>
        <w:gridCol w:w="2786"/>
      </w:tblGrid>
      <w:tr w:rsidR="006C3FF9" w14:paraId="135060A6" w14:textId="77777777" w:rsidTr="001918B3">
        <w:tc>
          <w:tcPr>
            <w:tcW w:w="3058" w:type="dxa"/>
          </w:tcPr>
          <w:p w14:paraId="2E644FFF" w14:textId="2B7AF6A4" w:rsidR="006C3FF9" w:rsidRDefault="006C3FF9" w:rsidP="001918B3">
            <w:r>
              <w:t xml:space="preserve">Frequency </w:t>
            </w:r>
          </w:p>
        </w:tc>
        <w:tc>
          <w:tcPr>
            <w:tcW w:w="2786" w:type="dxa"/>
          </w:tcPr>
          <w:p w14:paraId="595DC2CD" w14:textId="77777777" w:rsidR="006C3FF9" w:rsidRDefault="006C3FF9" w:rsidP="001918B3">
            <w:r w:rsidRPr="00F744B7">
              <w:t>Severity Level</w:t>
            </w:r>
          </w:p>
        </w:tc>
        <w:tc>
          <w:tcPr>
            <w:tcW w:w="2786" w:type="dxa"/>
          </w:tcPr>
          <w:p w14:paraId="7D071227" w14:textId="2F9A8D2B" w:rsidR="006C3FF9" w:rsidRDefault="009051CC" w:rsidP="001918B3">
            <w:r>
              <w:t>Disposition</w:t>
            </w:r>
          </w:p>
        </w:tc>
      </w:tr>
      <w:tr w:rsidR="006C3FF9" w14:paraId="07757DC6" w14:textId="77777777" w:rsidTr="001918B3">
        <w:tc>
          <w:tcPr>
            <w:tcW w:w="3058" w:type="dxa"/>
          </w:tcPr>
          <w:p w14:paraId="0D988B29" w14:textId="2F57364F" w:rsidR="006C3FF9" w:rsidRDefault="006C3FF9" w:rsidP="001918B3">
            <w:r>
              <w:t>&lt;</w:t>
            </w:r>
            <w:r w:rsidR="00630F7D">
              <w:t>1</w:t>
            </w:r>
            <w:r>
              <w:t>0</w:t>
            </w:r>
          </w:p>
        </w:tc>
        <w:tc>
          <w:tcPr>
            <w:tcW w:w="2786" w:type="dxa"/>
          </w:tcPr>
          <w:p w14:paraId="301F68FB" w14:textId="77777777" w:rsidR="006C3FF9" w:rsidRDefault="006C3FF9" w:rsidP="001918B3">
            <w:r w:rsidRPr="00F744B7">
              <w:t>Low</w:t>
            </w:r>
          </w:p>
        </w:tc>
        <w:tc>
          <w:tcPr>
            <w:tcW w:w="2786" w:type="dxa"/>
          </w:tcPr>
          <w:p w14:paraId="400B2ACB" w14:textId="7016F878" w:rsidR="006C3FF9" w:rsidRDefault="009051CC" w:rsidP="001918B3">
            <w:r>
              <w:t>L3 determination</w:t>
            </w:r>
          </w:p>
        </w:tc>
      </w:tr>
      <w:tr w:rsidR="006C3FF9" w14:paraId="6A4724D1" w14:textId="77777777" w:rsidTr="001918B3">
        <w:tc>
          <w:tcPr>
            <w:tcW w:w="3058" w:type="dxa"/>
          </w:tcPr>
          <w:p w14:paraId="4166C81B" w14:textId="77777777" w:rsidR="006C3FF9" w:rsidRDefault="006C3FF9" w:rsidP="001918B3"/>
        </w:tc>
        <w:tc>
          <w:tcPr>
            <w:tcW w:w="2786" w:type="dxa"/>
          </w:tcPr>
          <w:p w14:paraId="1F178FF9" w14:textId="77777777" w:rsidR="006C3FF9" w:rsidRDefault="006C3FF9" w:rsidP="001918B3">
            <w:r w:rsidRPr="00F744B7">
              <w:t>Medium</w:t>
            </w:r>
          </w:p>
        </w:tc>
        <w:tc>
          <w:tcPr>
            <w:tcW w:w="2786" w:type="dxa"/>
          </w:tcPr>
          <w:p w14:paraId="65FB06F7" w14:textId="003B3AF1" w:rsidR="006C3FF9" w:rsidRDefault="00630F7D" w:rsidP="001918B3">
            <w:r>
              <w:t>L2 determination</w:t>
            </w:r>
          </w:p>
        </w:tc>
      </w:tr>
      <w:tr w:rsidR="006C3FF9" w14:paraId="1EF8023F" w14:textId="77777777" w:rsidTr="001918B3">
        <w:tc>
          <w:tcPr>
            <w:tcW w:w="3058" w:type="dxa"/>
          </w:tcPr>
          <w:p w14:paraId="465C6621" w14:textId="04488907" w:rsidR="006C3FF9" w:rsidRDefault="006C3FF9" w:rsidP="001918B3">
            <w:r>
              <w:t>&gt;</w:t>
            </w:r>
            <w:r w:rsidR="00630F7D">
              <w:t>25</w:t>
            </w:r>
          </w:p>
        </w:tc>
        <w:tc>
          <w:tcPr>
            <w:tcW w:w="2786" w:type="dxa"/>
          </w:tcPr>
          <w:p w14:paraId="61C6D1A9" w14:textId="77777777" w:rsidR="006C3FF9" w:rsidRDefault="006C3FF9" w:rsidP="001918B3">
            <w:r w:rsidRPr="00F744B7">
              <w:t>High</w:t>
            </w:r>
          </w:p>
        </w:tc>
        <w:tc>
          <w:tcPr>
            <w:tcW w:w="2786" w:type="dxa"/>
          </w:tcPr>
          <w:p w14:paraId="236619C9" w14:textId="4E2FAF83" w:rsidR="006C3FF9" w:rsidRDefault="006C3FF9" w:rsidP="001918B3">
            <w:r>
              <w:t>Reject</w:t>
            </w:r>
          </w:p>
        </w:tc>
      </w:tr>
    </w:tbl>
    <w:p w14:paraId="0FD265A4" w14:textId="48A06B79" w:rsidR="00680390" w:rsidRDefault="00680390" w:rsidP="00680390">
      <w:pPr>
        <w:pStyle w:val="Heading3"/>
      </w:pPr>
      <w:r>
        <w:t xml:space="preserve">Repair Guidance </w:t>
      </w:r>
    </w:p>
    <w:p w14:paraId="4D47DAF2" w14:textId="6778A605" w:rsidR="004767D2" w:rsidRPr="004767D2" w:rsidRDefault="004767D2" w:rsidP="004767D2">
      <w:r>
        <w:t>Wipe and clean with ethanol or acetone until the stain is no longer or barely visible.</w:t>
      </w:r>
    </w:p>
    <w:p w14:paraId="73B01F92" w14:textId="28F51658" w:rsidR="004356A3" w:rsidRDefault="00680390" w:rsidP="00071B3A">
      <w:pPr>
        <w:pStyle w:val="Heading2"/>
      </w:pPr>
      <w:r>
        <w:t>Popped Strands</w:t>
      </w:r>
      <w:r w:rsidR="00501E64">
        <w:t xml:space="preserve"> Under the Braid</w:t>
      </w:r>
    </w:p>
    <w:p w14:paraId="509A1EF0" w14:textId="52D21E2B" w:rsidR="00680390" w:rsidRDefault="00680390" w:rsidP="00680390">
      <w:pPr>
        <w:pStyle w:val="Heading3"/>
      </w:pPr>
      <w:r>
        <w:t>Definition</w:t>
      </w:r>
    </w:p>
    <w:p w14:paraId="61DC356E" w14:textId="2E1F39E5" w:rsidR="00550920" w:rsidRDefault="003E5B58" w:rsidP="00550920">
      <w:r>
        <w:t>Popped strands refers to the displacement of an individual strand (wire) from the bare cable assembly</w:t>
      </w:r>
      <w:r w:rsidR="00501E64">
        <w:t xml:space="preserve"> beyond a few cable </w:t>
      </w:r>
      <w:proofErr w:type="gramStart"/>
      <w:r w:rsidR="005F063A">
        <w:t>twist</w:t>
      </w:r>
      <w:proofErr w:type="gramEnd"/>
      <w:r w:rsidR="00501E64">
        <w:t xml:space="preserve"> pitches from the cut ends</w:t>
      </w:r>
      <w:r>
        <w:t xml:space="preserve">.  </w:t>
      </w:r>
      <w:r w:rsidR="00501E64">
        <w:t xml:space="preserve">Strands popped during bare cable fabrication would most likely cause a collapse and would have failed CMM measurements.  Therefore, bare cables shipped from LBNL to the braiding vendor should not have popped strands.  However, strand popping may occur due to handling </w:t>
      </w:r>
      <w:r w:rsidR="0037571B">
        <w:t>such as during insulation</w:t>
      </w:r>
      <w:r w:rsidR="005F063A">
        <w:t xml:space="preserve"> and cable </w:t>
      </w:r>
      <w:r w:rsidR="005B7E06">
        <w:t>re</w:t>
      </w:r>
      <w:r w:rsidR="005F063A">
        <w:t>spooling, especially when the cable is not straight (e.g. bent either in the “easy” or “hard” way).</w:t>
      </w:r>
    </w:p>
    <w:p w14:paraId="2711E08C" w14:textId="4525D059" w:rsidR="005F063A" w:rsidRDefault="005F063A" w:rsidP="00550920">
      <w:r>
        <w:t>“Mild” instances are cases where popped strands can be pushed and seated back in the cable under the braid by finger pressure</w:t>
      </w:r>
      <w:r w:rsidR="00594887">
        <w:t>.</w:t>
      </w:r>
      <w:r>
        <w:t xml:space="preserve"> </w:t>
      </w:r>
    </w:p>
    <w:p w14:paraId="2466AF58" w14:textId="793082D0" w:rsidR="005F063A" w:rsidRDefault="005F063A" w:rsidP="00550920">
      <w:r>
        <w:t>“Severe” instances are cases where the popped strands cannot be pushed and seated back in the cable under the braid by finger pressure</w:t>
      </w:r>
      <w:r w:rsidR="005B7E06">
        <w:t>, requiring cable tension reduction and use of tools.  Removal of insulation shall not be required.</w:t>
      </w:r>
    </w:p>
    <w:p w14:paraId="3A9E392D" w14:textId="65CB3F74" w:rsidR="005B7E06" w:rsidRDefault="005B7E06" w:rsidP="00550920">
      <w:r>
        <w:lastRenderedPageBreak/>
        <w:t>“Roped” instances are cases where the cable collapses.  Repair can only be done with insulation removed.</w:t>
      </w:r>
    </w:p>
    <w:p w14:paraId="3B0149A8" w14:textId="56B6B72E" w:rsidR="005F063A" w:rsidRDefault="005F063A" w:rsidP="00550920">
      <w:r>
        <w:t>Strand popping within three cable twist pitches is considered one instance.</w:t>
      </w:r>
    </w:p>
    <w:p w14:paraId="35AD6768" w14:textId="524F9456" w:rsidR="00FC072A" w:rsidRDefault="00FC072A" w:rsidP="00550920">
      <w:r>
        <w:t xml:space="preserve">An example </w:t>
      </w:r>
      <w:r w:rsidR="005B7E06">
        <w:t xml:space="preserve">of a “roped” cable </w:t>
      </w:r>
      <w:r>
        <w:t>is shown below:</w:t>
      </w:r>
    </w:p>
    <w:p w14:paraId="5B42FCAC" w14:textId="51FA92FD" w:rsidR="00FC072A" w:rsidRDefault="00FC072A" w:rsidP="00550920">
      <w:r>
        <w:rPr>
          <w:noProof/>
        </w:rPr>
        <w:drawing>
          <wp:inline distT="0" distB="0" distL="0" distR="0" wp14:anchorId="119A3899" wp14:editId="7B698E8D">
            <wp:extent cx="5469255" cy="3079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9255" cy="3079750"/>
                    </a:xfrm>
                    <a:prstGeom prst="rect">
                      <a:avLst/>
                    </a:prstGeom>
                    <a:noFill/>
                    <a:ln>
                      <a:noFill/>
                    </a:ln>
                  </pic:spPr>
                </pic:pic>
              </a:graphicData>
            </a:graphic>
          </wp:inline>
        </w:drawing>
      </w:r>
    </w:p>
    <w:p w14:paraId="14E5D565" w14:textId="423D3A30" w:rsidR="005B7E06" w:rsidRDefault="005B7E06" w:rsidP="00550920">
      <w:r>
        <w:t>An example of a popped strand is shown below:</w:t>
      </w:r>
    </w:p>
    <w:p w14:paraId="4D256216" w14:textId="498F8B34" w:rsidR="004539D6" w:rsidRPr="00550920" w:rsidRDefault="00FC354D" w:rsidP="00550920">
      <w:r>
        <w:rPr>
          <w:noProof/>
        </w:rPr>
        <w:drawing>
          <wp:inline distT="0" distB="0" distL="0" distR="0" wp14:anchorId="22DC362A" wp14:editId="5130E401">
            <wp:extent cx="5486400" cy="2232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232025"/>
                    </a:xfrm>
                    <a:prstGeom prst="rect">
                      <a:avLst/>
                    </a:prstGeom>
                  </pic:spPr>
                </pic:pic>
              </a:graphicData>
            </a:graphic>
          </wp:inline>
        </w:drawing>
      </w:r>
    </w:p>
    <w:p w14:paraId="43A1C9C2" w14:textId="4BD69397" w:rsidR="00680390" w:rsidRDefault="00680390" w:rsidP="00680390">
      <w:pPr>
        <w:pStyle w:val="Heading3"/>
      </w:pPr>
      <w:r>
        <w:t>Classes of Severity</w:t>
      </w:r>
    </w:p>
    <w:p w14:paraId="31478E02" w14:textId="1652E295" w:rsidR="00550920" w:rsidRPr="008664B4" w:rsidRDefault="00550920" w:rsidP="00550920">
      <w:pPr>
        <w:pStyle w:val="Caption"/>
        <w:keepNext/>
      </w:pPr>
      <w:r>
        <w:t xml:space="preserve">Table </w:t>
      </w:r>
      <w:fldSimple w:instr=" SEQ Table \* ARABIC ">
        <w:r w:rsidR="00064062">
          <w:rPr>
            <w:noProof/>
          </w:rPr>
          <w:t>4</w:t>
        </w:r>
      </w:fldSimple>
      <w:r>
        <w:rPr>
          <w:noProof/>
        </w:rPr>
        <w:t>:</w:t>
      </w:r>
      <w:r>
        <w:t xml:space="preserve"> Defect Guidance for Popped Strands</w:t>
      </w:r>
      <w:r w:rsidR="002C30B6">
        <w:t xml:space="preserve"> during Respooling</w:t>
      </w:r>
    </w:p>
    <w:tbl>
      <w:tblPr>
        <w:tblStyle w:val="TableGrid"/>
        <w:tblW w:w="0" w:type="auto"/>
        <w:tblLook w:val="04A0" w:firstRow="1" w:lastRow="0" w:firstColumn="1" w:lastColumn="0" w:noHBand="0" w:noVBand="1"/>
      </w:tblPr>
      <w:tblGrid>
        <w:gridCol w:w="3058"/>
        <w:gridCol w:w="2786"/>
        <w:gridCol w:w="2786"/>
      </w:tblGrid>
      <w:tr w:rsidR="00550920" w14:paraId="229DDE15" w14:textId="77777777" w:rsidTr="005546DF">
        <w:tc>
          <w:tcPr>
            <w:tcW w:w="3058" w:type="dxa"/>
          </w:tcPr>
          <w:p w14:paraId="211F9D66" w14:textId="139DA2E3" w:rsidR="00550920" w:rsidRDefault="00550920" w:rsidP="00550920">
            <w:r>
              <w:t>Frequency</w:t>
            </w:r>
          </w:p>
        </w:tc>
        <w:tc>
          <w:tcPr>
            <w:tcW w:w="2786" w:type="dxa"/>
          </w:tcPr>
          <w:p w14:paraId="54E60E25" w14:textId="5107CE0F" w:rsidR="00550920" w:rsidRDefault="00550920" w:rsidP="00550920">
            <w:r w:rsidRPr="00F744B7">
              <w:t>Severity Level</w:t>
            </w:r>
          </w:p>
        </w:tc>
        <w:tc>
          <w:tcPr>
            <w:tcW w:w="2786" w:type="dxa"/>
          </w:tcPr>
          <w:p w14:paraId="18B99535" w14:textId="00548BD9" w:rsidR="00550920" w:rsidRDefault="002C30B6" w:rsidP="00550920">
            <w:r>
              <w:t>Disposition</w:t>
            </w:r>
          </w:p>
        </w:tc>
      </w:tr>
      <w:tr w:rsidR="00550920" w14:paraId="64C2644A" w14:textId="77777777" w:rsidTr="005546DF">
        <w:tc>
          <w:tcPr>
            <w:tcW w:w="3058" w:type="dxa"/>
          </w:tcPr>
          <w:p w14:paraId="2C8BC251" w14:textId="0AA178D6" w:rsidR="00550920" w:rsidRDefault="006C3FF9" w:rsidP="00550920">
            <w:r>
              <w:t>&lt;</w:t>
            </w:r>
            <w:r w:rsidR="00875395">
              <w:t xml:space="preserve">10 </w:t>
            </w:r>
            <w:r w:rsidR="005F063A">
              <w:t>mild instances</w:t>
            </w:r>
          </w:p>
          <w:p w14:paraId="1D5D9E94" w14:textId="73ECDE3C" w:rsidR="005F063A" w:rsidRDefault="005F063A" w:rsidP="00550920">
            <w:r>
              <w:t>&lt;</w:t>
            </w:r>
            <w:r w:rsidR="00064062">
              <w:t>3</w:t>
            </w:r>
            <w:r>
              <w:t xml:space="preserve"> severe instances</w:t>
            </w:r>
          </w:p>
        </w:tc>
        <w:tc>
          <w:tcPr>
            <w:tcW w:w="2786" w:type="dxa"/>
          </w:tcPr>
          <w:p w14:paraId="2B994A2A" w14:textId="08DB3F68" w:rsidR="00550920" w:rsidRDefault="00550920" w:rsidP="00550920">
            <w:r w:rsidRPr="00F744B7">
              <w:t>Low</w:t>
            </w:r>
          </w:p>
        </w:tc>
        <w:tc>
          <w:tcPr>
            <w:tcW w:w="2786" w:type="dxa"/>
          </w:tcPr>
          <w:p w14:paraId="32BF0227" w14:textId="6C7A3398" w:rsidR="00550920" w:rsidRDefault="006C3FF9" w:rsidP="00550920">
            <w:r>
              <w:t>Repair</w:t>
            </w:r>
          </w:p>
        </w:tc>
      </w:tr>
      <w:tr w:rsidR="00550920" w14:paraId="230CA353" w14:textId="77777777" w:rsidTr="005546DF">
        <w:tc>
          <w:tcPr>
            <w:tcW w:w="3058" w:type="dxa"/>
          </w:tcPr>
          <w:p w14:paraId="108E47B9" w14:textId="518C7FA6" w:rsidR="00550920" w:rsidRDefault="00550920" w:rsidP="00550920"/>
        </w:tc>
        <w:tc>
          <w:tcPr>
            <w:tcW w:w="2786" w:type="dxa"/>
          </w:tcPr>
          <w:p w14:paraId="3D6239B5" w14:textId="77652DF8" w:rsidR="00550920" w:rsidRDefault="00550920" w:rsidP="00550920">
            <w:r w:rsidRPr="00F744B7">
              <w:t>Medium</w:t>
            </w:r>
          </w:p>
        </w:tc>
        <w:tc>
          <w:tcPr>
            <w:tcW w:w="2786" w:type="dxa"/>
          </w:tcPr>
          <w:p w14:paraId="7C4CA2C0" w14:textId="39EC6382" w:rsidR="00550920" w:rsidRDefault="00064062" w:rsidP="00550920">
            <w:r>
              <w:t xml:space="preserve">Complete respooling and quarantine for </w:t>
            </w:r>
            <w:r w:rsidR="004A5115">
              <w:t>L2 determination</w:t>
            </w:r>
          </w:p>
        </w:tc>
      </w:tr>
      <w:tr w:rsidR="00550920" w14:paraId="54C3EC81" w14:textId="77777777" w:rsidTr="005546DF">
        <w:tc>
          <w:tcPr>
            <w:tcW w:w="3058" w:type="dxa"/>
          </w:tcPr>
          <w:p w14:paraId="0C4EBAC3" w14:textId="16B8AFE4" w:rsidR="00550920" w:rsidRDefault="006C3FF9" w:rsidP="00550920">
            <w:r>
              <w:t>&gt;</w:t>
            </w:r>
            <w:r w:rsidR="00875395">
              <w:t>5</w:t>
            </w:r>
            <w:r w:rsidR="002C30B6">
              <w:t xml:space="preserve">0 </w:t>
            </w:r>
            <w:r w:rsidR="005F063A">
              <w:t>mild instances</w:t>
            </w:r>
          </w:p>
          <w:p w14:paraId="36E27F7E" w14:textId="6227A6C5" w:rsidR="00064062" w:rsidRDefault="005F063A" w:rsidP="00550920">
            <w:r>
              <w:t>&gt;</w:t>
            </w:r>
            <w:r w:rsidR="00064062">
              <w:t xml:space="preserve">10 </w:t>
            </w:r>
            <w:r>
              <w:t>severe instances</w:t>
            </w:r>
          </w:p>
        </w:tc>
        <w:tc>
          <w:tcPr>
            <w:tcW w:w="2786" w:type="dxa"/>
          </w:tcPr>
          <w:p w14:paraId="2A41E489" w14:textId="6F6B0CA1" w:rsidR="00550920" w:rsidRDefault="00550920" w:rsidP="00550920">
            <w:r w:rsidRPr="00F744B7">
              <w:t>High</w:t>
            </w:r>
          </w:p>
        </w:tc>
        <w:tc>
          <w:tcPr>
            <w:tcW w:w="2786" w:type="dxa"/>
          </w:tcPr>
          <w:p w14:paraId="3CE9147E" w14:textId="384FAACC" w:rsidR="00550920" w:rsidRDefault="00875395" w:rsidP="00550920">
            <w:r>
              <w:t xml:space="preserve">Wind back and </w:t>
            </w:r>
            <w:r w:rsidR="00064062">
              <w:t>quarantine for L2 determination</w:t>
            </w:r>
          </w:p>
        </w:tc>
      </w:tr>
      <w:tr w:rsidR="00064062" w14:paraId="7F416BBE" w14:textId="77777777" w:rsidTr="005546DF">
        <w:tc>
          <w:tcPr>
            <w:tcW w:w="3058" w:type="dxa"/>
          </w:tcPr>
          <w:p w14:paraId="552C2E27" w14:textId="7441347A" w:rsidR="00064062" w:rsidRDefault="00064062" w:rsidP="00550920">
            <w:r>
              <w:t>Roping</w:t>
            </w:r>
          </w:p>
        </w:tc>
        <w:tc>
          <w:tcPr>
            <w:tcW w:w="2786" w:type="dxa"/>
          </w:tcPr>
          <w:p w14:paraId="1AF374D3" w14:textId="067A90B4" w:rsidR="00064062" w:rsidRPr="00F744B7" w:rsidRDefault="00064062" w:rsidP="00550920">
            <w:r>
              <w:t>High</w:t>
            </w:r>
          </w:p>
        </w:tc>
        <w:tc>
          <w:tcPr>
            <w:tcW w:w="2786" w:type="dxa"/>
          </w:tcPr>
          <w:p w14:paraId="08D5704A" w14:textId="07DD5361" w:rsidR="00064062" w:rsidRDefault="00064062" w:rsidP="00550920">
            <w:r>
              <w:t>Repair, wind back, and quarantine for L2 determination</w:t>
            </w:r>
          </w:p>
        </w:tc>
      </w:tr>
    </w:tbl>
    <w:p w14:paraId="30C5F8E2" w14:textId="77777777" w:rsidR="00680390" w:rsidRDefault="00680390" w:rsidP="00680390">
      <w:pPr>
        <w:pStyle w:val="Heading3"/>
      </w:pPr>
      <w:r>
        <w:t xml:space="preserve">Repair Guidance </w:t>
      </w:r>
    </w:p>
    <w:p w14:paraId="3A692A1F" w14:textId="3733DF81" w:rsidR="005F063A" w:rsidRDefault="005F063A" w:rsidP="005F063A">
      <w:r>
        <w:t>“Mild” instances: Push and seat the popped strands back in the cable under the braid by finger pressure</w:t>
      </w:r>
      <w:r w:rsidR="008B5D0E">
        <w:t xml:space="preserve"> or with tools as an option. </w:t>
      </w:r>
    </w:p>
    <w:p w14:paraId="55674063" w14:textId="0E921527" w:rsidR="008B5D0E" w:rsidRDefault="005F063A" w:rsidP="005F063A">
      <w:r>
        <w:t xml:space="preserve">“Severe” instances: </w:t>
      </w:r>
      <w:r w:rsidR="008B5D0E">
        <w:t>Push and seat the popped strand back in the cable using tools.  Cable tension may or may not have to be reduced.  Cable insulation does not have to be removed.</w:t>
      </w:r>
    </w:p>
    <w:p w14:paraId="6F81B5C9" w14:textId="497C832A" w:rsidR="005F063A" w:rsidRDefault="008B5D0E" w:rsidP="005F063A">
      <w:r>
        <w:t xml:space="preserve">“Roped” instances: </w:t>
      </w:r>
      <w:r w:rsidR="005F063A">
        <w:t xml:space="preserve">Cut open the braid and use hand tools </w:t>
      </w:r>
      <w:r w:rsidR="00FC072A">
        <w:t>(</w:t>
      </w:r>
      <w:r w:rsidR="005F063A">
        <w:t>with no sharp contact edges</w:t>
      </w:r>
      <w:r w:rsidR="00FC072A">
        <w:t>)</w:t>
      </w:r>
      <w:r w:rsidR="005F063A">
        <w:t xml:space="preserve"> to push and seat the popped strands back in the cable </w:t>
      </w:r>
      <w:r w:rsidR="00FC072A">
        <w:t xml:space="preserve">(massaging the cable where necessary), </w:t>
      </w:r>
      <w:r w:rsidR="005F063A">
        <w:t xml:space="preserve">followed by braid repairing as described in </w:t>
      </w:r>
      <w:r w:rsidR="00FC072A">
        <w:t>§</w:t>
      </w:r>
      <w:r w:rsidR="00FC072A">
        <w:fldChar w:fldCharType="begin"/>
      </w:r>
      <w:r w:rsidR="00FC072A">
        <w:instrText xml:space="preserve"> REF _Ref57845843 \r \h </w:instrText>
      </w:r>
      <w:r w:rsidR="00FC072A">
        <w:fldChar w:fldCharType="separate"/>
      </w:r>
      <w:r w:rsidR="00FC072A">
        <w:t>3.1</w:t>
      </w:r>
      <w:r w:rsidR="00FC072A">
        <w:fldChar w:fldCharType="end"/>
      </w:r>
      <w:r w:rsidR="00FC072A">
        <w:t>.</w:t>
      </w:r>
      <w:r w:rsidR="00594887">
        <w:t>3.</w:t>
      </w:r>
    </w:p>
    <w:p w14:paraId="2B5CFA6A" w14:textId="20DEA69F" w:rsidR="00A83E2B" w:rsidRDefault="00680390" w:rsidP="008664B4">
      <w:pPr>
        <w:pStyle w:val="Heading1"/>
      </w:pPr>
      <w:bookmarkStart w:id="10" w:name="_Toc77598596"/>
      <w:r>
        <w:t>Requirements</w:t>
      </w:r>
      <w:bookmarkEnd w:id="10"/>
    </w:p>
    <w:p w14:paraId="0B3B9134" w14:textId="46445151" w:rsidR="008664B4" w:rsidRPr="008664B4" w:rsidRDefault="0085149E" w:rsidP="00FC072A">
      <w:r>
        <w:t>Use of this procedure for acceptance of insulated cables issues shall be documented in a manner traceable on Vector.</w:t>
      </w:r>
    </w:p>
    <w:sectPr w:rsidR="008664B4" w:rsidRPr="008664B4" w:rsidSect="001E571B">
      <w:pgSz w:w="12240" w:h="15840" w:code="1"/>
      <w:pgMar w:top="950" w:right="1800" w:bottom="1152" w:left="1800" w:header="490" w:footer="216" w:gutter="0"/>
      <w:pgBorders>
        <w:top w:val="single" w:sz="8" w:space="1" w:color="auto"/>
        <w:left w:val="single" w:sz="8" w:space="31" w:color="auto"/>
        <w:bottom w:val="single" w:sz="8" w:space="31" w:color="auto"/>
        <w:right w:val="single" w:sz="8" w:space="31"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F4F77" w14:textId="77777777" w:rsidR="007D24D1" w:rsidRDefault="007D24D1">
      <w:r>
        <w:separator/>
      </w:r>
    </w:p>
  </w:endnote>
  <w:endnote w:type="continuationSeparator" w:id="0">
    <w:p w14:paraId="1BD0E218" w14:textId="77777777" w:rsidR="007D24D1" w:rsidRDefault="007D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rmiLgo">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6A03" w14:textId="5F844D61" w:rsidR="00DA4736" w:rsidRPr="00A61CD8" w:rsidRDefault="00DA4736" w:rsidP="008C7FA1">
    <w:pPr>
      <w:pStyle w:val="Footer"/>
      <w:spacing w:after="0"/>
      <w:jc w:val="center"/>
      <w:rPr>
        <w:rFonts w:ascii="Arial" w:hAnsi="Arial" w:cs="Arial"/>
        <w:i/>
        <w:sz w:val="16"/>
      </w:rPr>
    </w:pPr>
    <w:r w:rsidRPr="00A61CD8">
      <w:rPr>
        <w:rFonts w:ascii="Arial" w:hAnsi="Arial" w:cs="Arial"/>
        <w:i/>
        <w:sz w:val="16"/>
        <w:szCs w:val="20"/>
      </w:rPr>
      <w:t>This document is uncontrolled when printed. The current version is maintained on http://us</w:t>
    </w:r>
    <w:r>
      <w:rPr>
        <w:rFonts w:ascii="Arial" w:hAnsi="Arial" w:cs="Arial"/>
        <w:i/>
        <w:sz w:val="16"/>
        <w:szCs w:val="20"/>
      </w:rPr>
      <w:noBreakHyphen/>
    </w:r>
    <w:r w:rsidRPr="00A61CD8">
      <w:rPr>
        <w:rFonts w:ascii="Arial" w:hAnsi="Arial" w:cs="Arial"/>
        <w:i/>
        <w:sz w:val="16"/>
        <w:szCs w:val="20"/>
      </w:rPr>
      <w:t>hilumi</w:t>
    </w:r>
    <w:r>
      <w:rPr>
        <w:rFonts w:ascii="Arial" w:hAnsi="Arial" w:cs="Arial"/>
        <w:i/>
        <w:sz w:val="16"/>
        <w:szCs w:val="20"/>
      </w:rPr>
      <w:noBreakHyphen/>
    </w:r>
    <w:r w:rsidRPr="00A61CD8">
      <w:rPr>
        <w:rFonts w:ascii="Arial" w:hAnsi="Arial" w:cs="Arial"/>
        <w:i/>
        <w:sz w:val="16"/>
        <w:szCs w:val="20"/>
      </w:rPr>
      <w:t>docdb.fnal.gov.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1F298" w14:textId="590DBAAD" w:rsidR="00DA4736" w:rsidRPr="00EE7088" w:rsidRDefault="00DA4736" w:rsidP="00F57DB1">
    <w:pPr>
      <w:pStyle w:val="Footer"/>
      <w:tabs>
        <w:tab w:val="clear" w:pos="4320"/>
        <w:tab w:val="clear" w:pos="8640"/>
        <w:tab w:val="center" w:pos="4680"/>
        <w:tab w:val="right" w:pos="9360"/>
      </w:tabs>
    </w:pPr>
    <w:r>
      <w:tab/>
    </w:r>
    <w:r>
      <w:tab/>
    </w:r>
    <w:r w:rsidRPr="00EE7088">
      <w:t xml:space="preserve">Page </w:t>
    </w:r>
    <w:r w:rsidRPr="00EE7088">
      <w:fldChar w:fldCharType="begin"/>
    </w:r>
    <w:r w:rsidRPr="00EE7088">
      <w:instrText xml:space="preserve"> PAGE  \* Arabic  \* MERGEFORMAT </w:instrText>
    </w:r>
    <w:r w:rsidRPr="00EE7088">
      <w:fldChar w:fldCharType="separate"/>
    </w:r>
    <w:r>
      <w:rPr>
        <w:noProof/>
      </w:rPr>
      <w:t>6</w:t>
    </w:r>
    <w:r w:rsidRPr="00EE7088">
      <w:fldChar w:fldCharType="end"/>
    </w:r>
    <w:r w:rsidRPr="00EE7088">
      <w:t xml:space="preserve"> of </w:t>
    </w:r>
    <w:r w:rsidR="002518AB">
      <w:fldChar w:fldCharType="begin"/>
    </w:r>
    <w:r w:rsidR="002518AB">
      <w:instrText xml:space="preserve"> NUMPAGES  \* Arabic  \* MERGEFORMAT </w:instrText>
    </w:r>
    <w:r w:rsidR="002518AB">
      <w:fldChar w:fldCharType="separate"/>
    </w:r>
    <w:r w:rsidR="00CF1ABD">
      <w:rPr>
        <w:noProof/>
      </w:rPr>
      <w:t>18</w:t>
    </w:r>
    <w:r w:rsidR="002518A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3AA99" w14:textId="77777777" w:rsidR="007D24D1" w:rsidRDefault="007D24D1" w:rsidP="0099668A">
      <w:r>
        <w:separator/>
      </w:r>
    </w:p>
  </w:footnote>
  <w:footnote w:type="continuationSeparator" w:id="0">
    <w:p w14:paraId="5ABB401A" w14:textId="77777777" w:rsidR="007D24D1" w:rsidRDefault="007D24D1" w:rsidP="006B6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00" w:type="dxa"/>
      <w:tblInd w:w="-630"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580"/>
      <w:gridCol w:w="2322"/>
    </w:tblGrid>
    <w:tr w:rsidR="00DA4736" w14:paraId="087FF9BE" w14:textId="77777777" w:rsidTr="00A61CD8">
      <w:trPr>
        <w:trHeight w:val="864"/>
      </w:trPr>
      <w:tc>
        <w:tcPr>
          <w:tcW w:w="1998" w:type="dxa"/>
          <w:vAlign w:val="center"/>
        </w:tcPr>
        <w:p w14:paraId="1DF625A6" w14:textId="7D986FE2" w:rsidR="00DA4736" w:rsidRPr="006C1F5D" w:rsidRDefault="00DA4736" w:rsidP="00160286">
          <w:pPr>
            <w:pStyle w:val="Header"/>
            <w:tabs>
              <w:tab w:val="clear" w:pos="8640"/>
              <w:tab w:val="right" w:pos="9963"/>
            </w:tabs>
            <w:spacing w:after="0"/>
            <w:ind w:right="-1296"/>
            <w:rPr>
              <w:b/>
              <w:sz w:val="24"/>
              <w:szCs w:val="24"/>
            </w:rPr>
          </w:pPr>
          <w:r>
            <w:rPr>
              <w:rFonts w:ascii="FermiLgo" w:hAnsi="FermiLgo"/>
              <w:noProof/>
              <w:sz w:val="84"/>
            </w:rPr>
            <mc:AlternateContent>
              <mc:Choice Requires="wps">
                <w:drawing>
                  <wp:anchor distT="0" distB="0" distL="114300" distR="114300" simplePos="0" relativeHeight="251659264" behindDoc="0" locked="0" layoutInCell="0" allowOverlap="1" wp14:anchorId="5C091CEC" wp14:editId="3A4DE134">
                    <wp:simplePos x="0" y="0"/>
                    <wp:positionH relativeFrom="column">
                      <wp:posOffset>-41910</wp:posOffset>
                    </wp:positionH>
                    <wp:positionV relativeFrom="paragraph">
                      <wp:posOffset>-10795</wp:posOffset>
                    </wp:positionV>
                    <wp:extent cx="1190625" cy="49530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F82B" w14:textId="1FA46A11" w:rsidR="00DA4736" w:rsidRPr="006673FB" w:rsidRDefault="00DA4736" w:rsidP="00A61CD8">
                                <w:pPr>
                                  <w:pStyle w:val="BodyText"/>
                                  <w:jc w:val="center"/>
                                  <w:rPr>
                                    <w:rFonts w:ascii="Arial" w:hAnsi="Arial" w:cs="Arial"/>
                                    <w:b/>
                                    <w:sz w:val="20"/>
                                  </w:rPr>
                                </w:pPr>
                                <w:r>
                                  <w:rPr>
                                    <w:rFonts w:ascii="Arial" w:hAnsi="Arial" w:cs="Arial"/>
                                    <w:b/>
                                    <w:sz w:val="20"/>
                                  </w:rPr>
                                  <w:t>U.S. HL</w:t>
                                </w:r>
                                <w:r>
                                  <w:rPr>
                                    <w:rFonts w:ascii="Arial" w:hAnsi="Arial" w:cs="Arial"/>
                                    <w:b/>
                                    <w:sz w:val="20"/>
                                  </w:rPr>
                                  <w:noBreakHyphen/>
                                  <w:t>LHC Accelerator Upgrade Project</w:t>
                                </w:r>
                              </w:p>
                              <w:p w14:paraId="1EAB6962" w14:textId="77777777" w:rsidR="00DA4736" w:rsidRDefault="00DA4736" w:rsidP="00A61CD8"/>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C091CEC" id="_x0000_t202" coordsize="21600,21600" o:spt="202" path="m,l,21600r21600,l21600,xe">
                    <v:stroke joinstyle="miter"/>
                    <v:path gradientshapeok="t" o:connecttype="rect"/>
                  </v:shapetype>
                  <v:shape id="Text Box 1" o:spid="_x0000_s1027" type="#_x0000_t202" style="position:absolute;left:0;text-align:left;margin-left:-3.3pt;margin-top:-.85pt;width:93.7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" o:allowincell="f" filled="f" stroked="f">
                    <v:textbox inset="0,0,0">
                      <w:txbxContent>
                        <w:p w14:paraId="5546F82B" w14:textId="1FA46A11" w:rsidR="00DA4736" w:rsidRPr="006673FB" w:rsidRDefault="00DA4736" w:rsidP="00A61CD8">
                          <w:pPr>
                            <w:pStyle w:val="BodyText"/>
                            <w:jc w:val="center"/>
                            <w:rPr>
                              <w:rFonts w:ascii="Arial" w:hAnsi="Arial" w:cs="Arial"/>
                              <w:b/>
                              <w:sz w:val="20"/>
                            </w:rPr>
                          </w:pPr>
                          <w:r>
                            <w:rPr>
                              <w:rFonts w:ascii="Arial" w:hAnsi="Arial" w:cs="Arial"/>
                              <w:b/>
                              <w:sz w:val="20"/>
                            </w:rPr>
                            <w:t>U.S. HL</w:t>
                          </w:r>
                          <w:r>
                            <w:rPr>
                              <w:rFonts w:ascii="Arial" w:hAnsi="Arial" w:cs="Arial"/>
                              <w:b/>
                              <w:sz w:val="20"/>
                            </w:rPr>
                            <w:noBreakHyphen/>
                            <w:t>LHC Accelerator Upgrade Project</w:t>
                          </w:r>
                        </w:p>
                        <w:p w14:paraId="1EAB6962" w14:textId="77777777" w:rsidR="00DA4736" w:rsidRDefault="00DA4736" w:rsidP="00A61CD8"/>
                      </w:txbxContent>
                    </v:textbox>
                  </v:shape>
                </w:pict>
              </mc:Fallback>
            </mc:AlternateContent>
          </w:r>
        </w:p>
      </w:tc>
      <w:tc>
        <w:tcPr>
          <w:tcW w:w="5580" w:type="dxa"/>
        </w:tcPr>
        <w:p w14:paraId="660C3745" w14:textId="243E2AE2" w:rsidR="00DA4736" w:rsidRPr="00D12833" w:rsidRDefault="001B304F" w:rsidP="00A61CD8">
          <w:pPr>
            <w:pStyle w:val="Header"/>
            <w:tabs>
              <w:tab w:val="clear" w:pos="8640"/>
              <w:tab w:val="right" w:pos="9963"/>
            </w:tabs>
            <w:spacing w:after="0"/>
            <w:ind w:right="-115"/>
            <w:jc w:val="center"/>
            <w:rPr>
              <w:b/>
              <w:sz w:val="32"/>
            </w:rPr>
          </w:pPr>
          <w:r>
            <w:rPr>
              <w:b/>
              <w:sz w:val="32"/>
            </w:rPr>
            <w:t>Disposition of Non-Conforming Insulated Cables</w:t>
          </w:r>
        </w:p>
      </w:tc>
      <w:tc>
        <w:tcPr>
          <w:tcW w:w="2322" w:type="dxa"/>
        </w:tcPr>
        <w:p w14:paraId="7DB139D7" w14:textId="238B5A9E" w:rsidR="00DA4736" w:rsidRPr="001A4044" w:rsidRDefault="00DA4736" w:rsidP="00160286">
          <w:pPr>
            <w:pStyle w:val="Header"/>
            <w:tabs>
              <w:tab w:val="clear" w:pos="8640"/>
              <w:tab w:val="right" w:pos="9963"/>
            </w:tabs>
            <w:spacing w:after="0"/>
            <w:ind w:right="-108"/>
            <w:rPr>
              <w:b/>
              <w:sz w:val="20"/>
            </w:rPr>
          </w:pPr>
          <w:r w:rsidRPr="00B56030">
            <w:rPr>
              <w:b/>
              <w:sz w:val="20"/>
            </w:rPr>
            <w:t>US</w:t>
          </w:r>
          <w:r>
            <w:rPr>
              <w:b/>
              <w:sz w:val="20"/>
            </w:rPr>
            <w:noBreakHyphen/>
          </w:r>
          <w:r w:rsidRPr="00B56030">
            <w:rPr>
              <w:b/>
              <w:sz w:val="20"/>
            </w:rPr>
            <w:t>HiLumi</w:t>
          </w:r>
          <w:r>
            <w:rPr>
              <w:b/>
              <w:sz w:val="20"/>
            </w:rPr>
            <w:noBreakHyphen/>
            <w:t>doc</w:t>
          </w:r>
          <w:r w:rsidR="00DD529E">
            <w:rPr>
              <w:b/>
              <w:sz w:val="20"/>
            </w:rPr>
            <w:t>-4172</w:t>
          </w:r>
        </w:p>
        <w:p w14:paraId="3C9B3DB2" w14:textId="2C729F10" w:rsidR="00DA4736" w:rsidRPr="00D12833" w:rsidRDefault="00DA4736" w:rsidP="00160286">
          <w:pPr>
            <w:pStyle w:val="Header"/>
            <w:tabs>
              <w:tab w:val="clear" w:pos="8640"/>
              <w:tab w:val="right" w:pos="9963"/>
            </w:tabs>
            <w:spacing w:after="0"/>
            <w:ind w:right="-108"/>
            <w:rPr>
              <w:b/>
              <w:sz w:val="20"/>
            </w:rPr>
          </w:pPr>
          <w:r w:rsidRPr="00D12833">
            <w:rPr>
              <w:b/>
              <w:sz w:val="20"/>
            </w:rPr>
            <w:t xml:space="preserve">Date: </w:t>
          </w:r>
          <w:r w:rsidR="00DD529E">
            <w:rPr>
              <w:b/>
              <w:sz w:val="20"/>
            </w:rPr>
            <w:t>1</w:t>
          </w:r>
          <w:r w:rsidR="00DF332C">
            <w:rPr>
              <w:b/>
              <w:sz w:val="20"/>
            </w:rPr>
            <w:t>9</w:t>
          </w:r>
          <w:r>
            <w:rPr>
              <w:b/>
              <w:sz w:val="20"/>
            </w:rPr>
            <w:noBreakHyphen/>
          </w:r>
          <w:r w:rsidR="00DD529E">
            <w:rPr>
              <w:b/>
              <w:sz w:val="20"/>
            </w:rPr>
            <w:t>July</w:t>
          </w:r>
          <w:r>
            <w:rPr>
              <w:b/>
              <w:sz w:val="20"/>
            </w:rPr>
            <w:noBreakHyphen/>
          </w:r>
          <w:r w:rsidRPr="00D12833">
            <w:rPr>
              <w:b/>
              <w:sz w:val="20"/>
            </w:rPr>
            <w:t>20</w:t>
          </w:r>
          <w:r w:rsidR="001B304F">
            <w:rPr>
              <w:b/>
              <w:sz w:val="20"/>
            </w:rPr>
            <w:t>2</w:t>
          </w:r>
          <w:r w:rsidR="00DD529E">
            <w:rPr>
              <w:b/>
              <w:sz w:val="20"/>
            </w:rPr>
            <w:t>1</w:t>
          </w:r>
        </w:p>
        <w:p w14:paraId="2A9A9CD9" w14:textId="457ED792" w:rsidR="00DA4736" w:rsidRDefault="00DA4736" w:rsidP="00160286">
          <w:pPr>
            <w:pStyle w:val="Header"/>
            <w:tabs>
              <w:tab w:val="clear" w:pos="8640"/>
              <w:tab w:val="right" w:pos="9963"/>
            </w:tabs>
            <w:spacing w:after="0"/>
            <w:ind w:right="-108"/>
            <w:rPr>
              <w:b/>
            </w:rPr>
          </w:pPr>
          <w:r w:rsidRPr="00B56030">
            <w:rPr>
              <w:b/>
              <w:snapToGrid w:val="0"/>
              <w:sz w:val="20"/>
            </w:rPr>
            <w:t xml:space="preserve">Page </w:t>
          </w:r>
          <w:r w:rsidRPr="00B56030">
            <w:rPr>
              <w:rStyle w:val="PageNumber"/>
              <w:rFonts w:eastAsiaTheme="majorEastAsia"/>
              <w:sz w:val="20"/>
            </w:rPr>
            <w:fldChar w:fldCharType="begin"/>
          </w:r>
          <w:r w:rsidRPr="00B56030">
            <w:rPr>
              <w:rStyle w:val="PageNumber"/>
              <w:rFonts w:eastAsiaTheme="majorEastAsia"/>
              <w:sz w:val="20"/>
            </w:rPr>
            <w:instrText xml:space="preserve"> PAGE </w:instrText>
          </w:r>
          <w:r w:rsidRPr="00B56030">
            <w:rPr>
              <w:rStyle w:val="PageNumber"/>
              <w:rFonts w:eastAsiaTheme="majorEastAsia"/>
              <w:sz w:val="20"/>
            </w:rPr>
            <w:fldChar w:fldCharType="separate"/>
          </w:r>
          <w:r w:rsidR="00CF1ABD">
            <w:rPr>
              <w:rStyle w:val="PageNumber"/>
              <w:rFonts w:eastAsiaTheme="majorEastAsia"/>
              <w:noProof/>
              <w:sz w:val="20"/>
            </w:rPr>
            <w:t>18</w:t>
          </w:r>
          <w:r w:rsidRPr="00B56030">
            <w:rPr>
              <w:rStyle w:val="PageNumber"/>
              <w:rFonts w:eastAsiaTheme="majorEastAsia"/>
              <w:sz w:val="20"/>
            </w:rPr>
            <w:fldChar w:fldCharType="end"/>
          </w:r>
          <w:r w:rsidRPr="00B56030">
            <w:rPr>
              <w:b/>
              <w:snapToGrid w:val="0"/>
              <w:sz w:val="20"/>
            </w:rPr>
            <w:t xml:space="preserve"> of  </w:t>
          </w:r>
          <w:r w:rsidRPr="00B56030">
            <w:rPr>
              <w:rStyle w:val="PageNumber"/>
              <w:rFonts w:eastAsiaTheme="majorEastAsia"/>
              <w:sz w:val="20"/>
            </w:rPr>
            <w:fldChar w:fldCharType="begin"/>
          </w:r>
          <w:r w:rsidRPr="00B56030">
            <w:rPr>
              <w:rStyle w:val="PageNumber"/>
              <w:rFonts w:eastAsiaTheme="majorEastAsia"/>
              <w:sz w:val="20"/>
            </w:rPr>
            <w:instrText xml:space="preserve"> NUMPAGES </w:instrText>
          </w:r>
          <w:r w:rsidRPr="00B56030">
            <w:rPr>
              <w:rStyle w:val="PageNumber"/>
              <w:rFonts w:eastAsiaTheme="majorEastAsia"/>
              <w:sz w:val="20"/>
            </w:rPr>
            <w:fldChar w:fldCharType="separate"/>
          </w:r>
          <w:r w:rsidR="00CF1ABD">
            <w:rPr>
              <w:rStyle w:val="PageNumber"/>
              <w:rFonts w:eastAsiaTheme="majorEastAsia"/>
              <w:noProof/>
              <w:sz w:val="20"/>
            </w:rPr>
            <w:t>18</w:t>
          </w:r>
          <w:r w:rsidRPr="00B56030">
            <w:rPr>
              <w:rStyle w:val="PageNumber"/>
              <w:rFonts w:eastAsiaTheme="majorEastAsia"/>
              <w:sz w:val="20"/>
            </w:rPr>
            <w:fldChar w:fldCharType="end"/>
          </w:r>
        </w:p>
      </w:tc>
    </w:tr>
  </w:tbl>
  <w:p w14:paraId="61585C2D" w14:textId="77777777" w:rsidR="00DA4736" w:rsidRDefault="00DA4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E56CD" w14:textId="23403F02" w:rsidR="00DA4736" w:rsidRPr="00EE7088" w:rsidRDefault="00DA4736" w:rsidP="00F57DB1">
    <w:pPr>
      <w:pStyle w:val="Header"/>
      <w:tabs>
        <w:tab w:val="clear" w:pos="4320"/>
        <w:tab w:val="clear" w:pos="8640"/>
        <w:tab w:val="center" w:pos="4680"/>
        <w:tab w:val="right" w:pos="9360"/>
      </w:tabs>
      <w:spacing w:after="0"/>
    </w:pPr>
    <w:r w:rsidRPr="00EE7088">
      <w:t>ADVANCED ACQUISITION PLAN FOR</w:t>
    </w:r>
    <w:r>
      <w:tab/>
    </w:r>
    <w:r>
      <w:tab/>
      <w:t>ES</w:t>
    </w:r>
    <w:r>
      <w:noBreakHyphen/>
      <w:t>xxxxxx.Rev0</w:t>
    </w:r>
  </w:p>
  <w:p w14:paraId="0304E85E" w14:textId="11A28842" w:rsidR="00DA4736" w:rsidRPr="00637FDC" w:rsidRDefault="00DA4736" w:rsidP="00F57DB1">
    <w:pPr>
      <w:pStyle w:val="Header"/>
      <w:tabs>
        <w:tab w:val="clear" w:pos="4320"/>
        <w:tab w:val="clear" w:pos="8640"/>
        <w:tab w:val="center" w:pos="4680"/>
        <w:tab w:val="right" w:pos="9360"/>
      </w:tabs>
      <w:spacing w:after="0"/>
    </w:pPr>
    <w:r w:rsidRPr="00EE7088">
      <w:t>QUADRUPOLE MAGNET CONDUCTOR</w:t>
    </w:r>
    <w:r>
      <w:tab/>
    </w:r>
    <w:r>
      <w:tab/>
    </w:r>
    <w:r w:rsidRPr="00F17B12">
      <w:t>US</w:t>
    </w:r>
    <w:r>
      <w:noBreakHyphen/>
    </w:r>
    <w:proofErr w:type="spellStart"/>
    <w:r w:rsidRPr="00F17B12">
      <w:t>HiLumi</w:t>
    </w:r>
    <w:proofErr w:type="spellEnd"/>
    <w:r>
      <w:noBreakHyphen/>
      <w:t>doc</w:t>
    </w:r>
    <w:r>
      <w:noBreakHyphen/>
    </w:r>
    <w:proofErr w:type="spellStart"/>
    <w:r>
      <w:t>xxxxx</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7E7"/>
    <w:multiLevelType w:val="multilevel"/>
    <w:tmpl w:val="91DAE908"/>
    <w:styleLink w:val="Style1"/>
    <w:lvl w:ilvl="0">
      <w:start w:val="1"/>
      <w:numFmt w:val="decimal"/>
      <w:lvlText w:val="%1."/>
      <w:lvlJc w:val="left"/>
      <w:pPr>
        <w:ind w:left="820" w:hanging="720"/>
      </w:pPr>
      <w:rPr>
        <w:rFonts w:hint="default"/>
      </w:rPr>
    </w:lvl>
    <w:lvl w:ilvl="1">
      <w:start w:val="1"/>
      <w:numFmt w:val="upperLetter"/>
      <w:lvlText w:val="%2."/>
      <w:lvlJc w:val="left"/>
      <w:pPr>
        <w:ind w:left="1180" w:hanging="360"/>
      </w:pPr>
      <w:rPr>
        <w:rFonts w:hint="default"/>
      </w:r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 w15:restartNumberingAfterBreak="0">
    <w:nsid w:val="11220AFD"/>
    <w:multiLevelType w:val="multilevel"/>
    <w:tmpl w:val="57DCEE5E"/>
    <w:lvl w:ilvl="0">
      <w:start w:val="1"/>
      <w:numFmt w:val="decimal"/>
      <w:pStyle w:val="Heading1"/>
      <w:lvlText w:val="%1"/>
      <w:lvlJc w:val="left"/>
      <w:pPr>
        <w:ind w:left="9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7C93D52"/>
    <w:multiLevelType w:val="multilevel"/>
    <w:tmpl w:val="CFFEC39A"/>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548592E"/>
    <w:multiLevelType w:val="multilevel"/>
    <w:tmpl w:val="A4B0A5E2"/>
    <w:lvl w:ilvl="0">
      <w:start w:val="1"/>
      <w:numFmt w:val="upperLetter"/>
      <w:lvlText w:val="%1"/>
      <w:lvlJc w:val="left"/>
      <w:pPr>
        <w:ind w:left="61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68A1C9B"/>
    <w:multiLevelType w:val="hybridMultilevel"/>
    <w:tmpl w:val="D4E4D918"/>
    <w:lvl w:ilvl="0" w:tplc="1534D10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987DFD"/>
    <w:multiLevelType w:val="hybridMultilevel"/>
    <w:tmpl w:val="36DC2244"/>
    <w:lvl w:ilvl="0" w:tplc="EEEEC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D25CE1"/>
    <w:multiLevelType w:val="multilevel"/>
    <w:tmpl w:val="93909DC2"/>
    <w:lvl w:ilvl="0">
      <w:start w:val="1"/>
      <w:numFmt w:val="decimal"/>
      <w:lvlText w:val="%1"/>
      <w:lvlJc w:val="left"/>
      <w:pPr>
        <w:ind w:left="61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9E576D9"/>
    <w:multiLevelType w:val="hybridMultilevel"/>
    <w:tmpl w:val="77A2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00A2C"/>
    <w:multiLevelType w:val="hybridMultilevel"/>
    <w:tmpl w:val="B1720322"/>
    <w:lvl w:ilvl="0" w:tplc="F4ECAE5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363A58"/>
    <w:multiLevelType w:val="hybridMultilevel"/>
    <w:tmpl w:val="0F768A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3"/>
  </w:num>
  <w:num w:numId="4">
    <w:abstractNumId w:val="8"/>
  </w:num>
  <w:num w:numId="5">
    <w:abstractNumId w:val="1"/>
  </w:num>
  <w:num w:numId="6">
    <w:abstractNumId w:val="6"/>
  </w:num>
  <w:num w:numId="7">
    <w:abstractNumId w:val="9"/>
  </w:num>
  <w:num w:numId="8">
    <w:abstractNumId w:val="0"/>
  </w:num>
  <w:num w:numId="9">
    <w:abstractNumId w:val="7"/>
  </w:num>
  <w:num w:numId="10">
    <w:abstractNumId w:val="4"/>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392"/>
    <w:rsid w:val="0000175E"/>
    <w:rsid w:val="000058B3"/>
    <w:rsid w:val="00010400"/>
    <w:rsid w:val="000111B4"/>
    <w:rsid w:val="00014C54"/>
    <w:rsid w:val="00015139"/>
    <w:rsid w:val="00027C5F"/>
    <w:rsid w:val="00031112"/>
    <w:rsid w:val="00031691"/>
    <w:rsid w:val="000332BA"/>
    <w:rsid w:val="000365C3"/>
    <w:rsid w:val="000435AB"/>
    <w:rsid w:val="00046179"/>
    <w:rsid w:val="000509FA"/>
    <w:rsid w:val="00051D31"/>
    <w:rsid w:val="00053810"/>
    <w:rsid w:val="00054317"/>
    <w:rsid w:val="0006089C"/>
    <w:rsid w:val="000617D4"/>
    <w:rsid w:val="00062BBB"/>
    <w:rsid w:val="00064062"/>
    <w:rsid w:val="00065960"/>
    <w:rsid w:val="00071B3A"/>
    <w:rsid w:val="0008554E"/>
    <w:rsid w:val="000859FD"/>
    <w:rsid w:val="00091E39"/>
    <w:rsid w:val="000944A4"/>
    <w:rsid w:val="00095374"/>
    <w:rsid w:val="000A22FF"/>
    <w:rsid w:val="000A2DC9"/>
    <w:rsid w:val="000A4DA6"/>
    <w:rsid w:val="000A538B"/>
    <w:rsid w:val="000A799C"/>
    <w:rsid w:val="000B1863"/>
    <w:rsid w:val="000B2348"/>
    <w:rsid w:val="000B6127"/>
    <w:rsid w:val="000C41A3"/>
    <w:rsid w:val="000D1A1A"/>
    <w:rsid w:val="000D21CE"/>
    <w:rsid w:val="000D27CE"/>
    <w:rsid w:val="000D4104"/>
    <w:rsid w:val="000D572C"/>
    <w:rsid w:val="000D67DD"/>
    <w:rsid w:val="000D704D"/>
    <w:rsid w:val="000E2CAD"/>
    <w:rsid w:val="000E61F2"/>
    <w:rsid w:val="000F09A4"/>
    <w:rsid w:val="000F61B1"/>
    <w:rsid w:val="000F6F75"/>
    <w:rsid w:val="0010034B"/>
    <w:rsid w:val="001017C5"/>
    <w:rsid w:val="00104956"/>
    <w:rsid w:val="0011028A"/>
    <w:rsid w:val="00110F52"/>
    <w:rsid w:val="00112DA1"/>
    <w:rsid w:val="00113522"/>
    <w:rsid w:val="0011696C"/>
    <w:rsid w:val="00123727"/>
    <w:rsid w:val="00127D8A"/>
    <w:rsid w:val="001370AE"/>
    <w:rsid w:val="00137463"/>
    <w:rsid w:val="00137E2A"/>
    <w:rsid w:val="0014013B"/>
    <w:rsid w:val="00140450"/>
    <w:rsid w:val="00146465"/>
    <w:rsid w:val="001500D8"/>
    <w:rsid w:val="00150887"/>
    <w:rsid w:val="00152A8B"/>
    <w:rsid w:val="00153FB4"/>
    <w:rsid w:val="001558F0"/>
    <w:rsid w:val="001579C1"/>
    <w:rsid w:val="001601BE"/>
    <w:rsid w:val="00160286"/>
    <w:rsid w:val="00162918"/>
    <w:rsid w:val="001657A8"/>
    <w:rsid w:val="00175F0C"/>
    <w:rsid w:val="0018498A"/>
    <w:rsid w:val="00185F2D"/>
    <w:rsid w:val="001873C7"/>
    <w:rsid w:val="00187D46"/>
    <w:rsid w:val="0019682F"/>
    <w:rsid w:val="001A092E"/>
    <w:rsid w:val="001A4044"/>
    <w:rsid w:val="001A5354"/>
    <w:rsid w:val="001A5E9D"/>
    <w:rsid w:val="001B02FA"/>
    <w:rsid w:val="001B24CF"/>
    <w:rsid w:val="001B2E32"/>
    <w:rsid w:val="001B304F"/>
    <w:rsid w:val="001C1A02"/>
    <w:rsid w:val="001C1E14"/>
    <w:rsid w:val="001C21D7"/>
    <w:rsid w:val="001C327D"/>
    <w:rsid w:val="001C4AE8"/>
    <w:rsid w:val="001C5818"/>
    <w:rsid w:val="001D2AFD"/>
    <w:rsid w:val="001D3EA4"/>
    <w:rsid w:val="001D7380"/>
    <w:rsid w:val="001D766A"/>
    <w:rsid w:val="001E3AF6"/>
    <w:rsid w:val="001E571B"/>
    <w:rsid w:val="001E6D8D"/>
    <w:rsid w:val="001F0076"/>
    <w:rsid w:val="001F4563"/>
    <w:rsid w:val="001F5187"/>
    <w:rsid w:val="001F68F5"/>
    <w:rsid w:val="001F6E6B"/>
    <w:rsid w:val="00205D89"/>
    <w:rsid w:val="00205F3B"/>
    <w:rsid w:val="00206AFA"/>
    <w:rsid w:val="00214ED3"/>
    <w:rsid w:val="002256CB"/>
    <w:rsid w:val="00225D36"/>
    <w:rsid w:val="00227548"/>
    <w:rsid w:val="00231198"/>
    <w:rsid w:val="002319A2"/>
    <w:rsid w:val="00235797"/>
    <w:rsid w:val="002406D1"/>
    <w:rsid w:val="00243AC0"/>
    <w:rsid w:val="00244F03"/>
    <w:rsid w:val="00245EFF"/>
    <w:rsid w:val="00250FC0"/>
    <w:rsid w:val="002518AB"/>
    <w:rsid w:val="00251AF7"/>
    <w:rsid w:val="002631EF"/>
    <w:rsid w:val="00263439"/>
    <w:rsid w:val="00266CD2"/>
    <w:rsid w:val="00270DE6"/>
    <w:rsid w:val="00271B70"/>
    <w:rsid w:val="00277041"/>
    <w:rsid w:val="00277DE1"/>
    <w:rsid w:val="002801EC"/>
    <w:rsid w:val="00280F70"/>
    <w:rsid w:val="0028558B"/>
    <w:rsid w:val="00286FDC"/>
    <w:rsid w:val="002870C8"/>
    <w:rsid w:val="002902E3"/>
    <w:rsid w:val="0029247D"/>
    <w:rsid w:val="002951A8"/>
    <w:rsid w:val="002A07AD"/>
    <w:rsid w:val="002A401B"/>
    <w:rsid w:val="002A5EB1"/>
    <w:rsid w:val="002A6A70"/>
    <w:rsid w:val="002B03DC"/>
    <w:rsid w:val="002B6862"/>
    <w:rsid w:val="002C213E"/>
    <w:rsid w:val="002C30B6"/>
    <w:rsid w:val="002C33AD"/>
    <w:rsid w:val="002C72F1"/>
    <w:rsid w:val="002C7DBD"/>
    <w:rsid w:val="002D022B"/>
    <w:rsid w:val="002D728D"/>
    <w:rsid w:val="002E0E55"/>
    <w:rsid w:val="002E4835"/>
    <w:rsid w:val="002E7031"/>
    <w:rsid w:val="002F07FC"/>
    <w:rsid w:val="002F1CB5"/>
    <w:rsid w:val="002F3C1F"/>
    <w:rsid w:val="002F71D2"/>
    <w:rsid w:val="00302026"/>
    <w:rsid w:val="0030463F"/>
    <w:rsid w:val="0030481F"/>
    <w:rsid w:val="0030484E"/>
    <w:rsid w:val="00317731"/>
    <w:rsid w:val="003268D0"/>
    <w:rsid w:val="00326A52"/>
    <w:rsid w:val="003271FD"/>
    <w:rsid w:val="00327D41"/>
    <w:rsid w:val="0033264A"/>
    <w:rsid w:val="0033501B"/>
    <w:rsid w:val="00337289"/>
    <w:rsid w:val="003404AE"/>
    <w:rsid w:val="0034262B"/>
    <w:rsid w:val="00344F9F"/>
    <w:rsid w:val="0035647D"/>
    <w:rsid w:val="00361E50"/>
    <w:rsid w:val="00362020"/>
    <w:rsid w:val="003626E3"/>
    <w:rsid w:val="003632DE"/>
    <w:rsid w:val="00363862"/>
    <w:rsid w:val="0036419B"/>
    <w:rsid w:val="00365CBC"/>
    <w:rsid w:val="003666B7"/>
    <w:rsid w:val="00367021"/>
    <w:rsid w:val="0037571B"/>
    <w:rsid w:val="00381C05"/>
    <w:rsid w:val="00384C02"/>
    <w:rsid w:val="00393604"/>
    <w:rsid w:val="003A148C"/>
    <w:rsid w:val="003A62D2"/>
    <w:rsid w:val="003B0826"/>
    <w:rsid w:val="003B3F42"/>
    <w:rsid w:val="003B64E2"/>
    <w:rsid w:val="003B7DCA"/>
    <w:rsid w:val="003C0328"/>
    <w:rsid w:val="003C2C7E"/>
    <w:rsid w:val="003C2D58"/>
    <w:rsid w:val="003C3DE7"/>
    <w:rsid w:val="003C682C"/>
    <w:rsid w:val="003D1A95"/>
    <w:rsid w:val="003D2C4A"/>
    <w:rsid w:val="003D684F"/>
    <w:rsid w:val="003E1E04"/>
    <w:rsid w:val="003E5B58"/>
    <w:rsid w:val="003F3267"/>
    <w:rsid w:val="003F7DD2"/>
    <w:rsid w:val="00401DDF"/>
    <w:rsid w:val="00405D24"/>
    <w:rsid w:val="00414E58"/>
    <w:rsid w:val="00414E62"/>
    <w:rsid w:val="00416C6F"/>
    <w:rsid w:val="00417BBA"/>
    <w:rsid w:val="00420162"/>
    <w:rsid w:val="004218F9"/>
    <w:rsid w:val="004250F7"/>
    <w:rsid w:val="00431D95"/>
    <w:rsid w:val="0043478E"/>
    <w:rsid w:val="004356A3"/>
    <w:rsid w:val="00440A7D"/>
    <w:rsid w:val="00442165"/>
    <w:rsid w:val="00451A8D"/>
    <w:rsid w:val="0045237F"/>
    <w:rsid w:val="004539D6"/>
    <w:rsid w:val="00453AC6"/>
    <w:rsid w:val="0045465C"/>
    <w:rsid w:val="00454EBD"/>
    <w:rsid w:val="00457874"/>
    <w:rsid w:val="00462B50"/>
    <w:rsid w:val="00464E87"/>
    <w:rsid w:val="00466A2D"/>
    <w:rsid w:val="00472987"/>
    <w:rsid w:val="004767D2"/>
    <w:rsid w:val="00480715"/>
    <w:rsid w:val="00482E3F"/>
    <w:rsid w:val="004911E4"/>
    <w:rsid w:val="00491628"/>
    <w:rsid w:val="004A0418"/>
    <w:rsid w:val="004A1824"/>
    <w:rsid w:val="004A2A43"/>
    <w:rsid w:val="004A2F8B"/>
    <w:rsid w:val="004A5115"/>
    <w:rsid w:val="004C166F"/>
    <w:rsid w:val="004C4729"/>
    <w:rsid w:val="004D3C9D"/>
    <w:rsid w:val="004D5543"/>
    <w:rsid w:val="004D6D43"/>
    <w:rsid w:val="004E079D"/>
    <w:rsid w:val="004E0ADB"/>
    <w:rsid w:val="004E1B20"/>
    <w:rsid w:val="004E69F6"/>
    <w:rsid w:val="004F3252"/>
    <w:rsid w:val="004F3909"/>
    <w:rsid w:val="004F393C"/>
    <w:rsid w:val="00500C9F"/>
    <w:rsid w:val="00501E64"/>
    <w:rsid w:val="005023AC"/>
    <w:rsid w:val="00503563"/>
    <w:rsid w:val="0050660C"/>
    <w:rsid w:val="0051223D"/>
    <w:rsid w:val="0051363D"/>
    <w:rsid w:val="00521480"/>
    <w:rsid w:val="00525979"/>
    <w:rsid w:val="00525FAE"/>
    <w:rsid w:val="005272CE"/>
    <w:rsid w:val="00534F14"/>
    <w:rsid w:val="00537AF1"/>
    <w:rsid w:val="00541431"/>
    <w:rsid w:val="00543DFC"/>
    <w:rsid w:val="00544475"/>
    <w:rsid w:val="00546A90"/>
    <w:rsid w:val="00550920"/>
    <w:rsid w:val="00551119"/>
    <w:rsid w:val="00551F0E"/>
    <w:rsid w:val="0055406D"/>
    <w:rsid w:val="0055518A"/>
    <w:rsid w:val="00555ACC"/>
    <w:rsid w:val="005573E7"/>
    <w:rsid w:val="0056572B"/>
    <w:rsid w:val="00565ACA"/>
    <w:rsid w:val="00565CC0"/>
    <w:rsid w:val="0057059E"/>
    <w:rsid w:val="00570FE2"/>
    <w:rsid w:val="00571F26"/>
    <w:rsid w:val="00573593"/>
    <w:rsid w:val="00587727"/>
    <w:rsid w:val="0059041E"/>
    <w:rsid w:val="00591BD6"/>
    <w:rsid w:val="005946D5"/>
    <w:rsid w:val="00594887"/>
    <w:rsid w:val="00597901"/>
    <w:rsid w:val="005A0AF3"/>
    <w:rsid w:val="005A6FF0"/>
    <w:rsid w:val="005A7D64"/>
    <w:rsid w:val="005B1AFE"/>
    <w:rsid w:val="005B29A7"/>
    <w:rsid w:val="005B7E06"/>
    <w:rsid w:val="005C069C"/>
    <w:rsid w:val="005C1D32"/>
    <w:rsid w:val="005C49A9"/>
    <w:rsid w:val="005C4C0A"/>
    <w:rsid w:val="005C75E2"/>
    <w:rsid w:val="005D23F7"/>
    <w:rsid w:val="005D3EDF"/>
    <w:rsid w:val="005D7B68"/>
    <w:rsid w:val="005E17D7"/>
    <w:rsid w:val="005E1AA1"/>
    <w:rsid w:val="005E532C"/>
    <w:rsid w:val="005F063A"/>
    <w:rsid w:val="005F22B0"/>
    <w:rsid w:val="005F24B3"/>
    <w:rsid w:val="005F3B46"/>
    <w:rsid w:val="005F4085"/>
    <w:rsid w:val="005F522F"/>
    <w:rsid w:val="00612972"/>
    <w:rsid w:val="0062528D"/>
    <w:rsid w:val="0062619B"/>
    <w:rsid w:val="00627808"/>
    <w:rsid w:val="0062791C"/>
    <w:rsid w:val="00630F7D"/>
    <w:rsid w:val="00636CF8"/>
    <w:rsid w:val="00637B9D"/>
    <w:rsid w:val="00640A24"/>
    <w:rsid w:val="0064298D"/>
    <w:rsid w:val="00642E68"/>
    <w:rsid w:val="00643792"/>
    <w:rsid w:val="00647A55"/>
    <w:rsid w:val="00650ADF"/>
    <w:rsid w:val="00653725"/>
    <w:rsid w:val="00655E20"/>
    <w:rsid w:val="006609B1"/>
    <w:rsid w:val="00661753"/>
    <w:rsid w:val="006664C2"/>
    <w:rsid w:val="006734BE"/>
    <w:rsid w:val="00675778"/>
    <w:rsid w:val="006758E3"/>
    <w:rsid w:val="0067759B"/>
    <w:rsid w:val="00680390"/>
    <w:rsid w:val="00685072"/>
    <w:rsid w:val="00685193"/>
    <w:rsid w:val="00685F49"/>
    <w:rsid w:val="006867B0"/>
    <w:rsid w:val="0069073E"/>
    <w:rsid w:val="0069448B"/>
    <w:rsid w:val="006B58AC"/>
    <w:rsid w:val="006B699E"/>
    <w:rsid w:val="006C1B79"/>
    <w:rsid w:val="006C3FF9"/>
    <w:rsid w:val="006C531F"/>
    <w:rsid w:val="006C647C"/>
    <w:rsid w:val="006C71F6"/>
    <w:rsid w:val="006D00A8"/>
    <w:rsid w:val="006D23F7"/>
    <w:rsid w:val="006E4F4C"/>
    <w:rsid w:val="006F145E"/>
    <w:rsid w:val="006F17B2"/>
    <w:rsid w:val="006F3CD5"/>
    <w:rsid w:val="00701193"/>
    <w:rsid w:val="00701704"/>
    <w:rsid w:val="00701A23"/>
    <w:rsid w:val="00701EB9"/>
    <w:rsid w:val="007031EC"/>
    <w:rsid w:val="00710DB5"/>
    <w:rsid w:val="0071292D"/>
    <w:rsid w:val="00712DBC"/>
    <w:rsid w:val="00716EF4"/>
    <w:rsid w:val="00717634"/>
    <w:rsid w:val="007201AD"/>
    <w:rsid w:val="00721887"/>
    <w:rsid w:val="0072552B"/>
    <w:rsid w:val="007273C3"/>
    <w:rsid w:val="007277E1"/>
    <w:rsid w:val="0073034F"/>
    <w:rsid w:val="0074172C"/>
    <w:rsid w:val="0074772E"/>
    <w:rsid w:val="00747DCB"/>
    <w:rsid w:val="00750318"/>
    <w:rsid w:val="0075111B"/>
    <w:rsid w:val="007522CD"/>
    <w:rsid w:val="00757D04"/>
    <w:rsid w:val="007652E7"/>
    <w:rsid w:val="00766424"/>
    <w:rsid w:val="00770ADE"/>
    <w:rsid w:val="00771C39"/>
    <w:rsid w:val="00776267"/>
    <w:rsid w:val="00780A3E"/>
    <w:rsid w:val="007842FB"/>
    <w:rsid w:val="007861D8"/>
    <w:rsid w:val="007866B9"/>
    <w:rsid w:val="00787CB6"/>
    <w:rsid w:val="0079040D"/>
    <w:rsid w:val="00795221"/>
    <w:rsid w:val="007979ED"/>
    <w:rsid w:val="007A792C"/>
    <w:rsid w:val="007B21BC"/>
    <w:rsid w:val="007B2A1D"/>
    <w:rsid w:val="007B3B65"/>
    <w:rsid w:val="007B5F5F"/>
    <w:rsid w:val="007B7597"/>
    <w:rsid w:val="007B7789"/>
    <w:rsid w:val="007C0EF3"/>
    <w:rsid w:val="007C1D48"/>
    <w:rsid w:val="007C1D5D"/>
    <w:rsid w:val="007C40FA"/>
    <w:rsid w:val="007C729D"/>
    <w:rsid w:val="007C78C7"/>
    <w:rsid w:val="007D0CD1"/>
    <w:rsid w:val="007D1575"/>
    <w:rsid w:val="007D184F"/>
    <w:rsid w:val="007D24D1"/>
    <w:rsid w:val="007D61B7"/>
    <w:rsid w:val="007D668D"/>
    <w:rsid w:val="00800C1D"/>
    <w:rsid w:val="00801B97"/>
    <w:rsid w:val="00802093"/>
    <w:rsid w:val="00804706"/>
    <w:rsid w:val="00804A25"/>
    <w:rsid w:val="00807385"/>
    <w:rsid w:val="008139B5"/>
    <w:rsid w:val="0081530F"/>
    <w:rsid w:val="008179A8"/>
    <w:rsid w:val="00817F23"/>
    <w:rsid w:val="00820367"/>
    <w:rsid w:val="00820E90"/>
    <w:rsid w:val="00823B0E"/>
    <w:rsid w:val="008314B3"/>
    <w:rsid w:val="0083401E"/>
    <w:rsid w:val="00841DDD"/>
    <w:rsid w:val="00843914"/>
    <w:rsid w:val="0084562D"/>
    <w:rsid w:val="008462AF"/>
    <w:rsid w:val="00847863"/>
    <w:rsid w:val="0085149E"/>
    <w:rsid w:val="008542AB"/>
    <w:rsid w:val="008664B4"/>
    <w:rsid w:val="00873F66"/>
    <w:rsid w:val="00875395"/>
    <w:rsid w:val="00881C04"/>
    <w:rsid w:val="00881D07"/>
    <w:rsid w:val="0088480C"/>
    <w:rsid w:val="00892A47"/>
    <w:rsid w:val="008944D8"/>
    <w:rsid w:val="00895B8C"/>
    <w:rsid w:val="008968F7"/>
    <w:rsid w:val="00897BC4"/>
    <w:rsid w:val="008B0BA1"/>
    <w:rsid w:val="008B1D16"/>
    <w:rsid w:val="008B27B3"/>
    <w:rsid w:val="008B3F88"/>
    <w:rsid w:val="008B5D0E"/>
    <w:rsid w:val="008C7FA1"/>
    <w:rsid w:val="008D2133"/>
    <w:rsid w:val="008D2B79"/>
    <w:rsid w:val="008D3ECC"/>
    <w:rsid w:val="008E0387"/>
    <w:rsid w:val="008E1D34"/>
    <w:rsid w:val="008F323A"/>
    <w:rsid w:val="009051CC"/>
    <w:rsid w:val="00911CAB"/>
    <w:rsid w:val="009120FC"/>
    <w:rsid w:val="00915509"/>
    <w:rsid w:val="009160EE"/>
    <w:rsid w:val="00923F8B"/>
    <w:rsid w:val="009257EA"/>
    <w:rsid w:val="009328AD"/>
    <w:rsid w:val="00936808"/>
    <w:rsid w:val="009408D6"/>
    <w:rsid w:val="00942081"/>
    <w:rsid w:val="00942E47"/>
    <w:rsid w:val="009468DD"/>
    <w:rsid w:val="00946E91"/>
    <w:rsid w:val="00947FB9"/>
    <w:rsid w:val="009504DB"/>
    <w:rsid w:val="00953C2F"/>
    <w:rsid w:val="009558F9"/>
    <w:rsid w:val="0095756C"/>
    <w:rsid w:val="00962413"/>
    <w:rsid w:val="00966F8F"/>
    <w:rsid w:val="00967240"/>
    <w:rsid w:val="00974E9F"/>
    <w:rsid w:val="0097713A"/>
    <w:rsid w:val="009817A3"/>
    <w:rsid w:val="009832CA"/>
    <w:rsid w:val="0098689E"/>
    <w:rsid w:val="009909AA"/>
    <w:rsid w:val="00996115"/>
    <w:rsid w:val="0099668A"/>
    <w:rsid w:val="009A31A1"/>
    <w:rsid w:val="009A4151"/>
    <w:rsid w:val="009A50A1"/>
    <w:rsid w:val="009A666A"/>
    <w:rsid w:val="009B1D58"/>
    <w:rsid w:val="009B7038"/>
    <w:rsid w:val="009C0905"/>
    <w:rsid w:val="009C333A"/>
    <w:rsid w:val="009C4069"/>
    <w:rsid w:val="009D20B4"/>
    <w:rsid w:val="009E0F63"/>
    <w:rsid w:val="009E1720"/>
    <w:rsid w:val="009E36D4"/>
    <w:rsid w:val="009F3BC0"/>
    <w:rsid w:val="009F7040"/>
    <w:rsid w:val="009F7E0C"/>
    <w:rsid w:val="00A00988"/>
    <w:rsid w:val="00A03078"/>
    <w:rsid w:val="00A05392"/>
    <w:rsid w:val="00A075CD"/>
    <w:rsid w:val="00A14860"/>
    <w:rsid w:val="00A175B3"/>
    <w:rsid w:val="00A21BEC"/>
    <w:rsid w:val="00A255F1"/>
    <w:rsid w:val="00A30560"/>
    <w:rsid w:val="00A4031B"/>
    <w:rsid w:val="00A437F5"/>
    <w:rsid w:val="00A44117"/>
    <w:rsid w:val="00A5519E"/>
    <w:rsid w:val="00A564E7"/>
    <w:rsid w:val="00A57263"/>
    <w:rsid w:val="00A57DDC"/>
    <w:rsid w:val="00A60388"/>
    <w:rsid w:val="00A61CD8"/>
    <w:rsid w:val="00A723DA"/>
    <w:rsid w:val="00A75AAC"/>
    <w:rsid w:val="00A80725"/>
    <w:rsid w:val="00A8088A"/>
    <w:rsid w:val="00A83E2B"/>
    <w:rsid w:val="00A87609"/>
    <w:rsid w:val="00A91A04"/>
    <w:rsid w:val="00A97A47"/>
    <w:rsid w:val="00AA15D5"/>
    <w:rsid w:val="00AA1862"/>
    <w:rsid w:val="00AA646D"/>
    <w:rsid w:val="00AB0514"/>
    <w:rsid w:val="00AB0E36"/>
    <w:rsid w:val="00AB5B88"/>
    <w:rsid w:val="00AB705E"/>
    <w:rsid w:val="00AB78BD"/>
    <w:rsid w:val="00AC00EA"/>
    <w:rsid w:val="00AC0611"/>
    <w:rsid w:val="00AC3EB1"/>
    <w:rsid w:val="00AC505A"/>
    <w:rsid w:val="00AD0AB9"/>
    <w:rsid w:val="00AD0DBE"/>
    <w:rsid w:val="00AD1908"/>
    <w:rsid w:val="00AD4361"/>
    <w:rsid w:val="00AE3E34"/>
    <w:rsid w:val="00AE4C80"/>
    <w:rsid w:val="00AE57FB"/>
    <w:rsid w:val="00AE58B2"/>
    <w:rsid w:val="00AF1271"/>
    <w:rsid w:val="00AF39C7"/>
    <w:rsid w:val="00AF3B0A"/>
    <w:rsid w:val="00AF64C4"/>
    <w:rsid w:val="00AF6970"/>
    <w:rsid w:val="00AF7F8E"/>
    <w:rsid w:val="00B00724"/>
    <w:rsid w:val="00B01F72"/>
    <w:rsid w:val="00B02A84"/>
    <w:rsid w:val="00B03C66"/>
    <w:rsid w:val="00B05F15"/>
    <w:rsid w:val="00B3033C"/>
    <w:rsid w:val="00B36984"/>
    <w:rsid w:val="00B41FDD"/>
    <w:rsid w:val="00B42F88"/>
    <w:rsid w:val="00B43571"/>
    <w:rsid w:val="00B43C1D"/>
    <w:rsid w:val="00B551CF"/>
    <w:rsid w:val="00B57E60"/>
    <w:rsid w:val="00B6401B"/>
    <w:rsid w:val="00B652A6"/>
    <w:rsid w:val="00B7129D"/>
    <w:rsid w:val="00B727AC"/>
    <w:rsid w:val="00B77EF7"/>
    <w:rsid w:val="00B82A23"/>
    <w:rsid w:val="00B93CEB"/>
    <w:rsid w:val="00B951EF"/>
    <w:rsid w:val="00BA1B20"/>
    <w:rsid w:val="00BA5FAD"/>
    <w:rsid w:val="00BA610A"/>
    <w:rsid w:val="00BB09CB"/>
    <w:rsid w:val="00BB0D29"/>
    <w:rsid w:val="00BB0F9C"/>
    <w:rsid w:val="00BB2569"/>
    <w:rsid w:val="00BB2F96"/>
    <w:rsid w:val="00BB409E"/>
    <w:rsid w:val="00BB4CCB"/>
    <w:rsid w:val="00BB6388"/>
    <w:rsid w:val="00BB731D"/>
    <w:rsid w:val="00BC0B8D"/>
    <w:rsid w:val="00BC4573"/>
    <w:rsid w:val="00BC46CA"/>
    <w:rsid w:val="00BC493C"/>
    <w:rsid w:val="00BD3B5D"/>
    <w:rsid w:val="00BD44D0"/>
    <w:rsid w:val="00BD5FCC"/>
    <w:rsid w:val="00BD6AB8"/>
    <w:rsid w:val="00BD7923"/>
    <w:rsid w:val="00BF4785"/>
    <w:rsid w:val="00BF60B2"/>
    <w:rsid w:val="00C03131"/>
    <w:rsid w:val="00C0418E"/>
    <w:rsid w:val="00C0582F"/>
    <w:rsid w:val="00C13695"/>
    <w:rsid w:val="00C14085"/>
    <w:rsid w:val="00C14424"/>
    <w:rsid w:val="00C21A93"/>
    <w:rsid w:val="00C21C1F"/>
    <w:rsid w:val="00C22349"/>
    <w:rsid w:val="00C22F83"/>
    <w:rsid w:val="00C278BD"/>
    <w:rsid w:val="00C279D6"/>
    <w:rsid w:val="00C31F4B"/>
    <w:rsid w:val="00C35396"/>
    <w:rsid w:val="00C364F6"/>
    <w:rsid w:val="00C36CBD"/>
    <w:rsid w:val="00C42E0F"/>
    <w:rsid w:val="00C42FA3"/>
    <w:rsid w:val="00C44B39"/>
    <w:rsid w:val="00C44C40"/>
    <w:rsid w:val="00C45B64"/>
    <w:rsid w:val="00C508D6"/>
    <w:rsid w:val="00C52564"/>
    <w:rsid w:val="00C56E6E"/>
    <w:rsid w:val="00C634D8"/>
    <w:rsid w:val="00C653C9"/>
    <w:rsid w:val="00C66FFC"/>
    <w:rsid w:val="00C70701"/>
    <w:rsid w:val="00C70721"/>
    <w:rsid w:val="00C72032"/>
    <w:rsid w:val="00C7454C"/>
    <w:rsid w:val="00C76280"/>
    <w:rsid w:val="00C9447D"/>
    <w:rsid w:val="00C950DE"/>
    <w:rsid w:val="00CA0854"/>
    <w:rsid w:val="00CA1C82"/>
    <w:rsid w:val="00CA68F8"/>
    <w:rsid w:val="00CA6F4B"/>
    <w:rsid w:val="00CA72C2"/>
    <w:rsid w:val="00CC03C3"/>
    <w:rsid w:val="00CC0F09"/>
    <w:rsid w:val="00CC6A43"/>
    <w:rsid w:val="00CC7764"/>
    <w:rsid w:val="00CD36A7"/>
    <w:rsid w:val="00CD5FE6"/>
    <w:rsid w:val="00CD7B73"/>
    <w:rsid w:val="00CE6EEA"/>
    <w:rsid w:val="00CF0939"/>
    <w:rsid w:val="00CF1ABD"/>
    <w:rsid w:val="00CF5BC1"/>
    <w:rsid w:val="00D009F7"/>
    <w:rsid w:val="00D02B8D"/>
    <w:rsid w:val="00D05765"/>
    <w:rsid w:val="00D074C7"/>
    <w:rsid w:val="00D12833"/>
    <w:rsid w:val="00D129DE"/>
    <w:rsid w:val="00D1648E"/>
    <w:rsid w:val="00D16E22"/>
    <w:rsid w:val="00D27E10"/>
    <w:rsid w:val="00D30DE0"/>
    <w:rsid w:val="00D31776"/>
    <w:rsid w:val="00D40D97"/>
    <w:rsid w:val="00D42BEE"/>
    <w:rsid w:val="00D44409"/>
    <w:rsid w:val="00D445F2"/>
    <w:rsid w:val="00D451A5"/>
    <w:rsid w:val="00D45A4A"/>
    <w:rsid w:val="00D50F4F"/>
    <w:rsid w:val="00D5108D"/>
    <w:rsid w:val="00D52E43"/>
    <w:rsid w:val="00D5670B"/>
    <w:rsid w:val="00D5787E"/>
    <w:rsid w:val="00D64871"/>
    <w:rsid w:val="00D72848"/>
    <w:rsid w:val="00D7419A"/>
    <w:rsid w:val="00D771DC"/>
    <w:rsid w:val="00D80322"/>
    <w:rsid w:val="00D80C85"/>
    <w:rsid w:val="00D815BE"/>
    <w:rsid w:val="00D81826"/>
    <w:rsid w:val="00D82F5A"/>
    <w:rsid w:val="00D85842"/>
    <w:rsid w:val="00D87CD0"/>
    <w:rsid w:val="00D95023"/>
    <w:rsid w:val="00D962E7"/>
    <w:rsid w:val="00D96D7C"/>
    <w:rsid w:val="00DA32DC"/>
    <w:rsid w:val="00DA4736"/>
    <w:rsid w:val="00DA4796"/>
    <w:rsid w:val="00DA49CD"/>
    <w:rsid w:val="00DA5566"/>
    <w:rsid w:val="00DA63A3"/>
    <w:rsid w:val="00DA7377"/>
    <w:rsid w:val="00DB1418"/>
    <w:rsid w:val="00DB1CFD"/>
    <w:rsid w:val="00DB2DA0"/>
    <w:rsid w:val="00DB2F66"/>
    <w:rsid w:val="00DB6AB5"/>
    <w:rsid w:val="00DC4F50"/>
    <w:rsid w:val="00DD2156"/>
    <w:rsid w:val="00DD2FCF"/>
    <w:rsid w:val="00DD3137"/>
    <w:rsid w:val="00DD529E"/>
    <w:rsid w:val="00DD667D"/>
    <w:rsid w:val="00DE4D00"/>
    <w:rsid w:val="00DE6813"/>
    <w:rsid w:val="00DE7FED"/>
    <w:rsid w:val="00DF0734"/>
    <w:rsid w:val="00DF332C"/>
    <w:rsid w:val="00DF5146"/>
    <w:rsid w:val="00E0146A"/>
    <w:rsid w:val="00E016F1"/>
    <w:rsid w:val="00E11999"/>
    <w:rsid w:val="00E13C3C"/>
    <w:rsid w:val="00E13FA8"/>
    <w:rsid w:val="00E3220D"/>
    <w:rsid w:val="00E3263C"/>
    <w:rsid w:val="00E33575"/>
    <w:rsid w:val="00E34EFF"/>
    <w:rsid w:val="00E35C94"/>
    <w:rsid w:val="00E3732B"/>
    <w:rsid w:val="00E42135"/>
    <w:rsid w:val="00E4520B"/>
    <w:rsid w:val="00E46824"/>
    <w:rsid w:val="00E52177"/>
    <w:rsid w:val="00E5372C"/>
    <w:rsid w:val="00E57DEF"/>
    <w:rsid w:val="00E61279"/>
    <w:rsid w:val="00E6523F"/>
    <w:rsid w:val="00E87BF8"/>
    <w:rsid w:val="00E921DF"/>
    <w:rsid w:val="00E9431D"/>
    <w:rsid w:val="00E97001"/>
    <w:rsid w:val="00EA141A"/>
    <w:rsid w:val="00EA6712"/>
    <w:rsid w:val="00EB2E7F"/>
    <w:rsid w:val="00EB61C2"/>
    <w:rsid w:val="00EC1FD8"/>
    <w:rsid w:val="00EC2BC1"/>
    <w:rsid w:val="00EC3A3D"/>
    <w:rsid w:val="00EC4FD6"/>
    <w:rsid w:val="00EE4302"/>
    <w:rsid w:val="00EE459D"/>
    <w:rsid w:val="00EE5738"/>
    <w:rsid w:val="00EE5E7B"/>
    <w:rsid w:val="00EF06D3"/>
    <w:rsid w:val="00EF1B90"/>
    <w:rsid w:val="00EF2D93"/>
    <w:rsid w:val="00EF58DE"/>
    <w:rsid w:val="00EF60C3"/>
    <w:rsid w:val="00EF6396"/>
    <w:rsid w:val="00F01103"/>
    <w:rsid w:val="00F07009"/>
    <w:rsid w:val="00F11A66"/>
    <w:rsid w:val="00F16E09"/>
    <w:rsid w:val="00F30507"/>
    <w:rsid w:val="00F3091E"/>
    <w:rsid w:val="00F331E5"/>
    <w:rsid w:val="00F33DBF"/>
    <w:rsid w:val="00F403C6"/>
    <w:rsid w:val="00F41982"/>
    <w:rsid w:val="00F44BB1"/>
    <w:rsid w:val="00F52852"/>
    <w:rsid w:val="00F53CB0"/>
    <w:rsid w:val="00F54117"/>
    <w:rsid w:val="00F57DB1"/>
    <w:rsid w:val="00F6153E"/>
    <w:rsid w:val="00F729BE"/>
    <w:rsid w:val="00F7367E"/>
    <w:rsid w:val="00F80151"/>
    <w:rsid w:val="00F8044E"/>
    <w:rsid w:val="00F8296E"/>
    <w:rsid w:val="00F8380D"/>
    <w:rsid w:val="00F856F1"/>
    <w:rsid w:val="00F85A18"/>
    <w:rsid w:val="00F86707"/>
    <w:rsid w:val="00F86A07"/>
    <w:rsid w:val="00F86E8B"/>
    <w:rsid w:val="00FA0619"/>
    <w:rsid w:val="00FA2E94"/>
    <w:rsid w:val="00FA3704"/>
    <w:rsid w:val="00FA389E"/>
    <w:rsid w:val="00FA5EDE"/>
    <w:rsid w:val="00FB360B"/>
    <w:rsid w:val="00FB37A5"/>
    <w:rsid w:val="00FC072A"/>
    <w:rsid w:val="00FC354D"/>
    <w:rsid w:val="00FC479A"/>
    <w:rsid w:val="00FD08FE"/>
    <w:rsid w:val="00FD2A9F"/>
    <w:rsid w:val="00FD303D"/>
    <w:rsid w:val="00FD33EB"/>
    <w:rsid w:val="00FD3723"/>
    <w:rsid w:val="00FD43FA"/>
    <w:rsid w:val="00FD4AFD"/>
    <w:rsid w:val="00FD5BC1"/>
    <w:rsid w:val="00FE25DA"/>
    <w:rsid w:val="00FE3E75"/>
    <w:rsid w:val="00FE463D"/>
    <w:rsid w:val="00FF047E"/>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6926E4"/>
  <w15:docId w15:val="{8D30800B-C2E8-4A9A-8BEF-D571E0A6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68A"/>
    <w:pPr>
      <w:spacing w:after="120"/>
      <w:jc w:val="both"/>
    </w:pPr>
    <w:rPr>
      <w:rFonts w:ascii="Times New Roman" w:hAnsi="Times New Roman"/>
      <w:sz w:val="22"/>
      <w:szCs w:val="22"/>
    </w:rPr>
  </w:style>
  <w:style w:type="paragraph" w:styleId="Heading1">
    <w:name w:val="heading 1"/>
    <w:basedOn w:val="Normal"/>
    <w:next w:val="Normal"/>
    <w:link w:val="Heading1Char"/>
    <w:autoRedefine/>
    <w:uiPriority w:val="9"/>
    <w:qFormat/>
    <w:rsid w:val="00680390"/>
    <w:pPr>
      <w:keepNext/>
      <w:keepLines/>
      <w:numPr>
        <w:numId w:val="5"/>
      </w:numPr>
      <w:spacing w:before="480" w:after="240"/>
      <w:ind w:left="612"/>
      <w:jc w:val="left"/>
      <w:outlineLvl w:val="0"/>
    </w:pPr>
    <w:rPr>
      <w:rFonts w:eastAsiaTheme="majorEastAsia"/>
      <w:b/>
      <w:bCs/>
      <w:caps/>
      <w:color w:val="1F497D" w:themeColor="text2"/>
      <w:sz w:val="24"/>
      <w:szCs w:val="28"/>
    </w:rPr>
  </w:style>
  <w:style w:type="paragraph" w:styleId="Heading2">
    <w:name w:val="heading 2"/>
    <w:basedOn w:val="Normal"/>
    <w:next w:val="Normal"/>
    <w:link w:val="Heading2Char"/>
    <w:autoRedefine/>
    <w:uiPriority w:val="9"/>
    <w:unhideWhenUsed/>
    <w:qFormat/>
    <w:rsid w:val="004A1824"/>
    <w:pPr>
      <w:keepNext/>
      <w:numPr>
        <w:ilvl w:val="1"/>
        <w:numId w:val="5"/>
      </w:numPr>
      <w:spacing w:before="200"/>
      <w:ind w:left="578" w:hanging="578"/>
      <w:outlineLvl w:val="1"/>
    </w:pPr>
    <w:rPr>
      <w:rFonts w:eastAsiaTheme="majorEastAsia"/>
      <w:color w:val="4F81BD" w:themeColor="accent1"/>
      <w:sz w:val="24"/>
    </w:rPr>
  </w:style>
  <w:style w:type="paragraph" w:styleId="Heading3">
    <w:name w:val="heading 3"/>
    <w:basedOn w:val="Normal"/>
    <w:next w:val="Normal"/>
    <w:link w:val="Heading3Char"/>
    <w:autoRedefine/>
    <w:uiPriority w:val="9"/>
    <w:unhideWhenUsed/>
    <w:qFormat/>
    <w:rsid w:val="004A1824"/>
    <w:pPr>
      <w:keepNext/>
      <w:numPr>
        <w:ilvl w:val="2"/>
        <w:numId w:val="5"/>
      </w:numPr>
      <w:spacing w:before="120"/>
      <w:outlineLvl w:val="2"/>
    </w:pPr>
    <w:rPr>
      <w:rFonts w:eastAsiaTheme="majorEastAsia" w:cstheme="majorBidi"/>
      <w:color w:val="1F497D" w:themeColor="text2"/>
      <w:szCs w:val="24"/>
    </w:rPr>
  </w:style>
  <w:style w:type="paragraph" w:styleId="Heading4">
    <w:name w:val="heading 4"/>
    <w:basedOn w:val="Heading3"/>
    <w:next w:val="Normal"/>
    <w:link w:val="Heading4Char"/>
    <w:autoRedefine/>
    <w:uiPriority w:val="9"/>
    <w:unhideWhenUsed/>
    <w:qFormat/>
    <w:rsid w:val="002F07FC"/>
    <w:pPr>
      <w:numPr>
        <w:ilvl w:val="3"/>
      </w:numPr>
      <w:ind w:left="1429" w:hanging="862"/>
      <w:outlineLvl w:val="3"/>
    </w:pPr>
    <w:rPr>
      <w:i/>
    </w:rPr>
  </w:style>
  <w:style w:type="paragraph" w:styleId="Heading5">
    <w:name w:val="heading 5"/>
    <w:basedOn w:val="Normal"/>
    <w:next w:val="Normal"/>
    <w:link w:val="Heading5Char"/>
    <w:uiPriority w:val="9"/>
    <w:semiHidden/>
    <w:unhideWhenUsed/>
    <w:qFormat/>
    <w:rsid w:val="0099668A"/>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9668A"/>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9668A"/>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9668A"/>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D0CD1"/>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390"/>
    <w:rPr>
      <w:rFonts w:ascii="Times New Roman" w:eastAsiaTheme="majorEastAsia" w:hAnsi="Times New Roman"/>
      <w:b/>
      <w:bCs/>
      <w:caps/>
      <w:color w:val="1F497D" w:themeColor="text2"/>
      <w:sz w:val="24"/>
      <w:szCs w:val="28"/>
    </w:rPr>
  </w:style>
  <w:style w:type="character" w:customStyle="1" w:styleId="Heading2Char">
    <w:name w:val="Heading 2 Char"/>
    <w:basedOn w:val="DefaultParagraphFont"/>
    <w:link w:val="Heading2"/>
    <w:uiPriority w:val="9"/>
    <w:rsid w:val="004A1824"/>
    <w:rPr>
      <w:rFonts w:ascii="Times New Roman" w:eastAsiaTheme="majorEastAsia" w:hAnsi="Times New Roman"/>
      <w:color w:val="4F81BD" w:themeColor="accent1"/>
      <w:sz w:val="24"/>
      <w:szCs w:val="22"/>
    </w:rPr>
  </w:style>
  <w:style w:type="character" w:customStyle="1" w:styleId="Heading3Char">
    <w:name w:val="Heading 3 Char"/>
    <w:basedOn w:val="DefaultParagraphFont"/>
    <w:link w:val="Heading3"/>
    <w:uiPriority w:val="9"/>
    <w:rsid w:val="004A1824"/>
    <w:rPr>
      <w:rFonts w:ascii="Times New Roman" w:eastAsiaTheme="majorEastAsia" w:hAnsi="Times New Roman" w:cstheme="majorBidi"/>
      <w:color w:val="1F497D" w:themeColor="text2"/>
      <w:sz w:val="22"/>
      <w:szCs w:val="24"/>
    </w:rPr>
  </w:style>
  <w:style w:type="character" w:customStyle="1" w:styleId="Heading4Char">
    <w:name w:val="Heading 4 Char"/>
    <w:basedOn w:val="DefaultParagraphFont"/>
    <w:link w:val="Heading4"/>
    <w:uiPriority w:val="9"/>
    <w:rsid w:val="002F07FC"/>
    <w:rPr>
      <w:rFonts w:ascii="Times New Roman" w:eastAsiaTheme="majorEastAsia" w:hAnsi="Times New Roman" w:cstheme="majorBidi"/>
      <w:i/>
      <w:color w:val="1F497D" w:themeColor="text2"/>
      <w:sz w:val="22"/>
      <w:szCs w:val="24"/>
    </w:rPr>
  </w:style>
  <w:style w:type="character" w:customStyle="1" w:styleId="Heading5Char">
    <w:name w:val="Heading 5 Char"/>
    <w:basedOn w:val="DefaultParagraphFont"/>
    <w:link w:val="Heading5"/>
    <w:uiPriority w:val="9"/>
    <w:semiHidden/>
    <w:rsid w:val="0099668A"/>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99668A"/>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99668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99668A"/>
    <w:rPr>
      <w:rFonts w:asciiTheme="majorHAnsi" w:eastAsiaTheme="majorEastAsia" w:hAnsiTheme="majorHAnsi" w:cstheme="majorBidi"/>
      <w:color w:val="404040" w:themeColor="text1" w:themeTint="BF"/>
      <w:szCs w:val="22"/>
    </w:rPr>
  </w:style>
  <w:style w:type="character" w:customStyle="1" w:styleId="Heading9Char">
    <w:name w:val="Heading 9 Char"/>
    <w:basedOn w:val="DefaultParagraphFont"/>
    <w:link w:val="Heading9"/>
    <w:uiPriority w:val="9"/>
    <w:semiHidden/>
    <w:rsid w:val="007D0CD1"/>
    <w:rPr>
      <w:rFonts w:asciiTheme="majorHAnsi" w:eastAsiaTheme="majorEastAsia" w:hAnsiTheme="majorHAnsi" w:cstheme="majorBidi"/>
      <w:i/>
      <w:iCs/>
      <w:color w:val="404040" w:themeColor="text1" w:themeTint="BF"/>
      <w:szCs w:val="22"/>
    </w:rPr>
  </w:style>
  <w:style w:type="paragraph" w:styleId="Header">
    <w:name w:val="header"/>
    <w:basedOn w:val="Normal"/>
    <w:link w:val="HeaderChar"/>
    <w:rsid w:val="00F80151"/>
    <w:pPr>
      <w:tabs>
        <w:tab w:val="center" w:pos="4320"/>
        <w:tab w:val="right" w:pos="8640"/>
      </w:tabs>
    </w:pPr>
  </w:style>
  <w:style w:type="character" w:customStyle="1" w:styleId="HeaderChar">
    <w:name w:val="Header Char"/>
    <w:basedOn w:val="DefaultParagraphFont"/>
    <w:link w:val="Header"/>
    <w:rsid w:val="00A723DA"/>
    <w:rPr>
      <w:rFonts w:ascii="Times New Roman" w:hAnsi="Times New Roman"/>
      <w:sz w:val="22"/>
      <w:szCs w:val="22"/>
    </w:rPr>
  </w:style>
  <w:style w:type="paragraph" w:styleId="Footer">
    <w:name w:val="footer"/>
    <w:basedOn w:val="Normal"/>
    <w:rsid w:val="00F80151"/>
    <w:pPr>
      <w:tabs>
        <w:tab w:val="center" w:pos="4320"/>
        <w:tab w:val="right" w:pos="8640"/>
      </w:tabs>
    </w:pPr>
  </w:style>
  <w:style w:type="character" w:styleId="PageNumber">
    <w:name w:val="page number"/>
    <w:basedOn w:val="DefaultParagraphFont"/>
    <w:rsid w:val="00F80151"/>
  </w:style>
  <w:style w:type="paragraph" w:styleId="BalloonText">
    <w:name w:val="Balloon Text"/>
    <w:basedOn w:val="Normal"/>
    <w:semiHidden/>
    <w:rsid w:val="00AA15D5"/>
    <w:rPr>
      <w:rFonts w:ascii="Tahoma" w:hAnsi="Tahoma" w:cs="Tahoma"/>
      <w:sz w:val="16"/>
      <w:szCs w:val="16"/>
    </w:rPr>
  </w:style>
  <w:style w:type="character" w:styleId="CommentReference">
    <w:name w:val="annotation reference"/>
    <w:basedOn w:val="DefaultParagraphFont"/>
    <w:semiHidden/>
    <w:rsid w:val="009A50A1"/>
    <w:rPr>
      <w:sz w:val="16"/>
      <w:szCs w:val="16"/>
    </w:rPr>
  </w:style>
  <w:style w:type="paragraph" w:styleId="CommentText">
    <w:name w:val="annotation text"/>
    <w:basedOn w:val="Normal"/>
    <w:link w:val="CommentTextChar"/>
    <w:semiHidden/>
    <w:rsid w:val="009A50A1"/>
    <w:rPr>
      <w:sz w:val="20"/>
    </w:rPr>
  </w:style>
  <w:style w:type="character" w:customStyle="1" w:styleId="CommentTextChar">
    <w:name w:val="Comment Text Char"/>
    <w:basedOn w:val="DefaultParagraphFont"/>
    <w:link w:val="CommentText"/>
    <w:semiHidden/>
    <w:rsid w:val="002E4835"/>
  </w:style>
  <w:style w:type="paragraph" w:styleId="CommentSubject">
    <w:name w:val="annotation subject"/>
    <w:basedOn w:val="CommentText"/>
    <w:next w:val="CommentText"/>
    <w:semiHidden/>
    <w:rsid w:val="009A50A1"/>
    <w:rPr>
      <w:b/>
      <w:bCs/>
    </w:rPr>
  </w:style>
  <w:style w:type="paragraph" w:styleId="ListParagraph">
    <w:name w:val="List Paragraph"/>
    <w:basedOn w:val="Normal"/>
    <w:autoRedefine/>
    <w:uiPriority w:val="34"/>
    <w:qFormat/>
    <w:rsid w:val="00FA389E"/>
    <w:pPr>
      <w:numPr>
        <w:numId w:val="10"/>
      </w:numPr>
      <w:outlineLvl w:val="1"/>
    </w:pPr>
  </w:style>
  <w:style w:type="paragraph" w:styleId="NoSpacing">
    <w:name w:val="No Spacing"/>
    <w:uiPriority w:val="1"/>
    <w:qFormat/>
    <w:rsid w:val="007D0CD1"/>
    <w:rPr>
      <w:sz w:val="24"/>
    </w:rPr>
  </w:style>
  <w:style w:type="paragraph" w:customStyle="1" w:styleId="StyleannexGauche0cmPremireligne0cm">
    <w:name w:val="Style annex + Gauche :  0 cm Première ligne : 0 cm"/>
    <w:basedOn w:val="Heading9"/>
    <w:autoRedefine/>
    <w:rsid w:val="00AC3EB1"/>
    <w:pPr>
      <w:keepNext w:val="0"/>
      <w:keepLines w:val="0"/>
      <w:pageBreakBefore/>
      <w:tabs>
        <w:tab w:val="left" w:pos="567"/>
        <w:tab w:val="left" w:pos="2430"/>
      </w:tabs>
      <w:suppressAutoHyphens/>
      <w:spacing w:before="60" w:after="60" w:line="320" w:lineRule="exact"/>
      <w:ind w:left="360"/>
    </w:pPr>
    <w:rPr>
      <w:rFonts w:ascii="Times New Roman" w:eastAsia="Times New Roman" w:hAnsi="Times New Roman" w:cs="Times New Roman"/>
      <w:b/>
      <w:bCs/>
      <w:i w:val="0"/>
      <w:iCs w:val="0"/>
      <w:color w:val="auto"/>
      <w:sz w:val="28"/>
      <w:lang w:eastAsia="ar-SA"/>
    </w:rPr>
  </w:style>
  <w:style w:type="table" w:styleId="TableGrid">
    <w:name w:val="Table Grid"/>
    <w:basedOn w:val="TableNormal"/>
    <w:uiPriority w:val="59"/>
    <w:rsid w:val="007A7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792C"/>
    <w:pPr>
      <w:spacing w:after="200"/>
    </w:pPr>
    <w:rPr>
      <w:i/>
      <w:iCs/>
      <w:color w:val="1F497D" w:themeColor="text2"/>
      <w:sz w:val="18"/>
      <w:szCs w:val="18"/>
    </w:rPr>
  </w:style>
  <w:style w:type="paragraph" w:styleId="Revision">
    <w:name w:val="Revision"/>
    <w:hidden/>
    <w:uiPriority w:val="99"/>
    <w:semiHidden/>
    <w:rsid w:val="00C634D8"/>
    <w:rPr>
      <w:sz w:val="24"/>
    </w:rPr>
  </w:style>
  <w:style w:type="paragraph" w:customStyle="1" w:styleId="Metadata1">
    <w:name w:val="Metadata1"/>
    <w:link w:val="Metadata1Char"/>
    <w:autoRedefine/>
    <w:qFormat/>
    <w:rsid w:val="00FA5EDE"/>
    <w:pPr>
      <w:keepNext/>
      <w:tabs>
        <w:tab w:val="left" w:pos="1134"/>
        <w:tab w:val="left" w:pos="5103"/>
        <w:tab w:val="left" w:pos="6521"/>
      </w:tabs>
      <w:spacing w:line="480" w:lineRule="auto"/>
      <w:jc w:val="both"/>
    </w:pPr>
    <w:rPr>
      <w:rFonts w:ascii="Times" w:hAnsi="Times"/>
      <w:sz w:val="24"/>
    </w:rPr>
  </w:style>
  <w:style w:type="character" w:customStyle="1" w:styleId="Metadata1Char">
    <w:name w:val="Metadata1 Char"/>
    <w:basedOn w:val="DefaultParagraphFont"/>
    <w:link w:val="Metadata1"/>
    <w:rsid w:val="00FA5EDE"/>
    <w:rPr>
      <w:rFonts w:ascii="Times" w:hAnsi="Times"/>
      <w:sz w:val="24"/>
    </w:rPr>
  </w:style>
  <w:style w:type="paragraph" w:customStyle="1" w:styleId="MetadataTable1">
    <w:name w:val="Metadata Table 1"/>
    <w:link w:val="MetadataTable1Char"/>
    <w:autoRedefine/>
    <w:qFormat/>
    <w:rsid w:val="00D451A5"/>
    <w:rPr>
      <w:rFonts w:ascii="Times New Roman" w:hAnsi="Times New Roman"/>
      <w:sz w:val="24"/>
    </w:rPr>
  </w:style>
  <w:style w:type="character" w:customStyle="1" w:styleId="MetadataTable1Char">
    <w:name w:val="Metadata Table 1 Char"/>
    <w:basedOn w:val="DefaultParagraphFont"/>
    <w:link w:val="MetadataTable1"/>
    <w:rsid w:val="00D451A5"/>
    <w:rPr>
      <w:rFonts w:ascii="Times New Roman" w:hAnsi="Times New Roman"/>
      <w:sz w:val="24"/>
    </w:rPr>
  </w:style>
  <w:style w:type="paragraph" w:customStyle="1" w:styleId="Table1">
    <w:name w:val="Table1"/>
    <w:link w:val="Table1Char"/>
    <w:autoRedefine/>
    <w:qFormat/>
    <w:rsid w:val="004356A3"/>
    <w:pPr>
      <w:spacing w:before="60" w:after="60"/>
      <w:ind w:left="142"/>
    </w:pPr>
    <w:rPr>
      <w:sz w:val="24"/>
    </w:rPr>
  </w:style>
  <w:style w:type="character" w:customStyle="1" w:styleId="Table1Char">
    <w:name w:val="Table1 Char"/>
    <w:basedOn w:val="DefaultParagraphFont"/>
    <w:link w:val="Table1"/>
    <w:rsid w:val="004356A3"/>
    <w:rPr>
      <w:sz w:val="24"/>
    </w:rPr>
  </w:style>
  <w:style w:type="paragraph" w:styleId="TOC1">
    <w:name w:val="toc 1"/>
    <w:basedOn w:val="Normal"/>
    <w:next w:val="Normal"/>
    <w:autoRedefine/>
    <w:uiPriority w:val="39"/>
    <w:unhideWhenUsed/>
    <w:rsid w:val="007D668D"/>
    <w:pPr>
      <w:tabs>
        <w:tab w:val="left" w:pos="450"/>
        <w:tab w:val="right" w:leader="dot" w:pos="8640"/>
      </w:tabs>
      <w:spacing w:after="100"/>
      <w:ind w:left="450" w:hanging="450"/>
    </w:pPr>
    <w:rPr>
      <w:szCs w:val="20"/>
    </w:rPr>
  </w:style>
  <w:style w:type="character" w:styleId="Hyperlink">
    <w:name w:val="Hyperlink"/>
    <w:basedOn w:val="DefaultParagraphFont"/>
    <w:uiPriority w:val="99"/>
    <w:unhideWhenUsed/>
    <w:rsid w:val="00A723DA"/>
    <w:rPr>
      <w:color w:val="0000FF" w:themeColor="hyperlink"/>
      <w:u w:val="single"/>
    </w:rPr>
  </w:style>
  <w:style w:type="table" w:styleId="LightShading">
    <w:name w:val="Light Shading"/>
    <w:basedOn w:val="TableNormal"/>
    <w:uiPriority w:val="60"/>
    <w:rsid w:val="00A723DA"/>
    <w:rPr>
      <w:rFonts w:ascii="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autoRedefine/>
    <w:uiPriority w:val="39"/>
    <w:unhideWhenUsed/>
    <w:rsid w:val="00B727AC"/>
    <w:pPr>
      <w:tabs>
        <w:tab w:val="left" w:pos="660"/>
        <w:tab w:val="right" w:pos="8640"/>
      </w:tabs>
      <w:spacing w:after="100"/>
    </w:pPr>
    <w:rPr>
      <w:szCs w:val="20"/>
    </w:rPr>
  </w:style>
  <w:style w:type="paragraph" w:styleId="TOC3">
    <w:name w:val="toc 3"/>
    <w:basedOn w:val="Normal"/>
    <w:next w:val="Normal"/>
    <w:autoRedefine/>
    <w:uiPriority w:val="39"/>
    <w:unhideWhenUsed/>
    <w:rsid w:val="00A723DA"/>
    <w:pPr>
      <w:spacing w:after="100"/>
      <w:ind w:left="440"/>
    </w:pPr>
    <w:rPr>
      <w:szCs w:val="20"/>
    </w:rPr>
  </w:style>
  <w:style w:type="paragraph" w:styleId="TOC4">
    <w:name w:val="toc 4"/>
    <w:basedOn w:val="Normal"/>
    <w:next w:val="Normal"/>
    <w:autoRedefine/>
    <w:uiPriority w:val="39"/>
    <w:unhideWhenUsed/>
    <w:rsid w:val="00B727AC"/>
    <w:pPr>
      <w:spacing w:after="100" w:line="259"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B727AC"/>
    <w:pPr>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B727AC"/>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B727AC"/>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B727AC"/>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B727AC"/>
    <w:pPr>
      <w:spacing w:after="100" w:line="259" w:lineRule="auto"/>
      <w:ind w:left="1760"/>
      <w:jc w:val="left"/>
    </w:pPr>
    <w:rPr>
      <w:rFonts w:asciiTheme="minorHAnsi" w:eastAsiaTheme="minorEastAsia" w:hAnsiTheme="minorHAnsi" w:cstheme="minorBidi"/>
    </w:rPr>
  </w:style>
  <w:style w:type="paragraph" w:styleId="BodyText">
    <w:name w:val="Body Text"/>
    <w:basedOn w:val="Normal"/>
    <w:link w:val="BodyTextChar"/>
    <w:rsid w:val="00A61CD8"/>
    <w:pPr>
      <w:spacing w:before="40" w:after="0"/>
      <w:jc w:val="left"/>
    </w:pPr>
    <w:rPr>
      <w:sz w:val="16"/>
      <w:szCs w:val="20"/>
    </w:rPr>
  </w:style>
  <w:style w:type="character" w:customStyle="1" w:styleId="BodyTextChar">
    <w:name w:val="Body Text Char"/>
    <w:basedOn w:val="DefaultParagraphFont"/>
    <w:link w:val="BodyText"/>
    <w:rsid w:val="00A61CD8"/>
    <w:rPr>
      <w:rFonts w:ascii="Times New Roman" w:hAnsi="Times New Roman"/>
      <w:sz w:val="16"/>
    </w:rPr>
  </w:style>
  <w:style w:type="character" w:styleId="PlaceholderText">
    <w:name w:val="Placeholder Text"/>
    <w:basedOn w:val="DefaultParagraphFont"/>
    <w:uiPriority w:val="99"/>
    <w:semiHidden/>
    <w:rsid w:val="00FD33EB"/>
    <w:rPr>
      <w:color w:val="808080"/>
    </w:rPr>
  </w:style>
  <w:style w:type="numbering" w:customStyle="1" w:styleId="Style1">
    <w:name w:val="Style1"/>
    <w:uiPriority w:val="99"/>
    <w:rsid w:val="004356A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603726">
      <w:bodyDiv w:val="1"/>
      <w:marLeft w:val="0"/>
      <w:marRight w:val="0"/>
      <w:marTop w:val="0"/>
      <w:marBottom w:val="0"/>
      <w:divBdr>
        <w:top w:val="none" w:sz="0" w:space="0" w:color="auto"/>
        <w:left w:val="none" w:sz="0" w:space="0" w:color="auto"/>
        <w:bottom w:val="none" w:sz="0" w:space="0" w:color="auto"/>
        <w:right w:val="none" w:sz="0" w:space="0" w:color="auto"/>
      </w:divBdr>
    </w:div>
    <w:div w:id="751008286">
      <w:bodyDiv w:val="1"/>
      <w:marLeft w:val="0"/>
      <w:marRight w:val="0"/>
      <w:marTop w:val="0"/>
      <w:marBottom w:val="0"/>
      <w:divBdr>
        <w:top w:val="none" w:sz="0" w:space="0" w:color="auto"/>
        <w:left w:val="none" w:sz="0" w:space="0" w:color="auto"/>
        <w:bottom w:val="none" w:sz="0" w:space="0" w:color="auto"/>
        <w:right w:val="none" w:sz="0" w:space="0" w:color="auto"/>
      </w:divBdr>
    </w:div>
    <w:div w:id="973751237">
      <w:bodyDiv w:val="1"/>
      <w:marLeft w:val="0"/>
      <w:marRight w:val="0"/>
      <w:marTop w:val="0"/>
      <w:marBottom w:val="0"/>
      <w:divBdr>
        <w:top w:val="none" w:sz="0" w:space="0" w:color="auto"/>
        <w:left w:val="none" w:sz="0" w:space="0" w:color="auto"/>
        <w:bottom w:val="none" w:sz="0" w:space="0" w:color="auto"/>
        <w:right w:val="none" w:sz="0" w:space="0" w:color="auto"/>
      </w:divBdr>
    </w:div>
    <w:div w:id="122108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6DAD4-9561-45FE-A70F-B1D6B97F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951</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LARP Mag M- 8001-RevE</vt:lpstr>
    </vt:vector>
  </TitlesOfParts>
  <Company>Micron Electronics, Inc.</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LARP Mag M- 8001-RevE</dc:title>
  <dc:subject>LARP Strand Specification.</dc:subject>
  <dc:creator>ipong@lbl.gov</dc:creator>
  <cp:lastModifiedBy>Giorgio Ambrosio</cp:lastModifiedBy>
  <cp:revision>7</cp:revision>
  <cp:lastPrinted>2018-03-27T18:18:00Z</cp:lastPrinted>
  <dcterms:created xsi:type="dcterms:W3CDTF">2021-07-19T19:49:00Z</dcterms:created>
  <dcterms:modified xsi:type="dcterms:W3CDTF">2021-07-19T20:11:00Z</dcterms:modified>
</cp:coreProperties>
</file>