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E" w:rsidRDefault="00086D7E" w:rsidP="00086D7E"/>
    <w:p w:rsidR="00086D7E" w:rsidRDefault="00086D7E" w:rsidP="00086D7E">
      <w:pPr>
        <w:pStyle w:val="Heading1"/>
      </w:pPr>
    </w:p>
    <w:p w:rsidR="00086D7E" w:rsidRPr="00B87DDB" w:rsidRDefault="00086D7E" w:rsidP="00086D7E">
      <w:pPr>
        <w:pStyle w:val="Heading1"/>
        <w:jc w:val="center"/>
        <w:rPr>
          <w:sz w:val="40"/>
          <w:szCs w:val="40"/>
        </w:rPr>
      </w:pPr>
      <w:r w:rsidRPr="00B87DDB">
        <w:rPr>
          <w:sz w:val="40"/>
          <w:szCs w:val="40"/>
        </w:rPr>
        <w:t>A White Paper to the Community Summer Study (CSS) 2013</w:t>
      </w:r>
    </w:p>
    <w:p w:rsidR="00086D7E" w:rsidRPr="00B87DDB" w:rsidRDefault="00086D7E" w:rsidP="00086D7E">
      <w:pPr>
        <w:pStyle w:val="Heading1"/>
        <w:rPr>
          <w:sz w:val="40"/>
          <w:szCs w:val="40"/>
        </w:rPr>
      </w:pPr>
    </w:p>
    <w:p w:rsidR="00086D7E" w:rsidRPr="00B87DDB" w:rsidRDefault="00086D7E" w:rsidP="00086D7E">
      <w:pPr>
        <w:pStyle w:val="Heading1"/>
        <w:rPr>
          <w:sz w:val="40"/>
          <w:szCs w:val="40"/>
        </w:rPr>
      </w:pPr>
    </w:p>
    <w:p w:rsidR="00086D7E" w:rsidRPr="00B87DDB" w:rsidRDefault="00086D7E" w:rsidP="00086D7E">
      <w:pPr>
        <w:pStyle w:val="Heading1"/>
        <w:jc w:val="center"/>
        <w:rPr>
          <w:sz w:val="40"/>
          <w:szCs w:val="40"/>
        </w:rPr>
      </w:pPr>
      <w:r w:rsidRPr="00B87DDB">
        <w:rPr>
          <w:sz w:val="40"/>
          <w:szCs w:val="40"/>
        </w:rPr>
        <w:t xml:space="preserve">A staged </w:t>
      </w:r>
      <w:proofErr w:type="spellStart"/>
      <w:r w:rsidRPr="00B87DDB">
        <w:rPr>
          <w:sz w:val="40"/>
          <w:szCs w:val="40"/>
        </w:rPr>
        <w:t>Muon</w:t>
      </w:r>
      <w:proofErr w:type="spellEnd"/>
      <w:r w:rsidRPr="00B87DDB">
        <w:rPr>
          <w:sz w:val="40"/>
          <w:szCs w:val="40"/>
        </w:rPr>
        <w:t>-based Neutrino and Collider Physics Program</w:t>
      </w:r>
    </w:p>
    <w:p w:rsidR="00086D7E" w:rsidRPr="00B87DDB" w:rsidRDefault="00086D7E" w:rsidP="00086D7E">
      <w:pPr>
        <w:pStyle w:val="Heading1"/>
        <w:jc w:val="center"/>
        <w:rPr>
          <w:sz w:val="40"/>
          <w:szCs w:val="40"/>
        </w:rPr>
      </w:pPr>
    </w:p>
    <w:p w:rsidR="00FC38DE" w:rsidRPr="00B87DDB" w:rsidRDefault="00086D7E" w:rsidP="00086D7E">
      <w:pPr>
        <w:pStyle w:val="Heading1"/>
        <w:jc w:val="center"/>
        <w:rPr>
          <w:sz w:val="40"/>
          <w:szCs w:val="40"/>
        </w:rPr>
      </w:pPr>
      <w:r w:rsidRPr="00B87DDB">
        <w:rPr>
          <w:sz w:val="40"/>
          <w:szCs w:val="40"/>
        </w:rPr>
        <w:t>By the MAP team</w:t>
      </w:r>
    </w:p>
    <w:p w:rsidR="00FC38DE" w:rsidRPr="00B87DDB" w:rsidRDefault="00FC38DE" w:rsidP="00086D7E">
      <w:pPr>
        <w:pStyle w:val="Heading1"/>
        <w:jc w:val="center"/>
        <w:rPr>
          <w:sz w:val="40"/>
          <w:szCs w:val="40"/>
        </w:rPr>
      </w:pPr>
    </w:p>
    <w:p w:rsidR="00FC38DE" w:rsidRPr="00B87DDB" w:rsidRDefault="00FC38DE" w:rsidP="00FC38DE">
      <w:pPr>
        <w:pStyle w:val="Heading1"/>
        <w:jc w:val="center"/>
        <w:rPr>
          <w:sz w:val="40"/>
          <w:szCs w:val="40"/>
        </w:rPr>
      </w:pPr>
      <w:r w:rsidRPr="00B87DDB">
        <w:rPr>
          <w:sz w:val="40"/>
          <w:szCs w:val="40"/>
        </w:rPr>
        <w:t>A tentative outline:</w:t>
      </w:r>
    </w:p>
    <w:p w:rsidR="00086D7E" w:rsidRDefault="00086D7E" w:rsidP="00086D7E">
      <w:pPr>
        <w:pStyle w:val="Heading1"/>
        <w:jc w:val="center"/>
      </w:pPr>
      <w:r>
        <w:br w:type="page"/>
      </w:r>
    </w:p>
    <w:p w:rsidR="00BE77B0" w:rsidRDefault="00086D7E" w:rsidP="00086D7E">
      <w:pPr>
        <w:pStyle w:val="Heading1"/>
        <w:numPr>
          <w:ilvl w:val="0"/>
          <w:numId w:val="1"/>
        </w:numPr>
      </w:pPr>
      <w:r>
        <w:lastRenderedPageBreak/>
        <w:t>Introduction</w:t>
      </w:r>
    </w:p>
    <w:p w:rsidR="00E25166" w:rsidRDefault="00086D7E" w:rsidP="00E25166">
      <w:pPr>
        <w:pStyle w:val="Heading2"/>
      </w:pPr>
      <w:r>
        <w:t>Landscape of High Energy Physics</w:t>
      </w:r>
    </w:p>
    <w:p w:rsidR="00086D7E" w:rsidRPr="00086D7E" w:rsidRDefault="00086D7E" w:rsidP="00086D7E">
      <w:pPr>
        <w:pStyle w:val="Heading2"/>
      </w:pPr>
      <w:r>
        <w:t xml:space="preserve">Motivation for </w:t>
      </w:r>
      <w:proofErr w:type="spellStart"/>
      <w:r>
        <w:t>Muon</w:t>
      </w:r>
      <w:proofErr w:type="spellEnd"/>
      <w:r w:rsidR="003815C6">
        <w:t>-</w:t>
      </w:r>
      <w:r>
        <w:t>based facilities</w:t>
      </w:r>
    </w:p>
    <w:p w:rsidR="00E25166" w:rsidRDefault="00E72AD9" w:rsidP="00086D7E">
      <w:pPr>
        <w:pStyle w:val="Heading1"/>
        <w:numPr>
          <w:ilvl w:val="0"/>
          <w:numId w:val="1"/>
        </w:numPr>
      </w:pPr>
      <w:r>
        <w:t>Neutrino Physics</w:t>
      </w:r>
      <w:r w:rsidR="00F237D6">
        <w:t xml:space="preserve">: </w:t>
      </w:r>
    </w:p>
    <w:p w:rsidR="00E72AD9" w:rsidRDefault="00E72AD9" w:rsidP="00E72AD9">
      <w:pPr>
        <w:pStyle w:val="Heading2"/>
      </w:pPr>
      <w:r>
        <w:t>Short baseline</w:t>
      </w:r>
    </w:p>
    <w:p w:rsidR="00E72AD9" w:rsidRPr="00E72AD9" w:rsidRDefault="00E72AD9" w:rsidP="00E72AD9">
      <w:pPr>
        <w:pStyle w:val="Heading2"/>
      </w:pPr>
      <w:r>
        <w:t>Long baseline</w:t>
      </w:r>
    </w:p>
    <w:p w:rsidR="00E72AD9" w:rsidRDefault="00E72AD9" w:rsidP="00E72AD9">
      <w:pPr>
        <w:pStyle w:val="Heading1"/>
        <w:numPr>
          <w:ilvl w:val="0"/>
          <w:numId w:val="1"/>
        </w:numPr>
      </w:pPr>
      <w:proofErr w:type="spellStart"/>
      <w:r>
        <w:t>Muon</w:t>
      </w:r>
      <w:proofErr w:type="spellEnd"/>
      <w:r>
        <w:t xml:space="preserve"> Collider Physics</w:t>
      </w:r>
    </w:p>
    <w:p w:rsidR="00E72AD9" w:rsidRDefault="00E72AD9" w:rsidP="00E72AD9">
      <w:pPr>
        <w:pStyle w:val="Heading2"/>
      </w:pPr>
      <w:r>
        <w:t>Standard Model</w:t>
      </w:r>
    </w:p>
    <w:p w:rsidR="00E72AD9" w:rsidRDefault="00E72AD9" w:rsidP="00E72AD9">
      <w:pPr>
        <w:pStyle w:val="Heading3"/>
      </w:pPr>
      <w:r>
        <w:t>Higgs</w:t>
      </w:r>
    </w:p>
    <w:p w:rsidR="00E72AD9" w:rsidRPr="00E72AD9" w:rsidRDefault="003815C6" w:rsidP="00E72AD9">
      <w:pPr>
        <w:pStyle w:val="Heading3"/>
      </w:pPr>
      <w:r>
        <w:t>…..</w:t>
      </w:r>
    </w:p>
    <w:p w:rsidR="00E72AD9" w:rsidRDefault="00E72AD9" w:rsidP="00E72AD9">
      <w:pPr>
        <w:pStyle w:val="Heading2"/>
      </w:pPr>
      <w:r>
        <w:t>Beyond Standard Model (BSM)</w:t>
      </w:r>
    </w:p>
    <w:p w:rsidR="00E72AD9" w:rsidRDefault="00E72AD9" w:rsidP="00E72AD9">
      <w:pPr>
        <w:pStyle w:val="Heading3"/>
      </w:pPr>
      <w:r>
        <w:t>Super-Symmetry (</w:t>
      </w:r>
      <w:proofErr w:type="spellStart"/>
      <w:r>
        <w:t>SuSy</w:t>
      </w:r>
      <w:proofErr w:type="spellEnd"/>
      <w:r>
        <w:t>)</w:t>
      </w:r>
    </w:p>
    <w:p w:rsidR="00E72AD9" w:rsidRDefault="003815C6" w:rsidP="00E72AD9">
      <w:pPr>
        <w:pStyle w:val="Heading3"/>
      </w:pPr>
      <w:r>
        <w:t>…..</w:t>
      </w:r>
    </w:p>
    <w:p w:rsidR="00E72AD9" w:rsidRDefault="00E72AD9" w:rsidP="00E72AD9">
      <w:pPr>
        <w:pStyle w:val="Heading1"/>
        <w:numPr>
          <w:ilvl w:val="0"/>
          <w:numId w:val="1"/>
        </w:numPr>
      </w:pPr>
      <w:proofErr w:type="gramStart"/>
      <w:r>
        <w:t>A  staged</w:t>
      </w:r>
      <w:proofErr w:type="gramEnd"/>
      <w:r>
        <w:t xml:space="preserve"> </w:t>
      </w:r>
      <w:proofErr w:type="spellStart"/>
      <w:r>
        <w:t>Muon</w:t>
      </w:r>
      <w:proofErr w:type="spellEnd"/>
      <w:r>
        <w:t xml:space="preserve"> based Facility Program</w:t>
      </w:r>
    </w:p>
    <w:p w:rsidR="001765C0" w:rsidRPr="001765C0" w:rsidRDefault="001765C0" w:rsidP="001765C0">
      <w:pPr>
        <w:pStyle w:val="Heading2"/>
      </w:pPr>
      <w:r>
        <w:t xml:space="preserve">Logics of the staged approach (interest for </w:t>
      </w:r>
      <w:proofErr w:type="gramStart"/>
      <w:r>
        <w:t>physics ,</w:t>
      </w:r>
      <w:proofErr w:type="gramEnd"/>
      <w:r>
        <w:t xml:space="preserve"> validation of technology, affordable step, reuse of equipment, etc…</w:t>
      </w:r>
    </w:p>
    <w:p w:rsidR="00E72AD9" w:rsidRDefault="00E72AD9" w:rsidP="00E72AD9">
      <w:pPr>
        <w:pStyle w:val="Heading2"/>
      </w:pPr>
      <w:proofErr w:type="spellStart"/>
      <w:r>
        <w:t>NuSTORM</w:t>
      </w:r>
      <w:proofErr w:type="spellEnd"/>
    </w:p>
    <w:p w:rsidR="00E72AD9" w:rsidRDefault="00E72AD9" w:rsidP="00E72AD9">
      <w:pPr>
        <w:pStyle w:val="Heading3"/>
      </w:pPr>
      <w:r>
        <w:t>Physics</w:t>
      </w:r>
      <w:r w:rsidR="00BA61D9">
        <w:t xml:space="preserve"> </w:t>
      </w:r>
      <w:proofErr w:type="gramStart"/>
      <w:r w:rsidR="00BA61D9">
        <w:t>outlining  the</w:t>
      </w:r>
      <w:proofErr w:type="gramEnd"/>
      <w:r w:rsidR="00BA61D9">
        <w:t xml:space="preserve"> specifi</w:t>
      </w:r>
      <w:r w:rsidR="00D104A5">
        <w:t xml:space="preserve">city of </w:t>
      </w:r>
      <w:proofErr w:type="spellStart"/>
      <w:r w:rsidR="00D104A5">
        <w:t>muon</w:t>
      </w:r>
      <w:proofErr w:type="spellEnd"/>
      <w:r w:rsidR="00D104A5">
        <w:t xml:space="preserve"> based facility</w:t>
      </w:r>
    </w:p>
    <w:p w:rsidR="00E72AD9" w:rsidRDefault="00E72AD9" w:rsidP="00E72AD9">
      <w:pPr>
        <w:pStyle w:val="Heading3"/>
      </w:pPr>
      <w:r>
        <w:t>Facility description</w:t>
      </w:r>
    </w:p>
    <w:p w:rsidR="00E72AD9" w:rsidRPr="00E72AD9" w:rsidRDefault="00E72AD9" w:rsidP="00E72AD9">
      <w:pPr>
        <w:pStyle w:val="Heading3"/>
      </w:pPr>
      <w:r>
        <w:t>R&amp;D and technology validation</w:t>
      </w:r>
    </w:p>
    <w:p w:rsidR="00E72AD9" w:rsidRDefault="00E72AD9" w:rsidP="00E72AD9">
      <w:pPr>
        <w:pStyle w:val="Heading2"/>
      </w:pPr>
      <w:r>
        <w:t>A Low Luminosity Neutrino Factory</w:t>
      </w:r>
    </w:p>
    <w:p w:rsidR="00E72AD9" w:rsidRDefault="00E72AD9" w:rsidP="00E72AD9">
      <w:pPr>
        <w:pStyle w:val="Heading3"/>
      </w:pPr>
      <w:r>
        <w:t>Physics</w:t>
      </w:r>
      <w:r w:rsidR="00D104A5">
        <w:t xml:space="preserve"> </w:t>
      </w:r>
      <w:proofErr w:type="gramStart"/>
      <w:r w:rsidR="00D104A5">
        <w:t>outlining  the</w:t>
      </w:r>
      <w:proofErr w:type="gramEnd"/>
      <w:r w:rsidR="00D104A5">
        <w:t xml:space="preserve"> specificity of </w:t>
      </w:r>
      <w:proofErr w:type="spellStart"/>
      <w:r w:rsidR="00D104A5">
        <w:t>muon</w:t>
      </w:r>
      <w:proofErr w:type="spellEnd"/>
      <w:r w:rsidR="00D104A5">
        <w:t xml:space="preserve"> based facility</w:t>
      </w:r>
    </w:p>
    <w:p w:rsidR="00E72AD9" w:rsidRDefault="00E72AD9" w:rsidP="00E72AD9">
      <w:pPr>
        <w:pStyle w:val="Heading3"/>
      </w:pPr>
      <w:r>
        <w:t>Facility description</w:t>
      </w:r>
    </w:p>
    <w:p w:rsidR="00E72AD9" w:rsidRPr="00E72AD9" w:rsidRDefault="00E72AD9" w:rsidP="00E72AD9">
      <w:pPr>
        <w:pStyle w:val="Heading3"/>
      </w:pPr>
      <w:r>
        <w:t>R&amp;D and technology validation</w:t>
      </w:r>
    </w:p>
    <w:p w:rsidR="00E72AD9" w:rsidRPr="00E72AD9" w:rsidRDefault="00E72AD9" w:rsidP="00E72AD9"/>
    <w:p w:rsidR="00E72AD9" w:rsidRDefault="00E72AD9" w:rsidP="00E72AD9">
      <w:pPr>
        <w:pStyle w:val="Heading2"/>
      </w:pPr>
      <w:proofErr w:type="gramStart"/>
      <w:r>
        <w:lastRenderedPageBreak/>
        <w:t xml:space="preserve">A Neutrino factory </w:t>
      </w:r>
      <w:r w:rsidR="003815C6">
        <w:t>(</w:t>
      </w:r>
      <w:r>
        <w:t xml:space="preserve">@ </w:t>
      </w:r>
      <w:proofErr w:type="spellStart"/>
      <w:r>
        <w:t>Homestake</w:t>
      </w:r>
      <w:proofErr w:type="spellEnd"/>
      <w:r w:rsidR="00FC38DE">
        <w:t>?)</w:t>
      </w:r>
      <w:proofErr w:type="gramEnd"/>
      <w:r>
        <w:t xml:space="preserve"> </w:t>
      </w:r>
    </w:p>
    <w:p w:rsidR="00E72AD9" w:rsidRDefault="00E72AD9" w:rsidP="00E72AD9">
      <w:pPr>
        <w:pStyle w:val="Heading3"/>
      </w:pPr>
      <w:r>
        <w:t>Physics</w:t>
      </w:r>
      <w:r w:rsidR="00D104A5">
        <w:t xml:space="preserve"> </w:t>
      </w:r>
      <w:proofErr w:type="gramStart"/>
      <w:r w:rsidR="00D104A5">
        <w:t>outlining  the</w:t>
      </w:r>
      <w:proofErr w:type="gramEnd"/>
      <w:r w:rsidR="00D104A5">
        <w:t xml:space="preserve"> specificity of </w:t>
      </w:r>
      <w:proofErr w:type="spellStart"/>
      <w:r w:rsidR="00D104A5">
        <w:t>muon</w:t>
      </w:r>
      <w:proofErr w:type="spellEnd"/>
      <w:r w:rsidR="00D104A5">
        <w:t xml:space="preserve"> based facility</w:t>
      </w:r>
    </w:p>
    <w:p w:rsidR="00E72AD9" w:rsidRDefault="00E72AD9" w:rsidP="00E72AD9">
      <w:pPr>
        <w:pStyle w:val="Heading3"/>
      </w:pPr>
      <w:r>
        <w:t>Facility description</w:t>
      </w:r>
    </w:p>
    <w:p w:rsidR="00E72AD9" w:rsidRPr="00E72AD9" w:rsidRDefault="00E72AD9" w:rsidP="00E72AD9">
      <w:pPr>
        <w:pStyle w:val="Heading3"/>
      </w:pPr>
      <w:r>
        <w:t>R&amp;D and technology validation</w:t>
      </w:r>
    </w:p>
    <w:p w:rsidR="00E72AD9" w:rsidRDefault="00E72AD9" w:rsidP="00E72AD9">
      <w:pPr>
        <w:pStyle w:val="Heading2"/>
      </w:pPr>
      <w:r>
        <w:t xml:space="preserve">A </w:t>
      </w:r>
      <w:proofErr w:type="spellStart"/>
      <w:r>
        <w:t>Muon</w:t>
      </w:r>
      <w:proofErr w:type="spellEnd"/>
      <w:r>
        <w:t xml:space="preserve"> based HIGGS factory</w:t>
      </w:r>
    </w:p>
    <w:p w:rsidR="00E72AD9" w:rsidRDefault="00E72AD9" w:rsidP="00E72AD9">
      <w:pPr>
        <w:pStyle w:val="Heading3"/>
      </w:pPr>
      <w:r>
        <w:t>Physics</w:t>
      </w:r>
      <w:r w:rsidR="00D104A5">
        <w:t xml:space="preserve"> </w:t>
      </w:r>
      <w:proofErr w:type="gramStart"/>
      <w:r w:rsidR="00D104A5">
        <w:t>outlining  the</w:t>
      </w:r>
      <w:proofErr w:type="gramEnd"/>
      <w:r w:rsidR="00D104A5">
        <w:t xml:space="preserve"> specificity of </w:t>
      </w:r>
      <w:proofErr w:type="spellStart"/>
      <w:r w:rsidR="00D104A5">
        <w:t>muon</w:t>
      </w:r>
      <w:proofErr w:type="spellEnd"/>
      <w:r w:rsidR="00D104A5">
        <w:t xml:space="preserve"> based facility</w:t>
      </w:r>
    </w:p>
    <w:p w:rsidR="00E72AD9" w:rsidRDefault="00E72AD9" w:rsidP="00E72AD9">
      <w:pPr>
        <w:pStyle w:val="Heading3"/>
      </w:pPr>
      <w:r>
        <w:t>Facility description</w:t>
      </w:r>
    </w:p>
    <w:p w:rsidR="00E72AD9" w:rsidRDefault="00E72AD9" w:rsidP="00E72AD9">
      <w:pPr>
        <w:pStyle w:val="Heading3"/>
      </w:pPr>
      <w:r>
        <w:t>R&amp;D and technology validation</w:t>
      </w:r>
    </w:p>
    <w:p w:rsidR="00F838EA" w:rsidRDefault="00F838EA" w:rsidP="00F838EA">
      <w:pPr>
        <w:pStyle w:val="Heading2"/>
      </w:pPr>
      <w:r>
        <w:t xml:space="preserve">A </w:t>
      </w:r>
      <w:proofErr w:type="spellStart"/>
      <w:r>
        <w:t>Te</w:t>
      </w:r>
      <w:r w:rsidR="00FC38DE">
        <w:t>V</w:t>
      </w:r>
      <w:proofErr w:type="spellEnd"/>
      <w:r>
        <w:t xml:space="preserve"> scale </w:t>
      </w:r>
      <w:proofErr w:type="spellStart"/>
      <w:r>
        <w:t>Muon</w:t>
      </w:r>
      <w:proofErr w:type="spellEnd"/>
      <w:r>
        <w:t xml:space="preserve"> Collider</w:t>
      </w:r>
    </w:p>
    <w:p w:rsidR="00F838EA" w:rsidRDefault="00F838EA" w:rsidP="00F838EA">
      <w:pPr>
        <w:pStyle w:val="Heading3"/>
      </w:pPr>
      <w:r>
        <w:t>Physics</w:t>
      </w:r>
      <w:r w:rsidR="00D104A5">
        <w:t xml:space="preserve"> outlining  the specificity of </w:t>
      </w:r>
      <w:proofErr w:type="spellStart"/>
      <w:r w:rsidR="00D104A5">
        <w:t>muon</w:t>
      </w:r>
      <w:proofErr w:type="spellEnd"/>
      <w:r w:rsidR="00D104A5">
        <w:t xml:space="preserve"> based facility</w:t>
      </w:r>
    </w:p>
    <w:p w:rsidR="00F838EA" w:rsidRDefault="00F838EA" w:rsidP="00F838EA">
      <w:pPr>
        <w:pStyle w:val="Heading3"/>
      </w:pPr>
      <w:r>
        <w:t>Facility description</w:t>
      </w:r>
    </w:p>
    <w:p w:rsidR="00F838EA" w:rsidRDefault="00F838EA" w:rsidP="00F838EA">
      <w:pPr>
        <w:pStyle w:val="Heading3"/>
      </w:pPr>
      <w:r>
        <w:t>R&amp;D and technology validation</w:t>
      </w:r>
    </w:p>
    <w:p w:rsidR="00F838EA" w:rsidRDefault="00F838EA" w:rsidP="00F838EA">
      <w:pPr>
        <w:pStyle w:val="Heading1"/>
        <w:numPr>
          <w:ilvl w:val="0"/>
          <w:numId w:val="1"/>
        </w:numPr>
      </w:pPr>
      <w:r>
        <w:t>Conclusion</w:t>
      </w:r>
    </w:p>
    <w:p w:rsidR="00F838EA" w:rsidRDefault="00F838EA" w:rsidP="00F838EA">
      <w:pPr>
        <w:pStyle w:val="Heading1"/>
        <w:numPr>
          <w:ilvl w:val="0"/>
          <w:numId w:val="1"/>
        </w:numPr>
      </w:pPr>
      <w:r>
        <w:t>References</w:t>
      </w:r>
    </w:p>
    <w:p w:rsidR="00F838EA" w:rsidRPr="00F838EA" w:rsidRDefault="00F838EA" w:rsidP="00F838EA"/>
    <w:p w:rsidR="00F838EA" w:rsidRPr="00F838EA" w:rsidRDefault="00F838EA" w:rsidP="00F838EA"/>
    <w:p w:rsidR="00F838EA" w:rsidRPr="00E72AD9" w:rsidRDefault="00F838EA" w:rsidP="00F838EA"/>
    <w:p w:rsidR="00F838EA" w:rsidRDefault="00F838EA" w:rsidP="00F838EA"/>
    <w:p w:rsidR="00F838EA" w:rsidRPr="00F838EA" w:rsidRDefault="00F838EA" w:rsidP="00F838EA"/>
    <w:p w:rsidR="00E72AD9" w:rsidRPr="00E72AD9" w:rsidRDefault="00E72AD9" w:rsidP="00E72AD9"/>
    <w:p w:rsidR="00E72AD9" w:rsidRPr="00E72AD9" w:rsidRDefault="00E72AD9" w:rsidP="00E72AD9"/>
    <w:p w:rsidR="00E72AD9" w:rsidRPr="00E72AD9" w:rsidRDefault="00E72AD9" w:rsidP="00E72AD9"/>
    <w:p w:rsidR="00E72AD9" w:rsidRPr="00E72AD9" w:rsidRDefault="00E72AD9" w:rsidP="00E72AD9"/>
    <w:p w:rsidR="00E72AD9" w:rsidRDefault="00E72AD9" w:rsidP="00E72AD9"/>
    <w:sectPr w:rsidR="00E72AD9" w:rsidSect="001B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35" w:rsidRDefault="00C41B35" w:rsidP="00BE77B0">
      <w:pPr>
        <w:spacing w:after="0" w:line="240" w:lineRule="auto"/>
      </w:pPr>
      <w:r>
        <w:separator/>
      </w:r>
    </w:p>
  </w:endnote>
  <w:endnote w:type="continuationSeparator" w:id="0">
    <w:p w:rsidR="00C41B35" w:rsidRDefault="00C41B35" w:rsidP="00BE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7E" w:rsidRDefault="00086D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7E" w:rsidRDefault="00086D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7E" w:rsidRDefault="00086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35" w:rsidRDefault="00C41B35" w:rsidP="00BE77B0">
      <w:pPr>
        <w:spacing w:after="0" w:line="240" w:lineRule="auto"/>
      </w:pPr>
      <w:r>
        <w:separator/>
      </w:r>
    </w:p>
  </w:footnote>
  <w:footnote w:type="continuationSeparator" w:id="0">
    <w:p w:rsidR="00C41B35" w:rsidRDefault="00C41B35" w:rsidP="00BE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7E" w:rsidRDefault="00086D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11921"/>
      <w:docPartObj>
        <w:docPartGallery w:val="Watermarks"/>
        <w:docPartUnique/>
      </w:docPartObj>
    </w:sdtPr>
    <w:sdtContent>
      <w:p w:rsidR="00086D7E" w:rsidRDefault="00F40C3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52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7E" w:rsidRDefault="00086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2B1"/>
    <w:multiLevelType w:val="hybridMultilevel"/>
    <w:tmpl w:val="71F42572"/>
    <w:lvl w:ilvl="0" w:tplc="04090001">
      <w:start w:val="1"/>
      <w:numFmt w:val="bullet"/>
      <w:lvlText w:val=""/>
      <w:lvlJc w:val="left"/>
      <w:pPr>
        <w:ind w:left="765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D96C7A"/>
    <w:multiLevelType w:val="multilevel"/>
    <w:tmpl w:val="5EB2289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1D7259C4"/>
    <w:multiLevelType w:val="hybridMultilevel"/>
    <w:tmpl w:val="E4C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A0C41"/>
    <w:multiLevelType w:val="hybridMultilevel"/>
    <w:tmpl w:val="7B6A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7B43"/>
    <w:multiLevelType w:val="hybridMultilevel"/>
    <w:tmpl w:val="162E2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3584B"/>
    <w:multiLevelType w:val="hybridMultilevel"/>
    <w:tmpl w:val="E86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5F5D"/>
    <w:multiLevelType w:val="hybridMultilevel"/>
    <w:tmpl w:val="56DEEE88"/>
    <w:lvl w:ilvl="0" w:tplc="0234B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6AC7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DA66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DE61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22E3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40A46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A6FD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1E58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EC89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A2E2F"/>
    <w:multiLevelType w:val="hybridMultilevel"/>
    <w:tmpl w:val="FE40826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stylePaneSortMethod w:val="000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8">
      <v:textbox inset="5.85pt,.7pt,5.85pt,.7pt"/>
    </o:shapedefaults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76F1"/>
    <w:rsid w:val="00010FAA"/>
    <w:rsid w:val="00023910"/>
    <w:rsid w:val="000332AA"/>
    <w:rsid w:val="00034999"/>
    <w:rsid w:val="00051D82"/>
    <w:rsid w:val="00053771"/>
    <w:rsid w:val="0005794A"/>
    <w:rsid w:val="00076382"/>
    <w:rsid w:val="000776F1"/>
    <w:rsid w:val="00086D7E"/>
    <w:rsid w:val="00097133"/>
    <w:rsid w:val="000A25DC"/>
    <w:rsid w:val="000A4295"/>
    <w:rsid w:val="000B7264"/>
    <w:rsid w:val="000C14B3"/>
    <w:rsid w:val="000C6878"/>
    <w:rsid w:val="000C762E"/>
    <w:rsid w:val="00123506"/>
    <w:rsid w:val="00127DBD"/>
    <w:rsid w:val="00146726"/>
    <w:rsid w:val="001640E1"/>
    <w:rsid w:val="00174A65"/>
    <w:rsid w:val="001765C0"/>
    <w:rsid w:val="00182391"/>
    <w:rsid w:val="001878A6"/>
    <w:rsid w:val="001B1A87"/>
    <w:rsid w:val="001C0EBE"/>
    <w:rsid w:val="001F0CFF"/>
    <w:rsid w:val="00200F46"/>
    <w:rsid w:val="00225BC9"/>
    <w:rsid w:val="00233A17"/>
    <w:rsid w:val="00233F79"/>
    <w:rsid w:val="002775D4"/>
    <w:rsid w:val="002862D9"/>
    <w:rsid w:val="00297F26"/>
    <w:rsid w:val="002A5940"/>
    <w:rsid w:val="002A64F2"/>
    <w:rsid w:val="002A7691"/>
    <w:rsid w:val="002C08DD"/>
    <w:rsid w:val="002E2D76"/>
    <w:rsid w:val="00302FAB"/>
    <w:rsid w:val="00307424"/>
    <w:rsid w:val="00307E9F"/>
    <w:rsid w:val="003169F4"/>
    <w:rsid w:val="00317A6B"/>
    <w:rsid w:val="003338FE"/>
    <w:rsid w:val="00343821"/>
    <w:rsid w:val="0035583A"/>
    <w:rsid w:val="003815C6"/>
    <w:rsid w:val="003A5552"/>
    <w:rsid w:val="003A6CDF"/>
    <w:rsid w:val="003A75C1"/>
    <w:rsid w:val="003C6C54"/>
    <w:rsid w:val="003D12CE"/>
    <w:rsid w:val="003E3FBB"/>
    <w:rsid w:val="00400445"/>
    <w:rsid w:val="00415F16"/>
    <w:rsid w:val="00417134"/>
    <w:rsid w:val="00426D94"/>
    <w:rsid w:val="00436530"/>
    <w:rsid w:val="004530EA"/>
    <w:rsid w:val="0045628E"/>
    <w:rsid w:val="00471736"/>
    <w:rsid w:val="00472DF8"/>
    <w:rsid w:val="004801E4"/>
    <w:rsid w:val="00487DF6"/>
    <w:rsid w:val="00495BF1"/>
    <w:rsid w:val="0049657D"/>
    <w:rsid w:val="004A1FB7"/>
    <w:rsid w:val="004B1B56"/>
    <w:rsid w:val="004C5E80"/>
    <w:rsid w:val="004D69A6"/>
    <w:rsid w:val="004E06C9"/>
    <w:rsid w:val="004E4B17"/>
    <w:rsid w:val="004F276C"/>
    <w:rsid w:val="005006C0"/>
    <w:rsid w:val="00513442"/>
    <w:rsid w:val="00536ABC"/>
    <w:rsid w:val="00540B4D"/>
    <w:rsid w:val="00543CA1"/>
    <w:rsid w:val="00547684"/>
    <w:rsid w:val="00550987"/>
    <w:rsid w:val="00564E9D"/>
    <w:rsid w:val="00574723"/>
    <w:rsid w:val="00592C7F"/>
    <w:rsid w:val="00593D81"/>
    <w:rsid w:val="00595AC4"/>
    <w:rsid w:val="005B0D61"/>
    <w:rsid w:val="005B4614"/>
    <w:rsid w:val="005E4CCB"/>
    <w:rsid w:val="005E7B9B"/>
    <w:rsid w:val="005F1248"/>
    <w:rsid w:val="005F6947"/>
    <w:rsid w:val="0063244D"/>
    <w:rsid w:val="0065010E"/>
    <w:rsid w:val="00654F01"/>
    <w:rsid w:val="00673BD1"/>
    <w:rsid w:val="00674739"/>
    <w:rsid w:val="00685D84"/>
    <w:rsid w:val="006C67CB"/>
    <w:rsid w:val="006D1006"/>
    <w:rsid w:val="00706B08"/>
    <w:rsid w:val="00710D0A"/>
    <w:rsid w:val="007134CD"/>
    <w:rsid w:val="0072373C"/>
    <w:rsid w:val="00745990"/>
    <w:rsid w:val="00753639"/>
    <w:rsid w:val="00760968"/>
    <w:rsid w:val="0077130F"/>
    <w:rsid w:val="00772244"/>
    <w:rsid w:val="00786605"/>
    <w:rsid w:val="00793378"/>
    <w:rsid w:val="007E53B0"/>
    <w:rsid w:val="00802126"/>
    <w:rsid w:val="00807A92"/>
    <w:rsid w:val="00811F65"/>
    <w:rsid w:val="0085378E"/>
    <w:rsid w:val="0087035A"/>
    <w:rsid w:val="00875DE7"/>
    <w:rsid w:val="00883F87"/>
    <w:rsid w:val="00884435"/>
    <w:rsid w:val="008855AB"/>
    <w:rsid w:val="00896F6A"/>
    <w:rsid w:val="008E329D"/>
    <w:rsid w:val="008F22ED"/>
    <w:rsid w:val="00922872"/>
    <w:rsid w:val="00933F81"/>
    <w:rsid w:val="00937294"/>
    <w:rsid w:val="00942738"/>
    <w:rsid w:val="009632F4"/>
    <w:rsid w:val="009838B3"/>
    <w:rsid w:val="00987B40"/>
    <w:rsid w:val="009A2642"/>
    <w:rsid w:val="00A07B01"/>
    <w:rsid w:val="00A14919"/>
    <w:rsid w:val="00A22077"/>
    <w:rsid w:val="00A41221"/>
    <w:rsid w:val="00A41E02"/>
    <w:rsid w:val="00A51BD3"/>
    <w:rsid w:val="00A54002"/>
    <w:rsid w:val="00A80636"/>
    <w:rsid w:val="00AD6250"/>
    <w:rsid w:val="00AE298E"/>
    <w:rsid w:val="00AE7E7E"/>
    <w:rsid w:val="00B1726C"/>
    <w:rsid w:val="00B24F4C"/>
    <w:rsid w:val="00B33E50"/>
    <w:rsid w:val="00B37B1C"/>
    <w:rsid w:val="00B40BDE"/>
    <w:rsid w:val="00B4793E"/>
    <w:rsid w:val="00B47C38"/>
    <w:rsid w:val="00B87DDB"/>
    <w:rsid w:val="00B93FB9"/>
    <w:rsid w:val="00BA61D9"/>
    <w:rsid w:val="00BB6540"/>
    <w:rsid w:val="00BC7595"/>
    <w:rsid w:val="00BE77B0"/>
    <w:rsid w:val="00C04C8E"/>
    <w:rsid w:val="00C41B35"/>
    <w:rsid w:val="00C4411E"/>
    <w:rsid w:val="00C63233"/>
    <w:rsid w:val="00C72558"/>
    <w:rsid w:val="00C800AC"/>
    <w:rsid w:val="00CA3AF0"/>
    <w:rsid w:val="00CA73FE"/>
    <w:rsid w:val="00CC4911"/>
    <w:rsid w:val="00CD59BD"/>
    <w:rsid w:val="00CD7AC4"/>
    <w:rsid w:val="00CF0902"/>
    <w:rsid w:val="00CF316C"/>
    <w:rsid w:val="00D00321"/>
    <w:rsid w:val="00D01721"/>
    <w:rsid w:val="00D104A5"/>
    <w:rsid w:val="00D226BF"/>
    <w:rsid w:val="00D35A03"/>
    <w:rsid w:val="00D42777"/>
    <w:rsid w:val="00D43937"/>
    <w:rsid w:val="00D47C3E"/>
    <w:rsid w:val="00D81BDB"/>
    <w:rsid w:val="00DB0D50"/>
    <w:rsid w:val="00DD7020"/>
    <w:rsid w:val="00DE213E"/>
    <w:rsid w:val="00E11724"/>
    <w:rsid w:val="00E247A9"/>
    <w:rsid w:val="00E25166"/>
    <w:rsid w:val="00E2725F"/>
    <w:rsid w:val="00E36AA3"/>
    <w:rsid w:val="00E379C7"/>
    <w:rsid w:val="00E57248"/>
    <w:rsid w:val="00E604F5"/>
    <w:rsid w:val="00E610D3"/>
    <w:rsid w:val="00E63035"/>
    <w:rsid w:val="00E7241E"/>
    <w:rsid w:val="00E72AD9"/>
    <w:rsid w:val="00E73134"/>
    <w:rsid w:val="00E73DFF"/>
    <w:rsid w:val="00E77300"/>
    <w:rsid w:val="00EC4762"/>
    <w:rsid w:val="00EF17BF"/>
    <w:rsid w:val="00F03375"/>
    <w:rsid w:val="00F115B6"/>
    <w:rsid w:val="00F237D6"/>
    <w:rsid w:val="00F34325"/>
    <w:rsid w:val="00F40C3C"/>
    <w:rsid w:val="00F505CC"/>
    <w:rsid w:val="00F56345"/>
    <w:rsid w:val="00F82366"/>
    <w:rsid w:val="00F838EA"/>
    <w:rsid w:val="00F83B76"/>
    <w:rsid w:val="00FB0D40"/>
    <w:rsid w:val="00FC38DE"/>
    <w:rsid w:val="00FC5516"/>
    <w:rsid w:val="00FF27E5"/>
    <w:rsid w:val="00FF67BC"/>
    <w:rsid w:val="00FF6A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99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C7A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Paper Title"/>
    <w:basedOn w:val="Normal"/>
    <w:next w:val="Normal"/>
    <w:link w:val="Heading1Char"/>
    <w:qFormat/>
    <w:rsid w:val="000776F1"/>
    <w:pPr>
      <w:keepNext/>
      <w:keepLines/>
      <w:spacing w:before="480" w:after="0"/>
      <w:outlineLvl w:val="0"/>
    </w:pPr>
    <w:rPr>
      <w:rFonts w:ascii="Cambria" w:eastAsia="ＭＳ ゴシックfalt" w:hAnsi="Cambria"/>
      <w:b/>
      <w:bCs/>
      <w:color w:val="365F91"/>
      <w:sz w:val="28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qFormat/>
    <w:rsid w:val="000776F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ＭＳ ゴシックfalt" w:hAnsi="Cambria"/>
      <w:b/>
      <w:bCs/>
      <w:color w:val="4F81BD"/>
      <w:sz w:val="26"/>
      <w:szCs w:val="26"/>
    </w:rPr>
  </w:style>
  <w:style w:type="paragraph" w:styleId="Heading3">
    <w:name w:val="heading 3"/>
    <w:aliases w:val="Subsection Heading"/>
    <w:basedOn w:val="Normal"/>
    <w:next w:val="Normal"/>
    <w:link w:val="Heading3Char"/>
    <w:qFormat/>
    <w:rsid w:val="000776F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ＭＳ ゴシックfalt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776F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ＭＳ ゴシックfalt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776F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ＭＳ ゴシックfalt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76F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ＭＳ ゴシックfalt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0776F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ＭＳ ゴシックfalt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0776F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ＭＳ ゴシックfalt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776F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ＭＳ ゴシックfalt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Title Char"/>
    <w:basedOn w:val="DefaultParagraphFont"/>
    <w:link w:val="Heading1"/>
    <w:locked/>
    <w:rsid w:val="000776F1"/>
    <w:rPr>
      <w:rFonts w:ascii="Cambria" w:eastAsia="ＭＳ ゴシックfalt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aliases w:val="Section Heading Char"/>
    <w:basedOn w:val="DefaultParagraphFont"/>
    <w:link w:val="Heading2"/>
    <w:locked/>
    <w:rsid w:val="000776F1"/>
    <w:rPr>
      <w:rFonts w:ascii="Cambria" w:eastAsia="ＭＳ ゴシックfalt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aliases w:val="Subsection Heading Char"/>
    <w:basedOn w:val="DefaultParagraphFont"/>
    <w:link w:val="Heading3"/>
    <w:locked/>
    <w:rsid w:val="000776F1"/>
    <w:rPr>
      <w:rFonts w:ascii="Cambria" w:eastAsia="ＭＳ ゴシックfalt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0776F1"/>
    <w:rPr>
      <w:rFonts w:ascii="Cambria" w:eastAsia="ＭＳ ゴシックfalt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0776F1"/>
    <w:rPr>
      <w:rFonts w:ascii="Cambria" w:eastAsia="ＭＳ ゴシックfalt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0776F1"/>
    <w:rPr>
      <w:rFonts w:ascii="Cambria" w:eastAsia="ＭＳ ゴシックfalt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0776F1"/>
    <w:rPr>
      <w:rFonts w:ascii="Cambria" w:eastAsia="ＭＳ ゴシックfalt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0776F1"/>
    <w:rPr>
      <w:rFonts w:ascii="Cambria" w:eastAsia="ＭＳ ゴシックfalt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0776F1"/>
    <w:rPr>
      <w:rFonts w:ascii="Cambria" w:eastAsia="ＭＳ ゴシックfalt" w:hAnsi="Cambria"/>
      <w:i/>
      <w:iCs/>
      <w:color w:val="404040"/>
      <w:lang w:eastAsia="en-US"/>
    </w:rPr>
  </w:style>
  <w:style w:type="paragraph" w:customStyle="1" w:styleId="ListParagraph1">
    <w:name w:val="List Paragraph1"/>
    <w:basedOn w:val="Normal"/>
    <w:rsid w:val="000776F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77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B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B6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08F"/>
    <w:rPr>
      <w:rFonts w:cs="Times New Roman"/>
      <w:color w:val="0000FF"/>
      <w:u w:val="single"/>
    </w:rPr>
  </w:style>
  <w:style w:type="paragraph" w:customStyle="1" w:styleId="Abstractheading">
    <w:name w:val="Abstract heading"/>
    <w:next w:val="Normal"/>
    <w:rsid w:val="001D008F"/>
    <w:pPr>
      <w:keepNext/>
      <w:spacing w:before="480" w:line="260" w:lineRule="atLeast"/>
      <w:ind w:left="1134" w:right="1134"/>
    </w:pPr>
    <w:rPr>
      <w:rFonts w:ascii="Times New Roman" w:hAnsi="Times New Roman"/>
      <w:b/>
      <w:sz w:val="22"/>
      <w:lang w:val="en-GB" w:eastAsia="en-US"/>
    </w:rPr>
  </w:style>
  <w:style w:type="paragraph" w:customStyle="1" w:styleId="Firstparagraph">
    <w:name w:val="First paragraph"/>
    <w:next w:val="Normal"/>
    <w:link w:val="FirstparagraphChar"/>
    <w:rsid w:val="001D008F"/>
    <w:pPr>
      <w:spacing w:before="120" w:line="260" w:lineRule="atLeast"/>
      <w:jc w:val="both"/>
    </w:pPr>
    <w:rPr>
      <w:rFonts w:ascii="Times New Roman" w:hAnsi="Times New Roman"/>
      <w:sz w:val="22"/>
      <w:lang w:val="en-GB" w:eastAsia="en-US"/>
    </w:rPr>
  </w:style>
  <w:style w:type="character" w:customStyle="1" w:styleId="FirstparagraphChar">
    <w:name w:val="First paragraph Char"/>
    <w:basedOn w:val="DefaultParagraphFont"/>
    <w:link w:val="Firstparagraph"/>
    <w:locked/>
    <w:rsid w:val="001D008F"/>
    <w:rPr>
      <w:rFonts w:ascii="Times New Roman" w:hAnsi="Times New Roman"/>
      <w:sz w:val="22"/>
      <w:lang w:val="en-GB" w:eastAsia="en-US" w:bidi="ar-SA"/>
    </w:rPr>
  </w:style>
  <w:style w:type="paragraph" w:styleId="Caption">
    <w:name w:val="caption"/>
    <w:basedOn w:val="Normal"/>
    <w:next w:val="Normal"/>
    <w:autoRedefine/>
    <w:qFormat/>
    <w:rsid w:val="00086D7E"/>
    <w:pPr>
      <w:keepNext/>
      <w:spacing w:before="120" w:after="120" w:line="240" w:lineRule="auto"/>
      <w:jc w:val="center"/>
    </w:pPr>
    <w:rPr>
      <w:rFonts w:ascii="Times New Roman" w:hAnsi="Times New Roman"/>
      <w:b/>
      <w:color w:val="231F20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1D008F"/>
    <w:pPr>
      <w:spacing w:after="0" w:line="240" w:lineRule="auto"/>
      <w:ind w:firstLine="187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locked/>
    <w:rsid w:val="001D008F"/>
    <w:rPr>
      <w:rFonts w:ascii="Times New Roman" w:hAnsi="Times New Roman" w:cs="Times New Roman"/>
      <w:lang w:val="en-GB" w:eastAsia="en-US" w:bidi="ar-SA"/>
    </w:rPr>
  </w:style>
  <w:style w:type="paragraph" w:customStyle="1" w:styleId="ReferenceTextChar">
    <w:name w:val="Reference Text Char"/>
    <w:basedOn w:val="Normal"/>
    <w:link w:val="ReferenceTextCharChar"/>
    <w:autoRedefine/>
    <w:rsid w:val="00EC4762"/>
    <w:pPr>
      <w:tabs>
        <w:tab w:val="left" w:pos="360"/>
      </w:tabs>
      <w:spacing w:after="0" w:line="240" w:lineRule="auto"/>
      <w:ind w:left="357" w:hanging="357"/>
      <w:jc w:val="both"/>
    </w:pPr>
    <w:rPr>
      <w:rFonts w:ascii="Times New Roman" w:hAnsi="Times New Roman"/>
      <w:b/>
      <w:sz w:val="24"/>
      <w:szCs w:val="24"/>
      <w:lang w:val="en-GB"/>
    </w:rPr>
  </w:style>
  <w:style w:type="character" w:customStyle="1" w:styleId="ReferenceTextCharChar">
    <w:name w:val="Reference Text Char Char"/>
    <w:basedOn w:val="DefaultParagraphFont"/>
    <w:link w:val="ReferenceTextChar"/>
    <w:locked/>
    <w:rsid w:val="00EC4762"/>
    <w:rPr>
      <w:rFonts w:ascii="Times New Roman" w:hAnsi="Times New Roman"/>
      <w:b/>
      <w:sz w:val="24"/>
      <w:szCs w:val="24"/>
      <w:lang w:val="en-GB" w:eastAsia="en-US"/>
    </w:rPr>
  </w:style>
  <w:style w:type="paragraph" w:styleId="NormalWeb">
    <w:name w:val="Normal (Web)"/>
    <w:basedOn w:val="Normal"/>
    <w:rsid w:val="001D0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B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7B1D40"/>
    <w:rPr>
      <w:rFonts w:cs="Times New Roman"/>
    </w:rPr>
  </w:style>
  <w:style w:type="paragraph" w:styleId="Footer">
    <w:name w:val="footer"/>
    <w:basedOn w:val="Normal"/>
    <w:link w:val="FooterChar"/>
    <w:semiHidden/>
    <w:rsid w:val="007B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7B1D40"/>
    <w:rPr>
      <w:rFonts w:cs="Times New Roman"/>
    </w:rPr>
  </w:style>
  <w:style w:type="paragraph" w:customStyle="1" w:styleId="TableCaption">
    <w:name w:val="Table Caption"/>
    <w:next w:val="BodyTextIndent"/>
    <w:rsid w:val="00304377"/>
    <w:pPr>
      <w:spacing w:before="60" w:after="60"/>
      <w:jc w:val="center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FootnoteCharacters">
    <w:name w:val="Footnote Characters"/>
    <w:rsid w:val="00AB3012"/>
  </w:style>
  <w:style w:type="character" w:styleId="FootnoteReference">
    <w:name w:val="footnote reference"/>
    <w:basedOn w:val="DefaultParagraphFont"/>
    <w:semiHidden/>
    <w:rsid w:val="00AB301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B3012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locked/>
    <w:rsid w:val="00AB3012"/>
    <w:rPr>
      <w:rFonts w:ascii="Times New Roman" w:eastAsia="Times New Roman" w:hAnsi="Times New Roman" w:cs="Times New Roman"/>
      <w:sz w:val="14"/>
      <w:szCs w:val="1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D1C5C"/>
    <w:pPr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</w:rPr>
  </w:style>
  <w:style w:type="character" w:styleId="CommentReference">
    <w:name w:val="annotation reference"/>
    <w:basedOn w:val="DefaultParagraphFont"/>
    <w:rsid w:val="004F27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276C"/>
  </w:style>
  <w:style w:type="paragraph" w:styleId="CommentSubject">
    <w:name w:val="annotation subject"/>
    <w:basedOn w:val="CommentText"/>
    <w:next w:val="CommentText"/>
    <w:link w:val="CommentSubjectChar"/>
    <w:rsid w:val="004F2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76C"/>
    <w:rPr>
      <w:b/>
      <w:bCs/>
    </w:rPr>
  </w:style>
  <w:style w:type="paragraph" w:styleId="ListParagraph">
    <w:name w:val="List Paragraph"/>
    <w:basedOn w:val="Normal"/>
    <w:uiPriority w:val="34"/>
    <w:qFormat/>
    <w:rsid w:val="0035583A"/>
    <w:pPr>
      <w:spacing w:after="0" w:line="240" w:lineRule="auto"/>
      <w:ind w:left="720"/>
      <w:contextualSpacing/>
      <w:jc w:val="both"/>
    </w:pPr>
    <w:rPr>
      <w:rFonts w:ascii="Times" w:eastAsia="Times New Roman" w:hAnsi="Times"/>
      <w:sz w:val="20"/>
      <w:szCs w:val="24"/>
      <w:lang w:val="en-GB"/>
    </w:rPr>
  </w:style>
  <w:style w:type="paragraph" w:customStyle="1" w:styleId="Paragraph">
    <w:name w:val="Paragraph"/>
    <w:link w:val="ParagraphChar"/>
    <w:rsid w:val="00B40BDE"/>
    <w:pPr>
      <w:spacing w:before="120" w:line="260" w:lineRule="atLeast"/>
      <w:ind w:firstLine="567"/>
      <w:jc w:val="both"/>
    </w:pPr>
    <w:rPr>
      <w:rFonts w:ascii="Times New Roman" w:eastAsia="Times New Roman" w:hAnsi="Times New Roman"/>
      <w:sz w:val="22"/>
      <w:lang w:val="en-GB" w:eastAsia="en-US"/>
    </w:rPr>
  </w:style>
  <w:style w:type="character" w:customStyle="1" w:styleId="ParagraphChar">
    <w:name w:val="Paragraph Char"/>
    <w:basedOn w:val="DefaultParagraphFont"/>
    <w:link w:val="Paragraph"/>
    <w:rsid w:val="00B40BDE"/>
    <w:rPr>
      <w:rFonts w:ascii="Times New Roman" w:eastAsia="Times New Roman" w:hAnsi="Times New Roman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E63035"/>
    <w:rPr>
      <w:color w:val="808080"/>
    </w:rPr>
  </w:style>
  <w:style w:type="paragraph" w:styleId="NoSpacing">
    <w:name w:val="No Spacing"/>
    <w:link w:val="NoSpacingChar"/>
    <w:uiPriority w:val="1"/>
    <w:qFormat/>
    <w:rsid w:val="00EF17B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17B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E4CCB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086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566F-FEF3-4ACA-A78D-63F52A62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210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CERN</Company>
  <LinksUpToDate>false</LinksUpToDate>
  <CharactersWithSpaces>1256</CharactersWithSpaces>
  <SharedDoc>false</SharedDoc>
  <HLinks>
    <vt:vector size="72" baseType="variant">
      <vt:variant>
        <vt:i4>3670067</vt:i4>
      </vt:variant>
      <vt:variant>
        <vt:i4>180</vt:i4>
      </vt:variant>
      <vt:variant>
        <vt:i4>0</vt:i4>
      </vt:variant>
      <vt:variant>
        <vt:i4>5</vt:i4>
      </vt:variant>
      <vt:variant>
        <vt:lpwstr>http://www.linearcollider.org/</vt:lpwstr>
      </vt:variant>
      <vt:variant>
        <vt:lpwstr/>
      </vt:variant>
      <vt:variant>
        <vt:i4>7143440</vt:i4>
      </vt:variant>
      <vt:variant>
        <vt:i4>177</vt:i4>
      </vt:variant>
      <vt:variant>
        <vt:i4>0</vt:i4>
      </vt:variant>
      <vt:variant>
        <vt:i4>5</vt:i4>
      </vt:variant>
      <vt:variant>
        <vt:lpwstr>http://www.xfel.eu/</vt:lpwstr>
      </vt:variant>
      <vt:variant>
        <vt:lpwstr/>
      </vt:variant>
      <vt:variant>
        <vt:i4>6684746</vt:i4>
      </vt:variant>
      <vt:variant>
        <vt:i4>57</vt:i4>
      </vt:variant>
      <vt:variant>
        <vt:i4>0</vt:i4>
      </vt:variant>
      <vt:variant>
        <vt:i4>5</vt:i4>
      </vt:variant>
      <vt:variant>
        <vt:lpwstr>http://trshare.triumf.ca/~pac09proc/Proceedings/papers/fr1rai02.pdf</vt:lpwstr>
      </vt:variant>
      <vt:variant>
        <vt:lpwstr/>
      </vt:variant>
      <vt:variant>
        <vt:i4>5701711</vt:i4>
      </vt:variant>
      <vt:variant>
        <vt:i4>54</vt:i4>
      </vt:variant>
      <vt:variant>
        <vt:i4>0</vt:i4>
      </vt:variant>
      <vt:variant>
        <vt:i4>5</vt:i4>
      </vt:variant>
      <vt:variant>
        <vt:lpwstr>http://www.acceleratorsamerica.org/report/index.html</vt:lpwstr>
      </vt:variant>
      <vt:variant>
        <vt:lpwstr/>
      </vt:variant>
      <vt:variant>
        <vt:i4>7536733</vt:i4>
      </vt:variant>
      <vt:variant>
        <vt:i4>51</vt:i4>
      </vt:variant>
      <vt:variant>
        <vt:i4>0</vt:i4>
      </vt:variant>
      <vt:variant>
        <vt:i4>5</vt:i4>
      </vt:variant>
      <vt:variant>
        <vt:lpwstr>http://clic-study.web.cern.ch/CLIC-Study/Collaborations.htm</vt:lpwstr>
      </vt:variant>
      <vt:variant>
        <vt:lpwstr/>
      </vt:variant>
      <vt:variant>
        <vt:i4>5111843</vt:i4>
      </vt:variant>
      <vt:variant>
        <vt:i4>48</vt:i4>
      </vt:variant>
      <vt:variant>
        <vt:i4>0</vt:i4>
      </vt:variant>
      <vt:variant>
        <vt:i4>5</vt:i4>
      </vt:variant>
      <vt:variant>
        <vt:lpwstr>http://clic-study.web.cern.ch/CLIC-Study/</vt:lpwstr>
      </vt:variant>
      <vt:variant>
        <vt:lpwstr/>
      </vt:variant>
      <vt:variant>
        <vt:i4>6029378</vt:i4>
      </vt:variant>
      <vt:variant>
        <vt:i4>45</vt:i4>
      </vt:variant>
      <vt:variant>
        <vt:i4>0</vt:i4>
      </vt:variant>
      <vt:variant>
        <vt:i4>5</vt:i4>
      </vt:variant>
      <vt:variant>
        <vt:lpwstr>http://www.linearcollider.org/about/Publications/Reference-Design-Report</vt:lpwstr>
      </vt:variant>
      <vt:variant>
        <vt:lpwstr/>
      </vt:variant>
      <vt:variant>
        <vt:i4>3670067</vt:i4>
      </vt:variant>
      <vt:variant>
        <vt:i4>42</vt:i4>
      </vt:variant>
      <vt:variant>
        <vt:i4>0</vt:i4>
      </vt:variant>
      <vt:variant>
        <vt:i4>5</vt:i4>
      </vt:variant>
      <vt:variant>
        <vt:lpwstr>http://www.linearcollider.org/</vt:lpwstr>
      </vt:variant>
      <vt:variant>
        <vt:lpwstr/>
      </vt:variant>
      <vt:variant>
        <vt:i4>1507440</vt:i4>
      </vt:variant>
      <vt:variant>
        <vt:i4>39</vt:i4>
      </vt:variant>
      <vt:variant>
        <vt:i4>0</vt:i4>
      </vt:variant>
      <vt:variant>
        <vt:i4>5</vt:i4>
      </vt:variant>
      <vt:variant>
        <vt:lpwstr>http://www.fnal.gov/directorate/icfa/icfa_LCstatement.html</vt:lpwstr>
      </vt:variant>
      <vt:variant>
        <vt:lpwstr/>
      </vt:variant>
      <vt:variant>
        <vt:i4>5308524</vt:i4>
      </vt:variant>
      <vt:variant>
        <vt:i4>36</vt:i4>
      </vt:variant>
      <vt:variant>
        <vt:i4>0</vt:i4>
      </vt:variant>
      <vt:variant>
        <vt:i4>5</vt:i4>
      </vt:variant>
      <vt:variant>
        <vt:lpwstr>http://www.fnal.gov/directorate/icfa/icfa_r&amp;d.html</vt:lpwstr>
      </vt:variant>
      <vt:variant>
        <vt:lpwstr/>
      </vt:variant>
      <vt:variant>
        <vt:i4>1114141</vt:i4>
      </vt:variant>
      <vt:variant>
        <vt:i4>33</vt:i4>
      </vt:variant>
      <vt:variant>
        <vt:i4>0</vt:i4>
      </vt:variant>
      <vt:variant>
        <vt:i4>5</vt:i4>
      </vt:variant>
      <vt:variant>
        <vt:lpwstr>http://www.interactions.org/pdf/ITRPexec.pdf</vt:lpwstr>
      </vt:variant>
      <vt:variant>
        <vt:lpwstr/>
      </vt:variant>
      <vt:variant>
        <vt:i4>7536742</vt:i4>
      </vt:variant>
      <vt:variant>
        <vt:i4>30</vt:i4>
      </vt:variant>
      <vt:variant>
        <vt:i4>0</vt:i4>
      </vt:variant>
      <vt:variant>
        <vt:i4>5</vt:i4>
      </vt:variant>
      <vt:variant>
        <vt:lpwstr>http://www-sldnt.slac.stanford.edu/alr/slc.htm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aaugierb</dc:creator>
  <cp:lastModifiedBy>Delahaye</cp:lastModifiedBy>
  <cp:revision>5</cp:revision>
  <cp:lastPrinted>2012-05-17T17:28:00Z</cp:lastPrinted>
  <dcterms:created xsi:type="dcterms:W3CDTF">2012-11-12T03:03:00Z</dcterms:created>
  <dcterms:modified xsi:type="dcterms:W3CDTF">2012-11-12T17:20:00Z</dcterms:modified>
</cp:coreProperties>
</file>