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E496" w14:textId="0772852B" w:rsidR="00754273" w:rsidRDefault="00EB6FF4">
      <w:r>
        <w:t>Subject: SAD/ASE Revision Project Kickoff</w:t>
      </w:r>
    </w:p>
    <w:p w14:paraId="3C897D08" w14:textId="0F08AE48" w:rsidR="00961DD7" w:rsidRDefault="5438D75D" w:rsidP="00EB6FF4">
      <w:r>
        <w:t xml:space="preserve">As you are all aware, it is </w:t>
      </w:r>
      <w:r w:rsidR="79169B3C">
        <w:t>a high priority</w:t>
      </w:r>
      <w:r>
        <w:t xml:space="preserve"> for Fermilab to </w:t>
      </w:r>
      <w:r w:rsidR="79169B3C">
        <w:t xml:space="preserve">finalize </w:t>
      </w:r>
      <w:r>
        <w:t xml:space="preserve">and implement </w:t>
      </w:r>
      <w:r w:rsidR="79169B3C">
        <w:t xml:space="preserve">thorough </w:t>
      </w:r>
      <w:r>
        <w:t>safety requirements for our accelerator facilities and radiation generating devices (RGDs)</w:t>
      </w:r>
      <w:r w:rsidR="79169B3C">
        <w:t xml:space="preserve">. To maximize our success, we </w:t>
      </w:r>
      <w:r w:rsidR="08F20D78">
        <w:t>will</w:t>
      </w:r>
      <w:r w:rsidR="79169B3C">
        <w:t xml:space="preserve"> use project management principles and approaches </w:t>
      </w:r>
      <w:r w:rsidR="08F20D78">
        <w:t>to</w:t>
      </w:r>
      <w:r w:rsidR="79169B3C">
        <w:t xml:space="preserve"> deliver</w:t>
      </w:r>
      <w:r w:rsidR="08F20D78">
        <w:t xml:space="preserve"> the completed accelerator safety documents</w:t>
      </w:r>
      <w:r w:rsidR="79169B3C">
        <w:t xml:space="preserve">.  If you are receiving this letter, </w:t>
      </w:r>
      <w:r w:rsidR="61421F6E">
        <w:t>you have been identified by your Directorate/Divis</w:t>
      </w:r>
      <w:r w:rsidR="001E21F2">
        <w:t>i</w:t>
      </w:r>
      <w:r w:rsidR="61421F6E">
        <w:t>on leader</w:t>
      </w:r>
      <w:r w:rsidR="001E21F2">
        <w:t>s</w:t>
      </w:r>
      <w:r w:rsidR="61421F6E">
        <w:t xml:space="preserve">hip as an essential member of the team </w:t>
      </w:r>
      <w:r w:rsidR="6B819AB3">
        <w:t>to</w:t>
      </w:r>
      <w:r w:rsidR="79169B3C">
        <w:t xml:space="preserve"> successfully achiev</w:t>
      </w:r>
      <w:r w:rsidR="26EC6BDB">
        <w:t>e</w:t>
      </w:r>
      <w:r w:rsidR="79169B3C">
        <w:t xml:space="preserve"> this importance task.</w:t>
      </w:r>
    </w:p>
    <w:p w14:paraId="283BEE37" w14:textId="561C096B" w:rsidR="00961DD7" w:rsidRPr="004B4B5A" w:rsidRDefault="004B4B5A" w:rsidP="00EB6FF4">
      <w:pPr>
        <w:rPr>
          <w:b/>
          <w:bCs/>
        </w:rPr>
      </w:pPr>
      <w:r w:rsidRPr="004B4B5A">
        <w:rPr>
          <w:b/>
          <w:bCs/>
        </w:rPr>
        <w:t>Goal</w:t>
      </w:r>
    </w:p>
    <w:p w14:paraId="7F0662E9" w14:textId="38EA6FC0" w:rsidR="0066225C" w:rsidRDefault="5438D75D" w:rsidP="00EB6FF4">
      <w:r>
        <w:t>In August</w:t>
      </w:r>
      <w:r w:rsidR="0B579C3A">
        <w:t xml:space="preserve"> 2023</w:t>
      </w:r>
      <w:r>
        <w:t xml:space="preserve">, </w:t>
      </w:r>
      <w:r w:rsidR="3FA8408C">
        <w:t>we</w:t>
      </w:r>
      <w:r>
        <w:t xml:space="preserve"> completed an Accelerator Readiness Review (ARR) of our </w:t>
      </w:r>
      <w:r w:rsidR="08F20D78">
        <w:t xml:space="preserve">recently </w:t>
      </w:r>
      <w:r>
        <w:t xml:space="preserve">revised </w:t>
      </w:r>
      <w:r w:rsidR="08F20D78">
        <w:t>Safety Analysis Document (SAD) and Accelerator Safety Envelope (ASE) documents</w:t>
      </w:r>
      <w:r w:rsidR="3FA8408C">
        <w:t xml:space="preserve"> to validate they met the requirements of </w:t>
      </w:r>
      <w:r w:rsidR="08F20D78">
        <w:t xml:space="preserve">updated DOE Order 420.2D, </w:t>
      </w:r>
      <w:r w:rsidR="08F20D78" w:rsidRPr="54D5C7C5">
        <w:rPr>
          <w:i/>
          <w:iCs/>
        </w:rPr>
        <w:t>“Safety of Accelerators”</w:t>
      </w:r>
      <w:r w:rsidR="3FA8408C">
        <w:t>.  Al</w:t>
      </w:r>
      <w:r>
        <w:t xml:space="preserve">though the review noted the Laboratory had made good progress, several notable opportunities for improvement were identified that need prompt resolution before Fermilab can resume </w:t>
      </w:r>
      <w:r w:rsidR="23936C1B">
        <w:t xml:space="preserve">full </w:t>
      </w:r>
      <w:r>
        <w:t>operation</w:t>
      </w:r>
      <w:r w:rsidR="08F20D78">
        <w:t>s</w:t>
      </w:r>
      <w:r>
        <w:t>.</w:t>
      </w:r>
      <w:r w:rsidR="3FA8408C">
        <w:t xml:space="preserve">  Lia </w:t>
      </w:r>
      <w:r w:rsidR="08F20D78">
        <w:t xml:space="preserve">has </w:t>
      </w:r>
      <w:r>
        <w:t xml:space="preserve">asked </w:t>
      </w:r>
      <w:r w:rsidR="3FA8408C">
        <w:t>me</w:t>
      </w:r>
      <w:r>
        <w:t xml:space="preserve"> to lead a </w:t>
      </w:r>
      <w:r w:rsidR="08F20D78">
        <w:t xml:space="preserve">focused revision of these documents to </w:t>
      </w:r>
      <w:r w:rsidR="23936C1B">
        <w:t>make the necessary</w:t>
      </w:r>
      <w:r w:rsidR="08F20D78">
        <w:t xml:space="preserve"> changes</w:t>
      </w:r>
      <w:r w:rsidR="23936C1B">
        <w:t>.</w:t>
      </w:r>
    </w:p>
    <w:p w14:paraId="14991E4B" w14:textId="77777777" w:rsidR="00E93866" w:rsidRDefault="00E93866" w:rsidP="00E93866">
      <w:r>
        <w:t xml:space="preserve">Our goal is to thoughtfully and intentionally make these final safety document revisions to enable the research mission, promote safe and effective operations, and ensure adequate protection of workers, the public, and the environment.  </w:t>
      </w:r>
    </w:p>
    <w:p w14:paraId="07BEF095" w14:textId="42F5BCB5" w:rsidR="00E93866" w:rsidRPr="00E93866" w:rsidRDefault="00E93866" w:rsidP="00EB6FF4">
      <w:pPr>
        <w:rPr>
          <w:b/>
          <w:bCs/>
        </w:rPr>
      </w:pPr>
      <w:r w:rsidRPr="00E93866">
        <w:rPr>
          <w:b/>
          <w:bCs/>
        </w:rPr>
        <w:t>Approach</w:t>
      </w:r>
    </w:p>
    <w:p w14:paraId="26E19AF8" w14:textId="65A7D00C" w:rsidR="0066225C" w:rsidRDefault="00503A90" w:rsidP="00EB6FF4">
      <w:r>
        <w:t xml:space="preserve">As </w:t>
      </w:r>
      <w:r w:rsidR="00E93866">
        <w:t>an</w:t>
      </w:r>
      <w:r>
        <w:t xml:space="preserve"> important first step, </w:t>
      </w:r>
      <w:r w:rsidR="00535DBB">
        <w:t xml:space="preserve">Fermilab senior mission and mission support leadership </w:t>
      </w:r>
      <w:r w:rsidR="00E93866">
        <w:t xml:space="preserve">have worked together to assemble an experienced and talented team to </w:t>
      </w:r>
      <w:r w:rsidR="0066225C">
        <w:t>execute th</w:t>
      </w:r>
      <w:r w:rsidR="00E93866">
        <w:t>is</w:t>
      </w:r>
      <w:r w:rsidR="0066225C">
        <w:t xml:space="preserve"> project</w:t>
      </w:r>
      <w:r w:rsidR="00E93866">
        <w:t xml:space="preserve">.  This means that you have </w:t>
      </w:r>
      <w:r w:rsidR="0066225C">
        <w:t>all been specifically chosen to help get Fermilab to the finish line</w:t>
      </w:r>
      <w:r w:rsidR="00E93866">
        <w:t xml:space="preserve"> on this important effort</w:t>
      </w:r>
      <w:r w:rsidR="0066225C">
        <w:t xml:space="preserve">.  </w:t>
      </w:r>
      <w:r w:rsidR="00E93866">
        <w:t xml:space="preserve">Thank you in advance for all the focus, hard work and commitment that will be required to reach this goal.  </w:t>
      </w:r>
      <w:r w:rsidR="0066225C">
        <w:t xml:space="preserve">I want to specifically thank Mary Convery for </w:t>
      </w:r>
      <w:r w:rsidR="00E93866">
        <w:t>her leadership in</w:t>
      </w:r>
      <w:r w:rsidR="0066225C">
        <w:t xml:space="preserve"> the effort as Project Manager.  As the Accelerator Directorates (AD) Beam Division leader, Mary is the perfect choice</w:t>
      </w:r>
      <w:r>
        <w:t xml:space="preserve"> </w:t>
      </w:r>
      <w:r w:rsidR="0066225C">
        <w:t>to enable AD’s lead role in completing these important accelerator safety documents</w:t>
      </w:r>
      <w:r w:rsidR="00677229">
        <w:t xml:space="preserve"> to safely meet mission objectives</w:t>
      </w:r>
      <w:r w:rsidR="0066225C">
        <w:t>.</w:t>
      </w:r>
    </w:p>
    <w:p w14:paraId="397025AB" w14:textId="77777777" w:rsidR="00E93866" w:rsidRDefault="00E93866" w:rsidP="00E93866">
      <w:pPr>
        <w:spacing w:after="80"/>
      </w:pPr>
      <w:r>
        <w:t>S</w:t>
      </w:r>
      <w:r w:rsidR="00503A90">
        <w:t>enior executive leadership</w:t>
      </w:r>
      <w:r>
        <w:t xml:space="preserve"> has developed</w:t>
      </w:r>
      <w:r w:rsidR="00503A90">
        <w:t xml:space="preserve"> an overall phased approach </w:t>
      </w:r>
      <w:r w:rsidR="00677229">
        <w:t xml:space="preserve">to </w:t>
      </w:r>
      <w:r>
        <w:t xml:space="preserve">guide the delivery of the project.  </w:t>
      </w:r>
      <w:r w:rsidR="008E4746">
        <w:t>The phased approach first target</w:t>
      </w:r>
      <w:r w:rsidR="00677229">
        <w:t>s</w:t>
      </w:r>
      <w:r w:rsidR="008E4746">
        <w:t xml:space="preserve"> the completion of the SADs and ASEs for the main accelerator complex, progressing from the Linac to the Booster and then to the Main Injector </w:t>
      </w:r>
      <w:r w:rsidR="008279CA">
        <w:t xml:space="preserve">and External Beamline </w:t>
      </w:r>
      <w:r w:rsidR="008E4746">
        <w:t xml:space="preserve">areas.  The </w:t>
      </w:r>
      <w:r>
        <w:t>intent</w:t>
      </w:r>
      <w:r w:rsidR="008E4746">
        <w:t xml:space="preserve"> is to “learn as we go” and work in parallel as much as possible to </w:t>
      </w:r>
      <w:r>
        <w:t>achieve the following schedule:</w:t>
      </w:r>
    </w:p>
    <w:p w14:paraId="694FD1FF" w14:textId="21D08333" w:rsidR="00414420" w:rsidRDefault="008E4746" w:rsidP="00E93866">
      <w:pPr>
        <w:pStyle w:val="ListParagraph"/>
        <w:numPr>
          <w:ilvl w:val="0"/>
          <w:numId w:val="1"/>
        </w:numPr>
      </w:pPr>
      <w:r>
        <w:t xml:space="preserve">Linac and MTA sections of the SAD and ASE ready by the first week of </w:t>
      </w:r>
      <w:r w:rsidR="0029116B">
        <w:t>January</w:t>
      </w:r>
      <w:r w:rsidR="00EA066A">
        <w:t xml:space="preserve"> 2024</w:t>
      </w:r>
    </w:p>
    <w:p w14:paraId="680533F5" w14:textId="57460A93" w:rsidR="00414420" w:rsidRDefault="008E4746" w:rsidP="00E93866">
      <w:pPr>
        <w:pStyle w:val="ListParagraph"/>
        <w:numPr>
          <w:ilvl w:val="0"/>
          <w:numId w:val="1"/>
        </w:numPr>
      </w:pPr>
      <w:r>
        <w:t xml:space="preserve">Booster, 8GeV and </w:t>
      </w:r>
      <w:r w:rsidR="00EA066A">
        <w:t>BNB (</w:t>
      </w:r>
      <w:r w:rsidR="008279CA">
        <w:t>including the associated experimental areas</w:t>
      </w:r>
      <w:r w:rsidR="00EA066A">
        <w:t xml:space="preserve">) sections by the end of </w:t>
      </w:r>
      <w:r w:rsidR="0029116B">
        <w:t>January</w:t>
      </w:r>
      <w:r w:rsidR="00EA066A">
        <w:t xml:space="preserve"> 2024</w:t>
      </w:r>
      <w:r w:rsidR="008279CA">
        <w:t>,</w:t>
      </w:r>
    </w:p>
    <w:p w14:paraId="201B33A3" w14:textId="35109B72" w:rsidR="00414420" w:rsidRDefault="6F8FB246" w:rsidP="00E93866">
      <w:pPr>
        <w:pStyle w:val="ListParagraph"/>
        <w:numPr>
          <w:ilvl w:val="0"/>
          <w:numId w:val="1"/>
        </w:numPr>
      </w:pPr>
      <w:r>
        <w:t>Main Injector and NuM</w:t>
      </w:r>
      <w:r w:rsidR="7025102C">
        <w:t>I (including the associated experimental areas)</w:t>
      </w:r>
      <w:r>
        <w:t xml:space="preserve"> sections by the end of </w:t>
      </w:r>
      <w:r w:rsidR="5AAEC723">
        <w:t>February</w:t>
      </w:r>
      <w:r>
        <w:t xml:space="preserve"> 202</w:t>
      </w:r>
      <w:r w:rsidR="535A633C">
        <w:t>4</w:t>
      </w:r>
      <w:r w:rsidR="7025102C">
        <w:t xml:space="preserve">, and </w:t>
      </w:r>
    </w:p>
    <w:p w14:paraId="46A645EE" w14:textId="5928296C" w:rsidR="00414420" w:rsidRDefault="008279CA" w:rsidP="00E93866">
      <w:pPr>
        <w:pStyle w:val="ListParagraph"/>
        <w:numPr>
          <w:ilvl w:val="0"/>
          <w:numId w:val="1"/>
        </w:numPr>
      </w:pPr>
      <w:r>
        <w:t xml:space="preserve">Muon Campus and SwitchYard/Meson (including the associated experimental areas) sections by the end of </w:t>
      </w:r>
      <w:r w:rsidR="0029116B">
        <w:t>March</w:t>
      </w:r>
      <w:r>
        <w:t xml:space="preserve"> 2024</w:t>
      </w:r>
      <w:r w:rsidR="00EA066A">
        <w:t>.</w:t>
      </w:r>
    </w:p>
    <w:p w14:paraId="0E29206A" w14:textId="4C735806" w:rsidR="00503A90" w:rsidRDefault="00414420" w:rsidP="00414420">
      <w:r>
        <w:t>W</w:t>
      </w:r>
      <w:r w:rsidR="008E4746">
        <w:t>e will also be working on the remainder of the accelerator</w:t>
      </w:r>
      <w:r w:rsidR="00C16298">
        <w:t xml:space="preserve"> and </w:t>
      </w:r>
      <w:r w:rsidR="008E4746">
        <w:t xml:space="preserve">RGD facilities that require compliance with </w:t>
      </w:r>
      <w:r w:rsidR="008279CA">
        <w:t xml:space="preserve">DOE O </w:t>
      </w:r>
      <w:r w:rsidR="008E4746">
        <w:t>420.2D</w:t>
      </w:r>
      <w:r>
        <w:t>, with completion dates still being determined</w:t>
      </w:r>
      <w:r w:rsidR="008E4746">
        <w:t xml:space="preserve">.  Using the </w:t>
      </w:r>
      <w:proofErr w:type="gramStart"/>
      <w:r w:rsidR="008E4746">
        <w:t>lessons</w:t>
      </w:r>
      <w:proofErr w:type="gramEnd"/>
      <w:r w:rsidR="008E4746">
        <w:t xml:space="preserve"> we learn in </w:t>
      </w:r>
      <w:r w:rsidR="008E4746">
        <w:lastRenderedPageBreak/>
        <w:t>completing the Linac</w:t>
      </w:r>
      <w:r w:rsidR="00EA066A">
        <w:t xml:space="preserve"> and MTA sections</w:t>
      </w:r>
      <w:r w:rsidR="008E4746">
        <w:t>, w</w:t>
      </w:r>
      <w:r w:rsidR="00EA066A">
        <w:t xml:space="preserve">e will work in parallel </w:t>
      </w:r>
      <w:r>
        <w:t xml:space="preserve">on all areas </w:t>
      </w:r>
      <w:r w:rsidR="00EA066A">
        <w:t>as much as possible</w:t>
      </w:r>
      <w:r w:rsidR="00EE7C4B">
        <w:t xml:space="preserve"> and identify potential</w:t>
      </w:r>
      <w:r w:rsidR="001A21C9">
        <w:t xml:space="preserve"> efficiencies </w:t>
      </w:r>
      <w:r w:rsidR="00EE7C4B">
        <w:t>that can</w:t>
      </w:r>
      <w:r w:rsidR="001A21C9">
        <w:t xml:space="preserve"> </w:t>
      </w:r>
      <w:r w:rsidR="006C2F1A">
        <w:t>perhaps</w:t>
      </w:r>
      <w:r w:rsidR="006C2F1A">
        <w:t xml:space="preserve"> </w:t>
      </w:r>
      <w:r w:rsidR="00112D12">
        <w:t>accelerat</w:t>
      </w:r>
      <w:r w:rsidR="00EE7C4B">
        <w:t>e some aspects</w:t>
      </w:r>
      <w:r w:rsidR="00112D12">
        <w:t xml:space="preserve"> of the schedule</w:t>
      </w:r>
      <w:r w:rsidR="00EA066A">
        <w:t>.</w:t>
      </w:r>
    </w:p>
    <w:p w14:paraId="5045976D" w14:textId="22968E38" w:rsidR="00EB6FF4" w:rsidRDefault="6F8FB246">
      <w:r>
        <w:t>To get the project started, w</w:t>
      </w:r>
      <w:r w:rsidR="43B6A93A">
        <w:t xml:space="preserve">e </w:t>
      </w:r>
      <w:r>
        <w:t>are</w:t>
      </w:r>
      <w:r w:rsidR="43B6A93A">
        <w:t xml:space="preserve"> conduct</w:t>
      </w:r>
      <w:r>
        <w:t>ing</w:t>
      </w:r>
      <w:r w:rsidR="43B6A93A">
        <w:t xml:space="preserve"> a two-day workshop</w:t>
      </w:r>
      <w:r w:rsidR="0E379F66">
        <w:t xml:space="preserve"> (attendance required)</w:t>
      </w:r>
      <w:r w:rsidR="43B6A93A">
        <w:t xml:space="preserve"> </w:t>
      </w:r>
      <w:r>
        <w:t xml:space="preserve">on </w:t>
      </w:r>
      <w:r w:rsidR="43B6A93A">
        <w:t>Thursday and Friday, September 28 and 29</w:t>
      </w:r>
      <w:r>
        <w:t>,</w:t>
      </w:r>
      <w:r w:rsidR="43B6A93A">
        <w:t xml:space="preserve"> where all project team members will be given an overview of the ARR results and progress to date on improving our SAD and ASE templates.  The team will also be given guidance and work through examples on updating risk matrices and ensuring clear connections between the SAD and ASE for Credited Controls, expanding discussion of ODH and </w:t>
      </w:r>
      <w:proofErr w:type="spellStart"/>
      <w:r w:rsidR="43B6A93A">
        <w:t>fluorinert</w:t>
      </w:r>
      <w:proofErr w:type="spellEnd"/>
      <w:r w:rsidR="43B6A93A">
        <w:t xml:space="preserve"> Credited Controls, evaluating use of Compensatory Measures in the SAD and the process to ensure FSO approval</w:t>
      </w:r>
      <w:r>
        <w:t>, and e</w:t>
      </w:r>
      <w:r w:rsidR="43B6A93A">
        <w:t>valuate Operating Limits</w:t>
      </w:r>
      <w:r>
        <w:t xml:space="preserve">.  Please make every effort to attend both days of </w:t>
      </w:r>
      <w:r w:rsidR="4230BC3D">
        <w:t>the</w:t>
      </w:r>
      <w:r>
        <w:t xml:space="preserve"> workshop.</w:t>
      </w:r>
    </w:p>
    <w:p w14:paraId="1454BC1E" w14:textId="287EF1DD" w:rsidR="00414420" w:rsidRDefault="0E379F66" w:rsidP="00414420">
      <w:r>
        <w:t>Most importantly</w:t>
      </w:r>
      <w:r w:rsidR="31D11AC3">
        <w:t>,</w:t>
      </w:r>
      <w:r>
        <w:t xml:space="preserve"> I want to remind everyone that we need to do this the right way.  We don’t want to rush an answer just to get the documents complete.  We need to be intentional, thoughtful and focused to ensure that we </w:t>
      </w:r>
      <w:r w:rsidRPr="54D5C7C5">
        <w:rPr>
          <w:i/>
          <w:iCs/>
        </w:rPr>
        <w:t>simultaneously</w:t>
      </w:r>
      <w:r>
        <w:t xml:space="preserve"> protect each other, the public, and the environment, </w:t>
      </w:r>
      <w:r w:rsidRPr="54D5C7C5">
        <w:rPr>
          <w:i/>
          <w:iCs/>
        </w:rPr>
        <w:t>and</w:t>
      </w:r>
      <w:r>
        <w:t xml:space="preserve"> that we enable the mission.</w:t>
      </w:r>
    </w:p>
    <w:p w14:paraId="38BF5294" w14:textId="575E027B" w:rsidR="00EA066A" w:rsidRDefault="00EA066A">
      <w:r>
        <w:t xml:space="preserve">Thank you again for your </w:t>
      </w:r>
      <w:r w:rsidR="00414420">
        <w:t>dedication and commitment to</w:t>
      </w:r>
      <w:r>
        <w:t xml:space="preserve"> this important project</w:t>
      </w:r>
      <w:r w:rsidR="00C16298">
        <w:t>.</w:t>
      </w:r>
    </w:p>
    <w:p w14:paraId="6C19F7BB" w14:textId="138BDF59" w:rsidR="00C16298" w:rsidRDefault="00414420">
      <w:r>
        <w:t>Sincerely</w:t>
      </w:r>
      <w:r w:rsidR="00F70ECD">
        <w:t>,</w:t>
      </w:r>
    </w:p>
    <w:p w14:paraId="6533F0C7" w14:textId="79F3A487" w:rsidR="00EA066A" w:rsidRDefault="00EA066A">
      <w:r>
        <w:t xml:space="preserve">Marc Clay, </w:t>
      </w:r>
      <w:r w:rsidR="00C16298">
        <w:t xml:space="preserve">Deputy COO and </w:t>
      </w:r>
      <w:r>
        <w:t>SAD and ASE Project Director</w:t>
      </w:r>
    </w:p>
    <w:sectPr w:rsidR="00EA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E1586"/>
    <w:multiLevelType w:val="hybridMultilevel"/>
    <w:tmpl w:val="C66C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50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F4"/>
    <w:rsid w:val="00014AD0"/>
    <w:rsid w:val="000E6A4D"/>
    <w:rsid w:val="00112D12"/>
    <w:rsid w:val="001A21C9"/>
    <w:rsid w:val="001E21F2"/>
    <w:rsid w:val="002864B2"/>
    <w:rsid w:val="0029116B"/>
    <w:rsid w:val="003D5C86"/>
    <w:rsid w:val="003E6FF4"/>
    <w:rsid w:val="00413624"/>
    <w:rsid w:val="00414420"/>
    <w:rsid w:val="00430161"/>
    <w:rsid w:val="00457479"/>
    <w:rsid w:val="00457536"/>
    <w:rsid w:val="004624B8"/>
    <w:rsid w:val="004B4B5A"/>
    <w:rsid w:val="004E68E7"/>
    <w:rsid w:val="00503A90"/>
    <w:rsid w:val="00512343"/>
    <w:rsid w:val="00535DBB"/>
    <w:rsid w:val="00597B8A"/>
    <w:rsid w:val="00616350"/>
    <w:rsid w:val="0066225C"/>
    <w:rsid w:val="00677229"/>
    <w:rsid w:val="006C2F1A"/>
    <w:rsid w:val="00754273"/>
    <w:rsid w:val="008279CA"/>
    <w:rsid w:val="008E4746"/>
    <w:rsid w:val="0092798F"/>
    <w:rsid w:val="00961DD7"/>
    <w:rsid w:val="00AF0FF5"/>
    <w:rsid w:val="00B7501F"/>
    <w:rsid w:val="00C16298"/>
    <w:rsid w:val="00C55A7B"/>
    <w:rsid w:val="00C754A0"/>
    <w:rsid w:val="00CE1B91"/>
    <w:rsid w:val="00CF1F17"/>
    <w:rsid w:val="00D211A7"/>
    <w:rsid w:val="00E55D97"/>
    <w:rsid w:val="00E83FD5"/>
    <w:rsid w:val="00E85662"/>
    <w:rsid w:val="00E93866"/>
    <w:rsid w:val="00EA066A"/>
    <w:rsid w:val="00EB6FF4"/>
    <w:rsid w:val="00EE7C4B"/>
    <w:rsid w:val="00F70ECD"/>
    <w:rsid w:val="00F72480"/>
    <w:rsid w:val="00F87F6B"/>
    <w:rsid w:val="028813EB"/>
    <w:rsid w:val="08F20D78"/>
    <w:rsid w:val="0B579C3A"/>
    <w:rsid w:val="0E379F66"/>
    <w:rsid w:val="23936C1B"/>
    <w:rsid w:val="26EC6BDB"/>
    <w:rsid w:val="31D11AC3"/>
    <w:rsid w:val="3A3A46C4"/>
    <w:rsid w:val="3FA8408C"/>
    <w:rsid w:val="4230BC3D"/>
    <w:rsid w:val="43B6A93A"/>
    <w:rsid w:val="535A633C"/>
    <w:rsid w:val="5438D75D"/>
    <w:rsid w:val="54D5C7C5"/>
    <w:rsid w:val="57E0CB99"/>
    <w:rsid w:val="5AAEC723"/>
    <w:rsid w:val="5D43BE53"/>
    <w:rsid w:val="61421F6E"/>
    <w:rsid w:val="6B819AB3"/>
    <w:rsid w:val="6F8FB246"/>
    <w:rsid w:val="7025102C"/>
    <w:rsid w:val="79169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8B84"/>
  <w15:chartTrackingRefBased/>
  <w15:docId w15:val="{36A7DA60-CA8F-4B9D-905C-8BD37957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F1F17"/>
    <w:pPr>
      <w:spacing w:after="0" w:line="240" w:lineRule="auto"/>
    </w:pPr>
  </w:style>
  <w:style w:type="paragraph" w:styleId="ListParagraph">
    <w:name w:val="List Paragraph"/>
    <w:basedOn w:val="Normal"/>
    <w:uiPriority w:val="34"/>
    <w:qFormat/>
    <w:rsid w:val="00E93866"/>
    <w:pPr>
      <w:ind w:left="720"/>
      <w:contextualSpacing/>
    </w:pPr>
  </w:style>
  <w:style w:type="character" w:styleId="CommentReference">
    <w:name w:val="annotation reference"/>
    <w:basedOn w:val="DefaultParagraphFont"/>
    <w:uiPriority w:val="99"/>
    <w:semiHidden/>
    <w:unhideWhenUsed/>
    <w:rsid w:val="00414420"/>
    <w:rPr>
      <w:sz w:val="16"/>
      <w:szCs w:val="16"/>
    </w:rPr>
  </w:style>
  <w:style w:type="paragraph" w:styleId="CommentText">
    <w:name w:val="annotation text"/>
    <w:basedOn w:val="Normal"/>
    <w:link w:val="CommentTextChar"/>
    <w:uiPriority w:val="99"/>
    <w:unhideWhenUsed/>
    <w:rsid w:val="00414420"/>
    <w:pPr>
      <w:spacing w:line="240" w:lineRule="auto"/>
    </w:pPr>
    <w:rPr>
      <w:sz w:val="20"/>
      <w:szCs w:val="20"/>
    </w:rPr>
  </w:style>
  <w:style w:type="character" w:customStyle="1" w:styleId="CommentTextChar">
    <w:name w:val="Comment Text Char"/>
    <w:basedOn w:val="DefaultParagraphFont"/>
    <w:link w:val="CommentText"/>
    <w:uiPriority w:val="99"/>
    <w:rsid w:val="00414420"/>
    <w:rPr>
      <w:sz w:val="20"/>
      <w:szCs w:val="20"/>
    </w:rPr>
  </w:style>
  <w:style w:type="paragraph" w:styleId="CommentSubject">
    <w:name w:val="annotation subject"/>
    <w:basedOn w:val="CommentText"/>
    <w:next w:val="CommentText"/>
    <w:link w:val="CommentSubjectChar"/>
    <w:uiPriority w:val="99"/>
    <w:semiHidden/>
    <w:unhideWhenUsed/>
    <w:rsid w:val="00C55A7B"/>
    <w:rPr>
      <w:b/>
      <w:bCs/>
    </w:rPr>
  </w:style>
  <w:style w:type="character" w:customStyle="1" w:styleId="CommentSubjectChar">
    <w:name w:val="Comment Subject Char"/>
    <w:basedOn w:val="CommentTextChar"/>
    <w:link w:val="CommentSubject"/>
    <w:uiPriority w:val="99"/>
    <w:semiHidden/>
    <w:rsid w:val="00C55A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Clay</dc:creator>
  <cp:keywords/>
  <dc:description/>
  <cp:lastModifiedBy>Marc Clay</cp:lastModifiedBy>
  <cp:revision>3</cp:revision>
  <dcterms:created xsi:type="dcterms:W3CDTF">2023-09-25T18:32:00Z</dcterms:created>
  <dcterms:modified xsi:type="dcterms:W3CDTF">2023-09-25T18:32:00Z</dcterms:modified>
</cp:coreProperties>
</file>