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2E" w:rsidRDefault="007311EB" w:rsidP="00E46FFF">
      <w:pPr>
        <w:jc w:val="center"/>
        <w:rPr>
          <w:rFonts w:asciiTheme="majorHAnsi" w:hAnsiTheme="majorHAnsi"/>
          <w:sz w:val="32"/>
          <w:szCs w:val="32"/>
        </w:rPr>
      </w:pPr>
      <w:r w:rsidRPr="007311EB">
        <w:rPr>
          <w:rFonts w:asciiTheme="majorHAnsi" w:hAnsiTheme="majorHAnsi"/>
          <w:sz w:val="32"/>
          <w:szCs w:val="32"/>
        </w:rPr>
        <w:t>The design of dielectric gas-filled RF cavity</w:t>
      </w:r>
    </w:p>
    <w:p w:rsidR="00EA6665" w:rsidRDefault="007311EB" w:rsidP="007311E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 w:rsidR="00F25E84">
        <w:rPr>
          <w:rFonts w:asciiTheme="majorHAnsi" w:hAnsiTheme="majorHAnsi"/>
          <w:sz w:val="24"/>
          <w:szCs w:val="24"/>
        </w:rPr>
        <w:t xml:space="preserve">Muon accelerator has been proposed as one of the new generation accelerators at Fermilab. Muon has </w:t>
      </w:r>
      <w:r w:rsidR="006E1641">
        <w:rPr>
          <w:rFonts w:asciiTheme="majorHAnsi" w:hAnsiTheme="majorHAnsi"/>
          <w:sz w:val="24"/>
          <w:szCs w:val="24"/>
        </w:rPr>
        <w:t xml:space="preserve">a distinct advantage in lowering synchrotron radiation due to its large mass. This advantage makes the building of a Muon collider very appealing. However, different from electron, Muon is a very unstable </w:t>
      </w:r>
      <w:r w:rsidR="00306F7C">
        <w:rPr>
          <w:rFonts w:asciiTheme="majorHAnsi" w:hAnsiTheme="majorHAnsi"/>
          <w:sz w:val="24"/>
          <w:szCs w:val="24"/>
        </w:rPr>
        <w:t xml:space="preserve">lepton with a lifetime only about 2.2 </w:t>
      </w:r>
      <w:r w:rsidR="00306F7C">
        <w:rPr>
          <w:rFonts w:ascii="Cambria Math" w:hAnsi="Cambria Math"/>
          <w:sz w:val="24"/>
          <w:szCs w:val="24"/>
        </w:rPr>
        <w:t>μ</w:t>
      </w:r>
      <w:r w:rsidR="00306F7C">
        <w:rPr>
          <w:rFonts w:asciiTheme="majorHAnsi" w:hAnsiTheme="majorHAnsi"/>
          <w:sz w:val="24"/>
          <w:szCs w:val="24"/>
        </w:rPr>
        <w:t>s in the lab frame. This lifetime requires the cooling and acceleration process of Muon to be accomplished all within a short time.</w:t>
      </w:r>
      <w:r w:rsidR="00154FF8">
        <w:rPr>
          <w:rFonts w:asciiTheme="majorHAnsi" w:hAnsiTheme="majorHAnsi"/>
          <w:sz w:val="24"/>
          <w:szCs w:val="24"/>
        </w:rPr>
        <w:t xml:space="preserve"> </w:t>
      </w:r>
      <w:r w:rsidR="00BE3C34">
        <w:rPr>
          <w:rFonts w:asciiTheme="majorHAnsi" w:hAnsiTheme="majorHAnsi"/>
          <w:sz w:val="24"/>
          <w:szCs w:val="24"/>
        </w:rPr>
        <w:t>To achieve th</w:t>
      </w:r>
      <w:r w:rsidR="00C23D66">
        <w:rPr>
          <w:rFonts w:asciiTheme="majorHAnsi" w:hAnsiTheme="majorHAnsi"/>
          <w:sz w:val="24"/>
          <w:szCs w:val="24"/>
        </w:rPr>
        <w:t>e</w:t>
      </w:r>
      <w:r w:rsidR="00BE3C34">
        <w:rPr>
          <w:rFonts w:asciiTheme="majorHAnsi" w:hAnsiTheme="majorHAnsi"/>
          <w:sz w:val="24"/>
          <w:szCs w:val="24"/>
        </w:rPr>
        <w:t xml:space="preserve"> cooling effect</w:t>
      </w:r>
      <w:r w:rsidR="00040294">
        <w:rPr>
          <w:rFonts w:asciiTheme="majorHAnsi" w:hAnsiTheme="majorHAnsi"/>
          <w:sz w:val="24"/>
          <w:szCs w:val="24"/>
        </w:rPr>
        <w:t xml:space="preserve">, an innovative cooling </w:t>
      </w:r>
      <w:r w:rsidR="00810277">
        <w:rPr>
          <w:rFonts w:asciiTheme="majorHAnsi" w:hAnsiTheme="majorHAnsi"/>
          <w:sz w:val="24"/>
          <w:szCs w:val="24"/>
        </w:rPr>
        <w:t>system</w:t>
      </w:r>
      <w:r w:rsidR="00040294">
        <w:rPr>
          <w:rFonts w:asciiTheme="majorHAnsi" w:hAnsiTheme="majorHAnsi"/>
          <w:sz w:val="24"/>
          <w:szCs w:val="24"/>
        </w:rPr>
        <w:t xml:space="preserve"> called helical cooling channel (HCC)</w:t>
      </w:r>
      <w:r w:rsidR="003B4B66">
        <w:rPr>
          <w:rFonts w:asciiTheme="majorHAnsi" w:hAnsiTheme="majorHAnsi"/>
          <w:sz w:val="24"/>
          <w:szCs w:val="24"/>
        </w:rPr>
        <w:t xml:space="preserve"> i</w:t>
      </w:r>
      <w:r w:rsidR="00BE3C34">
        <w:rPr>
          <w:rFonts w:asciiTheme="majorHAnsi" w:hAnsiTheme="majorHAnsi"/>
          <w:sz w:val="24"/>
          <w:szCs w:val="24"/>
        </w:rPr>
        <w:t>s proposed</w:t>
      </w:r>
      <w:r w:rsidR="00040294">
        <w:rPr>
          <w:rFonts w:asciiTheme="majorHAnsi" w:hAnsiTheme="majorHAnsi"/>
          <w:sz w:val="24"/>
          <w:szCs w:val="24"/>
        </w:rPr>
        <w:t xml:space="preserve">. </w:t>
      </w:r>
      <w:r w:rsidR="00BE3C34">
        <w:rPr>
          <w:rFonts w:asciiTheme="majorHAnsi" w:hAnsiTheme="majorHAnsi"/>
          <w:sz w:val="24"/>
          <w:szCs w:val="24"/>
        </w:rPr>
        <w:t xml:space="preserve">For accelerating structure, the radio frequency (RF) cavity </w:t>
      </w:r>
      <w:r w:rsidR="00831801">
        <w:rPr>
          <w:rFonts w:asciiTheme="majorHAnsi" w:hAnsiTheme="majorHAnsi"/>
          <w:sz w:val="24"/>
          <w:szCs w:val="24"/>
        </w:rPr>
        <w:t>must be able to fit in the solenoid</w:t>
      </w:r>
      <w:r w:rsidR="001B25DD">
        <w:rPr>
          <w:rFonts w:asciiTheme="majorHAnsi" w:hAnsiTheme="majorHAnsi"/>
          <w:sz w:val="24"/>
          <w:szCs w:val="24"/>
        </w:rPr>
        <w:t xml:space="preserve"> of HCC</w:t>
      </w:r>
      <w:r w:rsidR="00831801">
        <w:rPr>
          <w:rFonts w:asciiTheme="majorHAnsi" w:hAnsiTheme="majorHAnsi"/>
          <w:sz w:val="24"/>
          <w:szCs w:val="24"/>
        </w:rPr>
        <w:t xml:space="preserve"> and </w:t>
      </w:r>
      <w:r w:rsidR="001B25DD">
        <w:rPr>
          <w:rFonts w:asciiTheme="majorHAnsi" w:hAnsiTheme="majorHAnsi"/>
          <w:sz w:val="24"/>
          <w:szCs w:val="24"/>
        </w:rPr>
        <w:t xml:space="preserve">have an electric gradient as high as possible. </w:t>
      </w:r>
      <w:r w:rsidR="00297766">
        <w:rPr>
          <w:rFonts w:asciiTheme="majorHAnsi" w:hAnsiTheme="majorHAnsi"/>
          <w:sz w:val="24"/>
          <w:szCs w:val="24"/>
        </w:rPr>
        <w:t xml:space="preserve">Besides these requirements, the </w:t>
      </w:r>
      <w:r w:rsidR="004523BC">
        <w:rPr>
          <w:rFonts w:asciiTheme="majorHAnsi" w:hAnsiTheme="majorHAnsi"/>
          <w:sz w:val="24"/>
          <w:szCs w:val="24"/>
        </w:rPr>
        <w:t xml:space="preserve">RF </w:t>
      </w:r>
      <w:r w:rsidR="00297766">
        <w:rPr>
          <w:rFonts w:asciiTheme="majorHAnsi" w:hAnsiTheme="majorHAnsi"/>
          <w:sz w:val="24"/>
          <w:szCs w:val="24"/>
        </w:rPr>
        <w:t>cavity has to be resonated with the drivin</w:t>
      </w:r>
      <w:r w:rsidR="004523BC">
        <w:rPr>
          <w:rFonts w:asciiTheme="majorHAnsi" w:hAnsiTheme="majorHAnsi"/>
          <w:sz w:val="24"/>
          <w:szCs w:val="24"/>
        </w:rPr>
        <w:t>g frequency of power source if a current power source is to be used</w:t>
      </w:r>
      <w:r w:rsidR="00297766">
        <w:rPr>
          <w:rFonts w:asciiTheme="majorHAnsi" w:hAnsiTheme="majorHAnsi"/>
          <w:sz w:val="24"/>
          <w:szCs w:val="24"/>
        </w:rPr>
        <w:t xml:space="preserve">. </w:t>
      </w:r>
    </w:p>
    <w:p w:rsidR="00314327" w:rsidRDefault="004523BC" w:rsidP="00AD3C9C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Here at </w:t>
      </w:r>
      <w:r w:rsidR="00D51A8C">
        <w:rPr>
          <w:rFonts w:asciiTheme="majorHAnsi" w:hAnsiTheme="majorHAnsi"/>
          <w:sz w:val="24"/>
          <w:szCs w:val="24"/>
        </w:rPr>
        <w:t>Fermilab</w:t>
      </w:r>
      <w:r>
        <w:rPr>
          <w:rFonts w:asciiTheme="majorHAnsi" w:hAnsiTheme="majorHAnsi"/>
          <w:sz w:val="24"/>
          <w:szCs w:val="24"/>
        </w:rPr>
        <w:t>,</w:t>
      </w:r>
      <w:r w:rsidR="00D51A8C">
        <w:rPr>
          <w:rFonts w:asciiTheme="majorHAnsi" w:hAnsiTheme="majorHAnsi"/>
          <w:sz w:val="24"/>
          <w:szCs w:val="24"/>
        </w:rPr>
        <w:t xml:space="preserve"> klystron power sourc</w:t>
      </w:r>
      <w:r>
        <w:rPr>
          <w:rFonts w:asciiTheme="majorHAnsi" w:hAnsiTheme="majorHAnsi"/>
          <w:sz w:val="24"/>
          <w:szCs w:val="24"/>
        </w:rPr>
        <w:t xml:space="preserve">e </w:t>
      </w:r>
      <w:r w:rsidR="00D51A8C">
        <w:rPr>
          <w:rFonts w:asciiTheme="majorHAnsi" w:hAnsiTheme="majorHAnsi"/>
          <w:sz w:val="24"/>
          <w:szCs w:val="24"/>
        </w:rPr>
        <w:t xml:space="preserve">produces power at 800 MHz. </w:t>
      </w:r>
      <w:r w:rsidR="00F30223">
        <w:rPr>
          <w:rFonts w:asciiTheme="majorHAnsi" w:hAnsiTheme="majorHAnsi"/>
          <w:sz w:val="24"/>
          <w:szCs w:val="24"/>
        </w:rPr>
        <w:t>Since t</w:t>
      </w:r>
      <w:r>
        <w:rPr>
          <w:rFonts w:asciiTheme="majorHAnsi" w:hAnsiTheme="majorHAnsi"/>
          <w:sz w:val="24"/>
          <w:szCs w:val="24"/>
        </w:rPr>
        <w:t xml:space="preserve">he resonant frequency of RF cavity is only depended on three properties: Radius, </w:t>
      </w:r>
      <w:r w:rsidR="00B97E5E">
        <w:rPr>
          <w:rFonts w:asciiTheme="majorHAnsi" w:hAnsiTheme="majorHAnsi"/>
          <w:sz w:val="24"/>
          <w:szCs w:val="24"/>
        </w:rPr>
        <w:t>dielectric constant</w:t>
      </w:r>
      <w:r>
        <w:rPr>
          <w:rFonts w:asciiTheme="majorHAnsi" w:hAnsiTheme="majorHAnsi"/>
          <w:sz w:val="24"/>
          <w:szCs w:val="24"/>
        </w:rPr>
        <w:t xml:space="preserve"> and </w:t>
      </w:r>
      <w:r w:rsidR="00EE67C4">
        <w:rPr>
          <w:rFonts w:asciiTheme="majorHAnsi" w:hAnsiTheme="majorHAnsi"/>
          <w:sz w:val="24"/>
          <w:szCs w:val="24"/>
        </w:rPr>
        <w:t xml:space="preserve">magnetic </w:t>
      </w:r>
      <w:r>
        <w:rPr>
          <w:rFonts w:asciiTheme="majorHAnsi" w:hAnsiTheme="majorHAnsi"/>
          <w:sz w:val="24"/>
          <w:szCs w:val="24"/>
        </w:rPr>
        <w:t>permeability</w:t>
      </w:r>
      <w:r w:rsidR="00F30223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F30223">
        <w:rPr>
          <w:rFonts w:asciiTheme="majorHAnsi" w:hAnsiTheme="majorHAnsi"/>
          <w:sz w:val="24"/>
          <w:szCs w:val="24"/>
        </w:rPr>
        <w:t>i</w:t>
      </w:r>
      <w:r w:rsidR="008D39A9">
        <w:rPr>
          <w:rFonts w:asciiTheme="majorHAnsi" w:hAnsiTheme="majorHAnsi"/>
          <w:sz w:val="24"/>
          <w:szCs w:val="24"/>
        </w:rPr>
        <w:t>f a sta</w:t>
      </w:r>
      <w:bookmarkStart w:id="0" w:name="_GoBack"/>
      <w:bookmarkEnd w:id="0"/>
      <w:r w:rsidR="008D39A9">
        <w:rPr>
          <w:rFonts w:asciiTheme="majorHAnsi" w:hAnsiTheme="majorHAnsi"/>
          <w:sz w:val="24"/>
          <w:szCs w:val="24"/>
        </w:rPr>
        <w:t xml:space="preserve">ndard vacuum </w:t>
      </w:r>
      <w:r w:rsidR="00F30223">
        <w:rPr>
          <w:rFonts w:asciiTheme="majorHAnsi" w:hAnsiTheme="majorHAnsi"/>
          <w:sz w:val="24"/>
          <w:szCs w:val="24"/>
        </w:rPr>
        <w:t xml:space="preserve">RF cavity </w:t>
      </w:r>
      <w:r w:rsidR="00EA6665">
        <w:rPr>
          <w:rFonts w:asciiTheme="majorHAnsi" w:hAnsiTheme="majorHAnsi"/>
          <w:sz w:val="24"/>
          <w:szCs w:val="24"/>
        </w:rPr>
        <w:t>is to be used, its radius will be too la</w:t>
      </w:r>
      <w:r w:rsidR="00EE67C4">
        <w:rPr>
          <w:rFonts w:asciiTheme="majorHAnsi" w:hAnsiTheme="majorHAnsi"/>
          <w:sz w:val="24"/>
          <w:szCs w:val="24"/>
        </w:rPr>
        <w:t xml:space="preserve">rge to be fit in the solenoid. Hence, a </w:t>
      </w:r>
      <w:r w:rsidR="00B97E5E">
        <w:rPr>
          <w:rFonts w:asciiTheme="majorHAnsi" w:hAnsiTheme="majorHAnsi"/>
          <w:sz w:val="24"/>
          <w:szCs w:val="24"/>
        </w:rPr>
        <w:t xml:space="preserve">method </w:t>
      </w:r>
      <w:r w:rsidR="00EE67C4">
        <w:rPr>
          <w:rFonts w:asciiTheme="majorHAnsi" w:hAnsiTheme="majorHAnsi"/>
          <w:sz w:val="24"/>
          <w:szCs w:val="24"/>
        </w:rPr>
        <w:t>is proposed as building a cavity wi</w:t>
      </w:r>
      <w:r w:rsidR="00DB309E">
        <w:rPr>
          <w:rFonts w:asciiTheme="majorHAnsi" w:hAnsiTheme="majorHAnsi"/>
          <w:sz w:val="24"/>
          <w:szCs w:val="24"/>
        </w:rPr>
        <w:t>th a dielectric material inside so the dielectric constant is changed</w:t>
      </w:r>
      <w:r w:rsidR="00327AA1">
        <w:rPr>
          <w:rFonts w:asciiTheme="majorHAnsi" w:hAnsiTheme="majorHAnsi"/>
          <w:sz w:val="24"/>
          <w:szCs w:val="24"/>
        </w:rPr>
        <w:t xml:space="preserve"> and therefore the size can be reduced</w:t>
      </w:r>
      <w:r w:rsidR="00EE67C4">
        <w:rPr>
          <w:rFonts w:asciiTheme="majorHAnsi" w:hAnsiTheme="majorHAnsi"/>
          <w:sz w:val="24"/>
          <w:szCs w:val="24"/>
        </w:rPr>
        <w:t xml:space="preserve">. </w:t>
      </w:r>
      <w:r w:rsidR="00164AF3">
        <w:rPr>
          <w:rFonts w:asciiTheme="majorHAnsi" w:hAnsiTheme="majorHAnsi"/>
          <w:sz w:val="24"/>
          <w:szCs w:val="24"/>
        </w:rPr>
        <w:t>A</w:t>
      </w:r>
      <w:r w:rsidR="004A60AE">
        <w:rPr>
          <w:rFonts w:asciiTheme="majorHAnsi" w:hAnsiTheme="majorHAnsi"/>
          <w:sz w:val="24"/>
          <w:szCs w:val="24"/>
        </w:rPr>
        <w:t>nother problem called surface breakdown is</w:t>
      </w:r>
      <w:r w:rsidR="006009C9">
        <w:rPr>
          <w:rFonts w:asciiTheme="majorHAnsi" w:hAnsiTheme="majorHAnsi"/>
          <w:sz w:val="24"/>
          <w:szCs w:val="24"/>
        </w:rPr>
        <w:t xml:space="preserve"> emerged</w:t>
      </w:r>
      <w:r w:rsidR="00164AF3">
        <w:rPr>
          <w:rFonts w:asciiTheme="majorHAnsi" w:hAnsiTheme="majorHAnsi"/>
          <w:sz w:val="24"/>
          <w:szCs w:val="24"/>
        </w:rPr>
        <w:t xml:space="preserve"> due to this method</w:t>
      </w:r>
      <w:r w:rsidR="004A60AE">
        <w:rPr>
          <w:rFonts w:asciiTheme="majorHAnsi" w:hAnsiTheme="majorHAnsi"/>
          <w:sz w:val="24"/>
          <w:szCs w:val="24"/>
        </w:rPr>
        <w:t>. The dielectric material has a second electron emission rate bigger than one and therefore generates extra electrons when an ele</w:t>
      </w:r>
      <w:r w:rsidR="008406A5">
        <w:rPr>
          <w:rFonts w:asciiTheme="majorHAnsi" w:hAnsiTheme="majorHAnsi"/>
          <w:sz w:val="24"/>
          <w:szCs w:val="24"/>
        </w:rPr>
        <w:t>ctron hit. E</w:t>
      </w:r>
      <w:r w:rsidR="00991F13">
        <w:rPr>
          <w:rFonts w:asciiTheme="majorHAnsi" w:hAnsiTheme="majorHAnsi"/>
          <w:sz w:val="24"/>
          <w:szCs w:val="24"/>
        </w:rPr>
        <w:t xml:space="preserve">lectrons in </w:t>
      </w:r>
      <w:r w:rsidR="004A60AE">
        <w:rPr>
          <w:rFonts w:asciiTheme="majorHAnsi" w:hAnsiTheme="majorHAnsi"/>
          <w:sz w:val="24"/>
          <w:szCs w:val="24"/>
        </w:rPr>
        <w:t xml:space="preserve">high electric field will </w:t>
      </w:r>
      <w:r w:rsidR="00BA5675">
        <w:rPr>
          <w:rFonts w:asciiTheme="majorHAnsi" w:hAnsiTheme="majorHAnsi"/>
          <w:sz w:val="24"/>
          <w:szCs w:val="24"/>
        </w:rPr>
        <w:t xml:space="preserve">be focused and </w:t>
      </w:r>
      <w:r w:rsidR="004A60AE">
        <w:rPr>
          <w:rFonts w:asciiTheme="majorHAnsi" w:hAnsiTheme="majorHAnsi"/>
          <w:sz w:val="24"/>
          <w:szCs w:val="24"/>
        </w:rPr>
        <w:t>hit the dielectric material, causing breakdown at the surface. This problem can be solved by using buffer gas to stop the transmission of electrons.</w:t>
      </w:r>
    </w:p>
    <w:p w:rsidR="00AD3C9C" w:rsidRDefault="00474814" w:rsidP="00AD3C9C">
      <w:pPr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Different diele</w:t>
      </w:r>
      <w:r w:rsidR="00F30223">
        <w:rPr>
          <w:rFonts w:asciiTheme="majorHAnsi" w:hAnsiTheme="majorHAnsi"/>
          <w:sz w:val="24"/>
          <w:szCs w:val="24"/>
        </w:rPr>
        <w:t>ctric materials have different effects on</w:t>
      </w:r>
      <w:r>
        <w:rPr>
          <w:rFonts w:asciiTheme="majorHAnsi" w:hAnsiTheme="majorHAnsi"/>
          <w:sz w:val="24"/>
          <w:szCs w:val="24"/>
        </w:rPr>
        <w:t xml:space="preserve"> resonant </w:t>
      </w:r>
      <w:r w:rsidR="00F30223">
        <w:rPr>
          <w:rFonts w:asciiTheme="majorHAnsi" w:hAnsiTheme="majorHAnsi"/>
          <w:sz w:val="24"/>
          <w:szCs w:val="24"/>
        </w:rPr>
        <w:t>frequency. Three distinctive</w:t>
      </w:r>
      <w:r w:rsidR="00A757ED">
        <w:rPr>
          <w:rFonts w:asciiTheme="majorHAnsi" w:hAnsiTheme="majorHAnsi"/>
          <w:sz w:val="24"/>
          <w:szCs w:val="24"/>
        </w:rPr>
        <w:t xml:space="preserve"> materials are </w:t>
      </w:r>
      <w:r w:rsidR="000E0F58">
        <w:rPr>
          <w:rFonts w:asciiTheme="majorHAnsi" w:hAnsiTheme="majorHAnsi"/>
          <w:sz w:val="24"/>
          <w:szCs w:val="24"/>
        </w:rPr>
        <w:t xml:space="preserve">therefore </w:t>
      </w:r>
      <w:r w:rsidR="00F677E1">
        <w:rPr>
          <w:rFonts w:asciiTheme="majorHAnsi" w:hAnsiTheme="majorHAnsi"/>
          <w:sz w:val="24"/>
          <w:szCs w:val="24"/>
        </w:rPr>
        <w:t>tested in the cavity: Alumina, Teflon and TiO. Alumina has an outstanding di</w:t>
      </w:r>
      <w:r w:rsidR="000E0F58">
        <w:rPr>
          <w:rFonts w:asciiTheme="majorHAnsi" w:hAnsiTheme="majorHAnsi"/>
          <w:sz w:val="24"/>
          <w:szCs w:val="24"/>
        </w:rPr>
        <w:t xml:space="preserve">electric constant and </w:t>
      </w:r>
      <w:r w:rsidR="00F677E1">
        <w:rPr>
          <w:rFonts w:asciiTheme="majorHAnsi" w:hAnsiTheme="majorHAnsi"/>
          <w:sz w:val="24"/>
          <w:szCs w:val="24"/>
        </w:rPr>
        <w:t>it is easy to shift resonant frequency with a small amount of material.</w:t>
      </w:r>
      <w:r w:rsidR="00FC74E1">
        <w:rPr>
          <w:rFonts w:asciiTheme="majorHAnsi" w:hAnsiTheme="majorHAnsi"/>
          <w:sz w:val="24"/>
          <w:szCs w:val="24"/>
        </w:rPr>
        <w:t xml:space="preserve"> Teflon is, on the other side, with a smaller dielectric constant</w:t>
      </w:r>
      <w:r w:rsidR="00E220CE">
        <w:rPr>
          <w:rFonts w:asciiTheme="majorHAnsi" w:hAnsiTheme="majorHAnsi"/>
          <w:sz w:val="24"/>
          <w:szCs w:val="24"/>
        </w:rPr>
        <w:t xml:space="preserve"> and harder to change frequency</w:t>
      </w:r>
      <w:r w:rsidR="00FC74E1">
        <w:rPr>
          <w:rFonts w:asciiTheme="majorHAnsi" w:hAnsiTheme="majorHAnsi"/>
          <w:sz w:val="24"/>
          <w:szCs w:val="24"/>
        </w:rPr>
        <w:t>.</w:t>
      </w:r>
      <w:r w:rsidR="00BA5846">
        <w:rPr>
          <w:rFonts w:asciiTheme="majorHAnsi" w:hAnsiTheme="majorHAnsi"/>
          <w:sz w:val="24"/>
          <w:szCs w:val="24"/>
        </w:rPr>
        <w:t xml:space="preserve"> </w:t>
      </w:r>
      <w:r w:rsidR="00672FBE">
        <w:rPr>
          <w:rFonts w:asciiTheme="majorHAnsi" w:hAnsiTheme="majorHAnsi"/>
          <w:sz w:val="24"/>
          <w:szCs w:val="24"/>
        </w:rPr>
        <w:t xml:space="preserve">But, due to its cheap price and manufacturability, </w:t>
      </w:r>
      <w:r w:rsidR="00E220CE">
        <w:rPr>
          <w:rFonts w:asciiTheme="majorHAnsi" w:hAnsiTheme="majorHAnsi"/>
          <w:sz w:val="24"/>
          <w:szCs w:val="24"/>
        </w:rPr>
        <w:t xml:space="preserve">it is still considered </w:t>
      </w:r>
      <w:r w:rsidR="00F30223">
        <w:rPr>
          <w:rFonts w:asciiTheme="majorHAnsi" w:hAnsiTheme="majorHAnsi"/>
          <w:sz w:val="24"/>
          <w:szCs w:val="24"/>
        </w:rPr>
        <w:t>as an option</w:t>
      </w:r>
      <w:r w:rsidR="00E220CE">
        <w:rPr>
          <w:rFonts w:asciiTheme="majorHAnsi" w:hAnsiTheme="majorHAnsi"/>
          <w:sz w:val="24"/>
          <w:szCs w:val="24"/>
        </w:rPr>
        <w:t xml:space="preserve">. TiO is a novel material which has </w:t>
      </w:r>
      <w:r w:rsidR="00260FEB">
        <w:rPr>
          <w:rFonts w:asciiTheme="majorHAnsi" w:hAnsiTheme="majorHAnsi"/>
          <w:sz w:val="24"/>
          <w:szCs w:val="24"/>
        </w:rPr>
        <w:t>large</w:t>
      </w:r>
      <w:r w:rsidR="00E220CE">
        <w:rPr>
          <w:rFonts w:asciiTheme="majorHAnsi" w:hAnsiTheme="majorHAnsi"/>
          <w:sz w:val="24"/>
          <w:szCs w:val="24"/>
        </w:rPr>
        <w:t xml:space="preserve"> dielectric constant and strength.</w:t>
      </w:r>
      <w:r w:rsidR="00A6500A">
        <w:rPr>
          <w:rFonts w:asciiTheme="majorHAnsi" w:hAnsiTheme="majorHAnsi"/>
          <w:sz w:val="24"/>
          <w:szCs w:val="24"/>
        </w:rPr>
        <w:t xml:space="preserve"> Another method to shift frequency is to change the geometries of cavity and dielectric material. This method has a</w:t>
      </w:r>
      <w:r w:rsidR="00A06D79">
        <w:rPr>
          <w:rFonts w:asciiTheme="majorHAnsi" w:hAnsiTheme="majorHAnsi"/>
          <w:sz w:val="24"/>
          <w:szCs w:val="24"/>
        </w:rPr>
        <w:t xml:space="preserve"> limited effect; therefore it i</w:t>
      </w:r>
      <w:r w:rsidR="00A6500A">
        <w:rPr>
          <w:rFonts w:asciiTheme="majorHAnsi" w:hAnsiTheme="majorHAnsi"/>
          <w:sz w:val="24"/>
          <w:szCs w:val="24"/>
        </w:rPr>
        <w:t>s only used as a supplemental method.</w:t>
      </w:r>
    </w:p>
    <w:p w:rsidR="00327AA1" w:rsidRDefault="00FD7FB0" w:rsidP="00AD3C9C">
      <w:pPr>
        <w:ind w:firstLine="720"/>
        <w:rPr>
          <w:rFonts w:asciiTheme="majorHAnsi" w:hAnsiTheme="majorHAnsi"/>
          <w:sz w:val="24"/>
          <w:szCs w:val="24"/>
        </w:rPr>
      </w:pPr>
      <w:r w:rsidRPr="00FD7FB0">
        <w:rPr>
          <w:rFonts w:asciiTheme="majorHAnsi" w:hAnsiTheme="majorHAnsi"/>
          <w:sz w:val="24"/>
          <w:szCs w:val="24"/>
        </w:rPr>
        <w:t>This paper discusses the effects of different set</w:t>
      </w:r>
      <w:r w:rsidR="00B2322E">
        <w:rPr>
          <w:rFonts w:asciiTheme="majorHAnsi" w:hAnsiTheme="majorHAnsi"/>
          <w:sz w:val="24"/>
          <w:szCs w:val="24"/>
        </w:rPr>
        <w:t>s</w:t>
      </w:r>
      <w:r w:rsidRPr="00FD7FB0">
        <w:rPr>
          <w:rFonts w:asciiTheme="majorHAnsi" w:hAnsiTheme="majorHAnsi"/>
          <w:sz w:val="24"/>
          <w:szCs w:val="24"/>
        </w:rPr>
        <w:t xml:space="preserve"> of materials and geo</w:t>
      </w:r>
      <w:r>
        <w:rPr>
          <w:rFonts w:asciiTheme="majorHAnsi" w:hAnsiTheme="majorHAnsi"/>
          <w:sz w:val="24"/>
          <w:szCs w:val="24"/>
        </w:rPr>
        <w:t xml:space="preserve">metries. </w:t>
      </w:r>
      <w:r w:rsidR="003B4B66">
        <w:rPr>
          <w:rFonts w:asciiTheme="majorHAnsi" w:hAnsiTheme="majorHAnsi"/>
          <w:sz w:val="24"/>
          <w:szCs w:val="24"/>
        </w:rPr>
        <w:t>Testing of those materials is</w:t>
      </w:r>
      <w:r w:rsidR="00327AA1">
        <w:rPr>
          <w:rFonts w:asciiTheme="majorHAnsi" w:hAnsiTheme="majorHAnsi"/>
          <w:sz w:val="24"/>
          <w:szCs w:val="24"/>
        </w:rPr>
        <w:t xml:space="preserve"> </w:t>
      </w:r>
      <w:r w:rsidR="0055121E">
        <w:rPr>
          <w:rFonts w:asciiTheme="majorHAnsi" w:hAnsiTheme="majorHAnsi"/>
          <w:sz w:val="24"/>
          <w:szCs w:val="24"/>
        </w:rPr>
        <w:t xml:space="preserve">first conducted in software called Superfish. </w:t>
      </w:r>
      <w:r w:rsidR="00093499">
        <w:rPr>
          <w:rFonts w:asciiTheme="majorHAnsi" w:hAnsiTheme="majorHAnsi"/>
          <w:sz w:val="24"/>
          <w:szCs w:val="24"/>
        </w:rPr>
        <w:t xml:space="preserve">Superfish can simulate electric field and magnetic field inside the RF cavity and generate outputs for many useful properties. </w:t>
      </w:r>
      <w:r w:rsidR="00A6500A">
        <w:rPr>
          <w:rFonts w:asciiTheme="majorHAnsi" w:hAnsiTheme="majorHAnsi"/>
          <w:sz w:val="24"/>
          <w:szCs w:val="24"/>
        </w:rPr>
        <w:t xml:space="preserve">With a </w:t>
      </w:r>
      <w:r w:rsidR="007679DD">
        <w:rPr>
          <w:rFonts w:asciiTheme="majorHAnsi" w:hAnsiTheme="majorHAnsi"/>
          <w:sz w:val="24"/>
          <w:szCs w:val="24"/>
        </w:rPr>
        <w:t>constant</w:t>
      </w:r>
      <w:r w:rsidR="00A6500A">
        <w:rPr>
          <w:rFonts w:asciiTheme="majorHAnsi" w:hAnsiTheme="majorHAnsi"/>
          <w:sz w:val="24"/>
          <w:szCs w:val="24"/>
        </w:rPr>
        <w:t xml:space="preserve"> resonant frequency, </w:t>
      </w:r>
      <w:r>
        <w:rPr>
          <w:rFonts w:asciiTheme="majorHAnsi" w:hAnsiTheme="majorHAnsi"/>
          <w:sz w:val="24"/>
          <w:szCs w:val="24"/>
        </w:rPr>
        <w:t xml:space="preserve">cavities with </w:t>
      </w:r>
      <w:r w:rsidR="00A6500A">
        <w:rPr>
          <w:rFonts w:asciiTheme="majorHAnsi" w:hAnsiTheme="majorHAnsi"/>
          <w:sz w:val="24"/>
          <w:szCs w:val="24"/>
        </w:rPr>
        <w:t>different mate</w:t>
      </w:r>
      <w:r>
        <w:rPr>
          <w:rFonts w:asciiTheme="majorHAnsi" w:hAnsiTheme="majorHAnsi"/>
          <w:sz w:val="24"/>
          <w:szCs w:val="24"/>
        </w:rPr>
        <w:t xml:space="preserve">rials and geometries </w:t>
      </w:r>
      <w:r w:rsidR="00A06D79">
        <w:rPr>
          <w:rFonts w:asciiTheme="majorHAnsi" w:hAnsiTheme="majorHAnsi"/>
          <w:sz w:val="24"/>
          <w:szCs w:val="24"/>
        </w:rPr>
        <w:t xml:space="preserve">are </w:t>
      </w:r>
      <w:r>
        <w:rPr>
          <w:rFonts w:asciiTheme="majorHAnsi" w:hAnsiTheme="majorHAnsi"/>
          <w:sz w:val="24"/>
          <w:szCs w:val="24"/>
        </w:rPr>
        <w:t>modeled</w:t>
      </w:r>
      <w:r w:rsidR="00A6500A">
        <w:rPr>
          <w:rFonts w:asciiTheme="majorHAnsi" w:hAnsiTheme="majorHAnsi"/>
          <w:sz w:val="24"/>
          <w:szCs w:val="24"/>
        </w:rPr>
        <w:t xml:space="preserve">. </w:t>
      </w:r>
      <w:r w:rsidR="009854BF">
        <w:rPr>
          <w:rFonts w:asciiTheme="majorHAnsi" w:hAnsiTheme="majorHAnsi"/>
          <w:sz w:val="24"/>
          <w:szCs w:val="24"/>
        </w:rPr>
        <w:t>Several important properties</w:t>
      </w:r>
      <w:r w:rsidR="00982FE7">
        <w:rPr>
          <w:rFonts w:asciiTheme="majorHAnsi" w:hAnsiTheme="majorHAnsi"/>
          <w:sz w:val="24"/>
          <w:szCs w:val="24"/>
        </w:rPr>
        <w:t xml:space="preserve"> and the </w:t>
      </w:r>
      <w:r w:rsidR="009854BF">
        <w:rPr>
          <w:rFonts w:asciiTheme="majorHAnsi" w:hAnsiTheme="majorHAnsi"/>
          <w:sz w:val="24"/>
          <w:szCs w:val="24"/>
        </w:rPr>
        <w:t>re</w:t>
      </w:r>
      <w:r w:rsidR="00982FE7">
        <w:rPr>
          <w:rFonts w:asciiTheme="majorHAnsi" w:hAnsiTheme="majorHAnsi"/>
          <w:sz w:val="24"/>
          <w:szCs w:val="24"/>
        </w:rPr>
        <w:t>alistic design for the cavity are</w:t>
      </w:r>
      <w:r w:rsidR="009854BF">
        <w:rPr>
          <w:rFonts w:asciiTheme="majorHAnsi" w:hAnsiTheme="majorHAnsi"/>
          <w:sz w:val="24"/>
          <w:szCs w:val="24"/>
        </w:rPr>
        <w:t xml:space="preserve"> </w:t>
      </w:r>
      <w:r w:rsidR="008661F3">
        <w:rPr>
          <w:rFonts w:asciiTheme="majorHAnsi" w:hAnsiTheme="majorHAnsi"/>
          <w:sz w:val="24"/>
          <w:szCs w:val="24"/>
        </w:rPr>
        <w:t xml:space="preserve">further </w:t>
      </w:r>
      <w:r w:rsidR="009854BF">
        <w:rPr>
          <w:rFonts w:asciiTheme="majorHAnsi" w:hAnsiTheme="majorHAnsi"/>
          <w:sz w:val="24"/>
          <w:szCs w:val="24"/>
        </w:rPr>
        <w:t xml:space="preserve">discussed </w:t>
      </w:r>
      <w:r w:rsidR="008661F3">
        <w:rPr>
          <w:rFonts w:asciiTheme="majorHAnsi" w:hAnsiTheme="majorHAnsi"/>
          <w:sz w:val="24"/>
          <w:szCs w:val="24"/>
        </w:rPr>
        <w:t>as well.</w:t>
      </w:r>
    </w:p>
    <w:sectPr w:rsidR="00327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DC"/>
    <w:rsid w:val="00016A2D"/>
    <w:rsid w:val="00040294"/>
    <w:rsid w:val="00093499"/>
    <w:rsid w:val="000E0F58"/>
    <w:rsid w:val="00112A2E"/>
    <w:rsid w:val="00154FF8"/>
    <w:rsid w:val="00164AF3"/>
    <w:rsid w:val="00174323"/>
    <w:rsid w:val="001B25DD"/>
    <w:rsid w:val="001F20D6"/>
    <w:rsid w:val="00260FEB"/>
    <w:rsid w:val="00292620"/>
    <w:rsid w:val="00297766"/>
    <w:rsid w:val="002E5FC0"/>
    <w:rsid w:val="00300AC5"/>
    <w:rsid w:val="00306F7C"/>
    <w:rsid w:val="00314327"/>
    <w:rsid w:val="00327AA1"/>
    <w:rsid w:val="003B4B66"/>
    <w:rsid w:val="004523BC"/>
    <w:rsid w:val="00474814"/>
    <w:rsid w:val="004A60AE"/>
    <w:rsid w:val="004B27DC"/>
    <w:rsid w:val="0055121E"/>
    <w:rsid w:val="006009C9"/>
    <w:rsid w:val="00603A94"/>
    <w:rsid w:val="00672FBE"/>
    <w:rsid w:val="006C2956"/>
    <w:rsid w:val="006E1641"/>
    <w:rsid w:val="007311EB"/>
    <w:rsid w:val="007679DD"/>
    <w:rsid w:val="00810277"/>
    <w:rsid w:val="0082411F"/>
    <w:rsid w:val="00831801"/>
    <w:rsid w:val="008406A5"/>
    <w:rsid w:val="008445EF"/>
    <w:rsid w:val="008661F3"/>
    <w:rsid w:val="008907A1"/>
    <w:rsid w:val="008D39A9"/>
    <w:rsid w:val="00937342"/>
    <w:rsid w:val="00982FE7"/>
    <w:rsid w:val="009854BF"/>
    <w:rsid w:val="00991F13"/>
    <w:rsid w:val="009B7522"/>
    <w:rsid w:val="009D2E05"/>
    <w:rsid w:val="00A06D79"/>
    <w:rsid w:val="00A6500A"/>
    <w:rsid w:val="00A757ED"/>
    <w:rsid w:val="00AD3C9C"/>
    <w:rsid w:val="00B2322E"/>
    <w:rsid w:val="00B80F0C"/>
    <w:rsid w:val="00B97E5E"/>
    <w:rsid w:val="00BA5675"/>
    <w:rsid w:val="00BA5846"/>
    <w:rsid w:val="00BE3C34"/>
    <w:rsid w:val="00C03161"/>
    <w:rsid w:val="00C06C4F"/>
    <w:rsid w:val="00C23D66"/>
    <w:rsid w:val="00D51A8C"/>
    <w:rsid w:val="00DB309E"/>
    <w:rsid w:val="00E220CE"/>
    <w:rsid w:val="00E46FFF"/>
    <w:rsid w:val="00EA6665"/>
    <w:rsid w:val="00EE67C4"/>
    <w:rsid w:val="00F25E84"/>
    <w:rsid w:val="00F30223"/>
    <w:rsid w:val="00F677E1"/>
    <w:rsid w:val="00FC74E1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3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C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3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C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C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752B-8E49-4C8F-9CC1-E359BE91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tonglingdyq</dc:creator>
  <cp:keywords/>
  <dc:description/>
  <cp:lastModifiedBy>Yiqing Ding x 16163N</cp:lastModifiedBy>
  <cp:revision>61</cp:revision>
  <dcterms:created xsi:type="dcterms:W3CDTF">2013-07-19T03:17:00Z</dcterms:created>
  <dcterms:modified xsi:type="dcterms:W3CDTF">2013-07-22T19:12:00Z</dcterms:modified>
</cp:coreProperties>
</file>