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F8" w:rsidRPr="001A7BF8" w:rsidRDefault="001A7BF8" w:rsidP="001A7BF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1A7BF8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Chromaticity Considerations for Nonlinear </w:t>
      </w:r>
      <w:proofErr w:type="spellStart"/>
      <w:r w:rsidRPr="001A7BF8">
        <w:rPr>
          <w:rFonts w:ascii="Calibri" w:eastAsia="Times New Roman" w:hAnsi="Calibri" w:cs="Times New Roman"/>
          <w:b/>
          <w:color w:val="000000"/>
          <w:sz w:val="28"/>
          <w:szCs w:val="28"/>
        </w:rPr>
        <w:t>Integrable</w:t>
      </w:r>
      <w:proofErr w:type="spellEnd"/>
      <w:r w:rsidRPr="001A7BF8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Lattices</w:t>
      </w:r>
    </w:p>
    <w:p w:rsidR="00AA519F" w:rsidRDefault="00AA519F"/>
    <w:p w:rsidR="00084C17" w:rsidRP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Abstract:</w:t>
      </w:r>
    </w:p>
    <w:p w:rsidR="001A7BF8" w:rsidRPr="001A7BF8" w:rsidRDefault="001A7BF8" w:rsidP="001A7B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7BF8">
        <w:rPr>
          <w:rFonts w:ascii="Calibri" w:eastAsia="Times New Roman" w:hAnsi="Calibri" w:cs="Times New Roman"/>
          <w:color w:val="000000"/>
        </w:rPr>
        <w:t xml:space="preserve">The nonlinear </w:t>
      </w:r>
      <w:proofErr w:type="spellStart"/>
      <w:r w:rsidRPr="001A7BF8">
        <w:rPr>
          <w:rFonts w:ascii="Calibri" w:eastAsia="Times New Roman" w:hAnsi="Calibri" w:cs="Times New Roman"/>
          <w:color w:val="000000"/>
        </w:rPr>
        <w:t>integrable</w:t>
      </w:r>
      <w:proofErr w:type="spellEnd"/>
      <w:r w:rsidRPr="001A7BF8">
        <w:rPr>
          <w:rFonts w:ascii="Calibri" w:eastAsia="Times New Roman" w:hAnsi="Calibri" w:cs="Times New Roman"/>
          <w:color w:val="000000"/>
        </w:rPr>
        <w:t xml:space="preserve"> lattices of the proposed IOTA ring are susceptible to chromaticity-induced tune spread. In conventional accelerator rings, </w:t>
      </w:r>
      <w:proofErr w:type="spellStart"/>
      <w:r w:rsidRPr="001A7BF8">
        <w:rPr>
          <w:rFonts w:ascii="Calibri" w:eastAsia="Times New Roman" w:hAnsi="Calibri" w:cs="Times New Roman"/>
          <w:color w:val="000000"/>
        </w:rPr>
        <w:t>sextupoles</w:t>
      </w:r>
      <w:proofErr w:type="spellEnd"/>
      <w:r w:rsidRPr="001A7BF8">
        <w:rPr>
          <w:rFonts w:ascii="Calibri" w:eastAsia="Times New Roman" w:hAnsi="Calibri" w:cs="Times New Roman"/>
          <w:color w:val="000000"/>
        </w:rPr>
        <w:t xml:space="preserve"> are used to correct the linear chromaticity. We present preliminary studies of how </w:t>
      </w:r>
      <w:proofErr w:type="spellStart"/>
      <w:r w:rsidRPr="001A7BF8">
        <w:rPr>
          <w:rFonts w:ascii="Calibri" w:eastAsia="Times New Roman" w:hAnsi="Calibri" w:cs="Times New Roman"/>
          <w:color w:val="000000"/>
        </w:rPr>
        <w:t>sextupole</w:t>
      </w:r>
      <w:proofErr w:type="spellEnd"/>
      <w:r w:rsidRPr="001A7BF8">
        <w:rPr>
          <w:rFonts w:ascii="Calibri" w:eastAsia="Times New Roman" w:hAnsi="Calibri" w:cs="Times New Roman"/>
          <w:color w:val="000000"/>
        </w:rPr>
        <w:t xml:space="preserve"> correction can affect </w:t>
      </w:r>
      <w:proofErr w:type="spellStart"/>
      <w:r w:rsidRPr="001A7BF8">
        <w:rPr>
          <w:rFonts w:ascii="Calibri" w:eastAsia="Times New Roman" w:hAnsi="Calibri" w:cs="Times New Roman"/>
          <w:color w:val="000000"/>
        </w:rPr>
        <w:t>integrable</w:t>
      </w:r>
      <w:proofErr w:type="spellEnd"/>
      <w:r w:rsidRPr="001A7BF8">
        <w:rPr>
          <w:rFonts w:ascii="Calibri" w:eastAsia="Times New Roman" w:hAnsi="Calibri" w:cs="Times New Roman"/>
          <w:color w:val="000000"/>
        </w:rPr>
        <w:t xml:space="preserve"> dynamics in IOTA.</w:t>
      </w:r>
    </w:p>
    <w:p w:rsidR="00084C17" w:rsidRDefault="00084C17" w:rsidP="00084C17">
      <w:pPr>
        <w:jc w:val="both"/>
        <w:rPr>
          <w:b/>
          <w:sz w:val="24"/>
          <w:szCs w:val="24"/>
        </w:rPr>
      </w:pPr>
    </w:p>
    <w:p w:rsid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Summary:</w:t>
      </w:r>
    </w:p>
    <w:p w:rsidR="001A7BF8" w:rsidRDefault="001A7BF8" w:rsidP="001A7BF8">
      <w:pPr>
        <w:spacing w:after="24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7BF8">
        <w:rPr>
          <w:rFonts w:ascii="Calibri" w:eastAsia="Times New Roman" w:hAnsi="Calibri" w:cs="Times New Roman"/>
          <w:color w:val="000000"/>
        </w:rPr>
        <w:t xml:space="preserve">Nonlinear </w:t>
      </w:r>
      <w:proofErr w:type="spellStart"/>
      <w:r w:rsidRPr="001A7BF8">
        <w:rPr>
          <w:rFonts w:ascii="Calibri" w:eastAsia="Times New Roman" w:hAnsi="Calibri" w:cs="Times New Roman"/>
          <w:color w:val="000000"/>
        </w:rPr>
        <w:t>integrable</w:t>
      </w:r>
      <w:proofErr w:type="spellEnd"/>
      <w:r w:rsidRPr="001A7BF8">
        <w:rPr>
          <w:rFonts w:ascii="Calibri" w:eastAsia="Times New Roman" w:hAnsi="Calibri" w:cs="Times New Roman"/>
          <w:color w:val="000000"/>
        </w:rPr>
        <w:t xml:space="preserve"> optics [1] is a promising route to large tune spreads to suppress parametric resonances such as beam halo [2]. The </w:t>
      </w:r>
      <w:proofErr w:type="spellStart"/>
      <w:r w:rsidRPr="001A7BF8">
        <w:rPr>
          <w:rFonts w:ascii="Calibri" w:eastAsia="Times New Roman" w:hAnsi="Calibri" w:cs="Times New Roman"/>
          <w:color w:val="000000"/>
        </w:rPr>
        <w:t>Integrable</w:t>
      </w:r>
      <w:proofErr w:type="spellEnd"/>
      <w:r w:rsidRPr="001A7BF8">
        <w:rPr>
          <w:rFonts w:ascii="Calibri" w:eastAsia="Times New Roman" w:hAnsi="Calibri" w:cs="Times New Roman"/>
          <w:color w:val="000000"/>
        </w:rPr>
        <w:t xml:space="preserve"> Optics Test Accelerator (IOTA) has been proposed to study the practical implementation and beam dynamics of </w:t>
      </w:r>
      <w:proofErr w:type="spellStart"/>
      <w:r w:rsidRPr="001A7BF8">
        <w:rPr>
          <w:rFonts w:ascii="Calibri" w:eastAsia="Times New Roman" w:hAnsi="Calibri" w:cs="Times New Roman"/>
          <w:color w:val="000000"/>
        </w:rPr>
        <w:t>integrable</w:t>
      </w:r>
      <w:proofErr w:type="spellEnd"/>
      <w:r w:rsidRPr="001A7BF8">
        <w:rPr>
          <w:rFonts w:ascii="Calibri" w:eastAsia="Times New Roman" w:hAnsi="Calibri" w:cs="Times New Roman"/>
          <w:color w:val="000000"/>
        </w:rPr>
        <w:t xml:space="preserve"> lattices [3]. The ring [4] and its special purpose nonlinear magnets [5] are currently under construction.</w:t>
      </w:r>
    </w:p>
    <w:p w:rsidR="001A7BF8" w:rsidRDefault="001A7BF8" w:rsidP="001A7BF8">
      <w:pPr>
        <w:spacing w:after="24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7BF8">
        <w:rPr>
          <w:rFonts w:ascii="Calibri" w:eastAsia="Times New Roman" w:hAnsi="Calibri" w:cs="Times New Roman"/>
          <w:color w:val="000000"/>
        </w:rPr>
        <w:br/>
        <w:t xml:space="preserve">A critical effect to be studied is chromaticity, the energy-dependent focusing that can lead to broken invariants. We present here preliminary studies of how linear chromaticity effects beam dynamics in a simplified model of the IOTA lattice.  Also, we examine how the use of </w:t>
      </w:r>
      <w:proofErr w:type="spellStart"/>
      <w:r w:rsidRPr="001A7BF8">
        <w:rPr>
          <w:rFonts w:ascii="Calibri" w:eastAsia="Times New Roman" w:hAnsi="Calibri" w:cs="Times New Roman"/>
          <w:color w:val="000000"/>
        </w:rPr>
        <w:t>sextupoles</w:t>
      </w:r>
      <w:proofErr w:type="spellEnd"/>
      <w:r w:rsidRPr="001A7BF8">
        <w:rPr>
          <w:rFonts w:ascii="Calibri" w:eastAsia="Times New Roman" w:hAnsi="Calibri" w:cs="Times New Roman"/>
          <w:color w:val="000000"/>
        </w:rPr>
        <w:t xml:space="preserve"> for chromaticity correction affects the dynamic aperture and </w:t>
      </w:r>
      <w:proofErr w:type="spellStart"/>
      <w:r w:rsidRPr="001A7BF8">
        <w:rPr>
          <w:rFonts w:ascii="Calibri" w:eastAsia="Times New Roman" w:hAnsi="Calibri" w:cs="Times New Roman"/>
          <w:color w:val="000000"/>
        </w:rPr>
        <w:t>integrability</w:t>
      </w:r>
      <w:proofErr w:type="spellEnd"/>
      <w:r w:rsidRPr="001A7BF8">
        <w:rPr>
          <w:rFonts w:ascii="Calibri" w:eastAsia="Times New Roman" w:hAnsi="Calibri" w:cs="Times New Roman"/>
          <w:color w:val="000000"/>
        </w:rPr>
        <w:t xml:space="preserve"> particle trajectories.</w:t>
      </w:r>
    </w:p>
    <w:p w:rsidR="001A7BF8" w:rsidRPr="001A7BF8" w:rsidRDefault="001A7BF8" w:rsidP="001A7BF8">
      <w:pPr>
        <w:spacing w:after="240" w:line="240" w:lineRule="auto"/>
        <w:jc w:val="both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r w:rsidRPr="001A7BF8">
        <w:rPr>
          <w:rFonts w:ascii="Calibri" w:eastAsia="Times New Roman" w:hAnsi="Calibri" w:cs="Times New Roman"/>
          <w:color w:val="000000"/>
        </w:rPr>
        <w:br/>
        <w:t xml:space="preserve">[1] V. </w:t>
      </w:r>
      <w:proofErr w:type="spellStart"/>
      <w:proofErr w:type="gramStart"/>
      <w:r w:rsidRPr="001A7BF8">
        <w:rPr>
          <w:rFonts w:ascii="Calibri" w:eastAsia="Times New Roman" w:hAnsi="Calibri" w:cs="Times New Roman"/>
          <w:color w:val="000000"/>
        </w:rPr>
        <w:t>Danilov</w:t>
      </w:r>
      <w:proofErr w:type="spellEnd"/>
      <w:r w:rsidRPr="001A7BF8">
        <w:rPr>
          <w:rFonts w:ascii="Calibri" w:eastAsia="Times New Roman" w:hAnsi="Calibri" w:cs="Times New Roman"/>
          <w:color w:val="000000"/>
        </w:rPr>
        <w:t xml:space="preserve"> and S. Nagaitsev, Phys. Rev. ST-AB 13, 84002 (2010).</w:t>
      </w:r>
      <w:proofErr w:type="gramEnd"/>
      <w:r w:rsidRPr="001A7BF8">
        <w:rPr>
          <w:rFonts w:ascii="Calibri" w:eastAsia="Times New Roman" w:hAnsi="Calibri" w:cs="Times New Roman"/>
          <w:color w:val="000000"/>
        </w:rPr>
        <w:br/>
      </w:r>
      <w:r w:rsidRPr="001A7BF8">
        <w:rPr>
          <w:rFonts w:ascii="Calibri" w:eastAsia="Times New Roman" w:hAnsi="Calibri" w:cs="Times New Roman"/>
          <w:color w:val="000000"/>
        </w:rPr>
        <w:br/>
        <w:t xml:space="preserve">[2] S. Webb et al., “Effects of Nonlinear </w:t>
      </w:r>
      <w:proofErr w:type="spellStart"/>
      <w:r w:rsidRPr="001A7BF8">
        <w:rPr>
          <w:rFonts w:ascii="Calibri" w:eastAsia="Times New Roman" w:hAnsi="Calibri" w:cs="Times New Roman"/>
          <w:color w:val="000000"/>
        </w:rPr>
        <w:t>Decoherence</w:t>
      </w:r>
      <w:proofErr w:type="spellEnd"/>
      <w:r w:rsidRPr="001A7BF8">
        <w:rPr>
          <w:rFonts w:ascii="Calibri" w:eastAsia="Times New Roman" w:hAnsi="Calibri" w:cs="Times New Roman"/>
          <w:color w:val="000000"/>
        </w:rPr>
        <w:t xml:space="preserve"> on Halo Formation,” (2013), submitted to PRSTAB; http://arxiv.org/abs/</w:t>
      </w:r>
      <w:proofErr w:type="gramStart"/>
      <w:r w:rsidRPr="001A7BF8">
        <w:rPr>
          <w:rFonts w:ascii="Calibri" w:eastAsia="Times New Roman" w:hAnsi="Calibri" w:cs="Times New Roman"/>
          <w:color w:val="000000"/>
        </w:rPr>
        <w:t>1205.7083</w:t>
      </w:r>
      <w:proofErr w:type="gramEnd"/>
      <w:r w:rsidRPr="001A7BF8">
        <w:rPr>
          <w:rFonts w:ascii="Calibri" w:eastAsia="Times New Roman" w:hAnsi="Calibri" w:cs="Times New Roman"/>
          <w:color w:val="000000"/>
        </w:rPr>
        <w:br/>
      </w:r>
      <w:r w:rsidRPr="001A7BF8">
        <w:rPr>
          <w:rFonts w:ascii="Calibri" w:eastAsia="Times New Roman" w:hAnsi="Calibri" w:cs="Times New Roman"/>
          <w:color w:val="000000"/>
        </w:rPr>
        <w:br/>
        <w:t xml:space="preserve">[3] A. Valishev et al., “Beam Physics of </w:t>
      </w:r>
      <w:proofErr w:type="spellStart"/>
      <w:r w:rsidRPr="001A7BF8">
        <w:rPr>
          <w:rFonts w:ascii="Calibri" w:eastAsia="Times New Roman" w:hAnsi="Calibri" w:cs="Times New Roman"/>
          <w:color w:val="000000"/>
        </w:rPr>
        <w:t>Integrable</w:t>
      </w:r>
      <w:proofErr w:type="spellEnd"/>
      <w:r w:rsidRPr="001A7BF8">
        <w:rPr>
          <w:rFonts w:ascii="Calibri" w:eastAsia="Times New Roman" w:hAnsi="Calibri" w:cs="Times New Roman"/>
          <w:color w:val="000000"/>
        </w:rPr>
        <w:t xml:space="preserve"> Optics Test Accelerator at Fermilab,” Proc. IPAC, TUPPC090 (2012).</w:t>
      </w:r>
      <w:r w:rsidRPr="001A7BF8">
        <w:rPr>
          <w:rFonts w:ascii="Calibri" w:eastAsia="Times New Roman" w:hAnsi="Calibri" w:cs="Times New Roman"/>
          <w:color w:val="000000"/>
        </w:rPr>
        <w:br/>
      </w:r>
      <w:r w:rsidRPr="001A7BF8">
        <w:rPr>
          <w:rFonts w:ascii="Calibri" w:eastAsia="Times New Roman" w:hAnsi="Calibri" w:cs="Times New Roman"/>
          <w:color w:val="000000"/>
        </w:rPr>
        <w:br/>
        <w:t>[4] E. Prebys, "Protons in IOTA Ring," presented at 2nd ASTA Users Meeting (Fermilab, June 2014).</w:t>
      </w:r>
      <w:r w:rsidRPr="001A7BF8">
        <w:rPr>
          <w:rFonts w:ascii="Calibri" w:eastAsia="Times New Roman" w:hAnsi="Calibri" w:cs="Times New Roman"/>
          <w:color w:val="000000"/>
        </w:rPr>
        <w:br/>
      </w:r>
      <w:r w:rsidRPr="001A7BF8">
        <w:rPr>
          <w:rFonts w:ascii="Calibri" w:eastAsia="Times New Roman" w:hAnsi="Calibri" w:cs="Times New Roman"/>
          <w:color w:val="000000"/>
        </w:rPr>
        <w:br/>
        <w:t>[5] F. O‘Shea, "Non-linear IOTA inserts," presented at 2nd ASTA Users Meeting (Fermilab, June 2014).</w:t>
      </w:r>
    </w:p>
    <w:p w:rsidR="001A7BF8" w:rsidRPr="00084C17" w:rsidRDefault="001A7BF8" w:rsidP="00084C17">
      <w:pPr>
        <w:jc w:val="both"/>
        <w:rPr>
          <w:b/>
          <w:sz w:val="24"/>
          <w:szCs w:val="24"/>
        </w:rPr>
      </w:pPr>
    </w:p>
    <w:sectPr w:rsidR="001A7BF8" w:rsidRPr="0008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9F"/>
    <w:rsid w:val="00036597"/>
    <w:rsid w:val="00070BF8"/>
    <w:rsid w:val="00084C17"/>
    <w:rsid w:val="001A7BF8"/>
    <w:rsid w:val="0038523E"/>
    <w:rsid w:val="003F53D2"/>
    <w:rsid w:val="00402207"/>
    <w:rsid w:val="00403961"/>
    <w:rsid w:val="004F1AED"/>
    <w:rsid w:val="005579D8"/>
    <w:rsid w:val="00583A4D"/>
    <w:rsid w:val="005B0201"/>
    <w:rsid w:val="005F1F18"/>
    <w:rsid w:val="00627D36"/>
    <w:rsid w:val="006446D9"/>
    <w:rsid w:val="006A3129"/>
    <w:rsid w:val="00772235"/>
    <w:rsid w:val="008339C8"/>
    <w:rsid w:val="009C1459"/>
    <w:rsid w:val="009C5641"/>
    <w:rsid w:val="00A631EF"/>
    <w:rsid w:val="00AA519F"/>
    <w:rsid w:val="00BB0CF2"/>
    <w:rsid w:val="00C061F3"/>
    <w:rsid w:val="00C47B14"/>
    <w:rsid w:val="00D35958"/>
    <w:rsid w:val="00DF4DD0"/>
    <w:rsid w:val="00F23311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F0A5925C.dotm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Ankenbrandt x4410 02110N</dc:creator>
  <cp:lastModifiedBy>jpd</cp:lastModifiedBy>
  <cp:revision>3</cp:revision>
  <dcterms:created xsi:type="dcterms:W3CDTF">2014-07-08T16:00:00Z</dcterms:created>
  <dcterms:modified xsi:type="dcterms:W3CDTF">2014-07-08T16:14:00Z</dcterms:modified>
</cp:coreProperties>
</file>