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48" w:rsidRPr="00A22C48" w:rsidRDefault="00EB4B79" w:rsidP="00A22C48">
      <w:sdt>
        <w:sdtPr>
          <w:rPr>
            <w:rFonts w:eastAsia="Calibri" w:cs="Arial"/>
            <w:sz w:val="44"/>
            <w:szCs w:val="44"/>
          </w:rPr>
          <w:alias w:val="Title"/>
          <w:id w:val="-1231536005"/>
          <w:placeholder>
            <w:docPart w:val="BB59B3774F48416EA4F9151FAD117946"/>
          </w:placeholder>
          <w:dataBinding w:prefixMappings="xmlns:ns0='http://schemas.openxmlformats.org/package/2006/metadata/core-properties' xmlns:ns1='http://purl.org/dc/elements/1.1/'" w:xpath="/ns0:coreProperties[1]/ns1:title[1]" w:storeItemID="{6C3C8BC8-F283-45AE-878A-BAB7291924A1}"/>
          <w:text/>
        </w:sdtPr>
        <w:sdtEndPr/>
        <w:sdtContent>
          <w:r w:rsidR="00A22C48">
            <w:rPr>
              <w:rFonts w:eastAsia="Calibri" w:cs="Arial"/>
              <w:sz w:val="44"/>
              <w:szCs w:val="44"/>
            </w:rPr>
            <w:t xml:space="preserve">RESONANCE FREQUENCY SHIFT EFFECTS DUE TO CAVITY LENGTH AND WINDOW VARIATION </w:t>
          </w:r>
          <w:r w:rsidR="00A22C48" w:rsidRPr="003F224C">
            <w:rPr>
              <w:rFonts w:eastAsia="Calibri" w:cs="Arial"/>
              <w:sz w:val="44"/>
              <w:szCs w:val="44"/>
            </w:rPr>
            <w:t xml:space="preserve"> </w:t>
          </w:r>
        </w:sdtContent>
      </w:sdt>
    </w:p>
    <w:p w:rsidR="00F405FD" w:rsidRDefault="00A22C48" w:rsidP="00A22C48">
      <w:pPr>
        <w:jc w:val="center"/>
        <w:rPr>
          <w:rFonts w:cs="Arial"/>
          <w:sz w:val="24"/>
          <w:szCs w:val="24"/>
        </w:rPr>
      </w:pPr>
      <w:r>
        <w:rPr>
          <w:rFonts w:cs="Arial"/>
          <w:sz w:val="24"/>
          <w:szCs w:val="24"/>
        </w:rPr>
        <w:t>G. Arriaga,</w:t>
      </w:r>
      <w:r w:rsidR="00F405FD">
        <w:rPr>
          <w:rFonts w:cs="Arial"/>
          <w:sz w:val="24"/>
          <w:szCs w:val="24"/>
        </w:rPr>
        <w:t xml:space="preserve"> Northern Illinois University, DeKalb, IL 60115, United States</w:t>
      </w:r>
      <w:r>
        <w:rPr>
          <w:rFonts w:cs="Arial"/>
          <w:sz w:val="24"/>
          <w:szCs w:val="24"/>
        </w:rPr>
        <w:t xml:space="preserve"> </w:t>
      </w:r>
    </w:p>
    <w:p w:rsidR="001C2B50" w:rsidRDefault="001C2B50" w:rsidP="00A22C48">
      <w:pPr>
        <w:jc w:val="center"/>
        <w:rPr>
          <w:rFonts w:cs="Arial"/>
          <w:sz w:val="24"/>
          <w:szCs w:val="24"/>
        </w:rPr>
      </w:pPr>
      <w:r>
        <w:rPr>
          <w:rFonts w:cs="Arial"/>
          <w:sz w:val="24"/>
          <w:szCs w:val="24"/>
        </w:rPr>
        <w:t xml:space="preserve">K. </w:t>
      </w:r>
      <w:proofErr w:type="spellStart"/>
      <w:r>
        <w:rPr>
          <w:rFonts w:cs="Arial"/>
          <w:sz w:val="24"/>
          <w:szCs w:val="24"/>
        </w:rPr>
        <w:t>Yonehara</w:t>
      </w:r>
      <w:proofErr w:type="spellEnd"/>
      <w:r>
        <w:rPr>
          <w:rFonts w:cs="Arial"/>
          <w:sz w:val="24"/>
          <w:szCs w:val="24"/>
        </w:rPr>
        <w:t>, Fermi National Laboratory, Batavia, IL, United States</w:t>
      </w:r>
    </w:p>
    <w:p w:rsidR="00A22C48" w:rsidRDefault="00A22C48" w:rsidP="00A22C48">
      <w:pPr>
        <w:jc w:val="center"/>
        <w:rPr>
          <w:rFonts w:cs="Arial"/>
          <w:sz w:val="24"/>
          <w:szCs w:val="24"/>
        </w:rPr>
      </w:pPr>
    </w:p>
    <w:p w:rsidR="00A22C48" w:rsidRPr="00A22C48" w:rsidRDefault="00A22C48" w:rsidP="00A22C48">
      <w:pPr>
        <w:jc w:val="center"/>
        <w:rPr>
          <w:rFonts w:cs="Arial"/>
          <w:sz w:val="24"/>
          <w:szCs w:val="24"/>
        </w:rPr>
      </w:pPr>
    </w:p>
    <w:p w:rsidR="00A22C48" w:rsidRPr="00893E8A" w:rsidRDefault="00A22C48" w:rsidP="00880124">
      <w:pPr>
        <w:jc w:val="both"/>
        <w:rPr>
          <w:rFonts w:cs="Arial"/>
          <w:b/>
          <w:sz w:val="24"/>
          <w:szCs w:val="24"/>
        </w:rPr>
      </w:pPr>
      <w:r w:rsidRPr="00893E8A">
        <w:rPr>
          <w:rFonts w:cs="Arial"/>
          <w:b/>
          <w:sz w:val="24"/>
          <w:szCs w:val="24"/>
        </w:rPr>
        <w:t>Abstract</w:t>
      </w:r>
    </w:p>
    <w:p w:rsidR="00A22C48" w:rsidRPr="00893E8A" w:rsidRDefault="00882BA3" w:rsidP="00880124">
      <w:pPr>
        <w:jc w:val="both"/>
        <w:rPr>
          <w:rFonts w:cs="Arial"/>
          <w:sz w:val="24"/>
          <w:szCs w:val="24"/>
        </w:rPr>
      </w:pPr>
      <w:r>
        <w:rPr>
          <w:rFonts w:cs="Arial"/>
          <w:sz w:val="24"/>
          <w:szCs w:val="24"/>
        </w:rPr>
        <w:t>Various kinds of</w:t>
      </w:r>
      <w:r w:rsidR="000556F3">
        <w:rPr>
          <w:rFonts w:cs="Arial"/>
          <w:sz w:val="24"/>
          <w:szCs w:val="24"/>
        </w:rPr>
        <w:t xml:space="preserve"> Lepton colliders have been proposed for the</w:t>
      </w:r>
      <w:r w:rsidR="005A69D9">
        <w:rPr>
          <w:rFonts w:cs="Arial"/>
          <w:sz w:val="24"/>
          <w:szCs w:val="24"/>
        </w:rPr>
        <w:t xml:space="preserve"> energy</w:t>
      </w:r>
      <w:r w:rsidR="000556F3">
        <w:rPr>
          <w:rFonts w:cs="Arial"/>
          <w:sz w:val="24"/>
          <w:szCs w:val="24"/>
        </w:rPr>
        <w:t xml:space="preserve"> frontier</w:t>
      </w:r>
      <w:r w:rsidR="00E90859">
        <w:rPr>
          <w:rFonts w:cs="Arial"/>
          <w:sz w:val="24"/>
          <w:szCs w:val="24"/>
        </w:rPr>
        <w:t xml:space="preserve"> machine after discovering Higgs boson at LHC</w:t>
      </w:r>
      <w:r w:rsidR="00294985">
        <w:rPr>
          <w:rFonts w:cs="Arial"/>
          <w:sz w:val="24"/>
          <w:szCs w:val="24"/>
        </w:rPr>
        <w:t xml:space="preserve">. </w:t>
      </w:r>
      <w:proofErr w:type="spellStart"/>
      <w:r w:rsidR="00294985">
        <w:rPr>
          <w:rFonts w:cs="Arial"/>
          <w:sz w:val="24"/>
          <w:szCs w:val="24"/>
        </w:rPr>
        <w:t>M</w:t>
      </w:r>
      <w:r w:rsidR="000556F3">
        <w:rPr>
          <w:rFonts w:cs="Arial"/>
          <w:sz w:val="24"/>
          <w:szCs w:val="24"/>
        </w:rPr>
        <w:t>uon</w:t>
      </w:r>
      <w:proofErr w:type="spellEnd"/>
      <w:r w:rsidR="000556F3">
        <w:rPr>
          <w:rFonts w:cs="Arial"/>
          <w:sz w:val="24"/>
          <w:szCs w:val="24"/>
        </w:rPr>
        <w:t xml:space="preserve"> colliders seem to be the most efficient due to size </w:t>
      </w:r>
      <w:r w:rsidR="005A69D9">
        <w:rPr>
          <w:rFonts w:cs="Arial"/>
          <w:sz w:val="24"/>
          <w:szCs w:val="24"/>
        </w:rPr>
        <w:t xml:space="preserve">and low </w:t>
      </w:r>
      <w:r w:rsidR="00294985">
        <w:rPr>
          <w:rFonts w:cs="Arial"/>
          <w:sz w:val="24"/>
          <w:szCs w:val="24"/>
        </w:rPr>
        <w:t xml:space="preserve">synchrotron radiation </w:t>
      </w:r>
      <w:r w:rsidR="005A69D9">
        <w:rPr>
          <w:rFonts w:cs="Arial"/>
          <w:sz w:val="24"/>
          <w:szCs w:val="24"/>
        </w:rPr>
        <w:t>compared to</w:t>
      </w:r>
      <w:r w:rsidR="000556F3">
        <w:rPr>
          <w:rFonts w:cs="Arial"/>
          <w:sz w:val="24"/>
          <w:szCs w:val="24"/>
        </w:rPr>
        <w:t xml:space="preserve"> proposed </w:t>
      </w:r>
      <w:r w:rsidR="005A69D9">
        <w:rPr>
          <w:rFonts w:cs="Arial"/>
          <w:sz w:val="24"/>
          <w:szCs w:val="24"/>
        </w:rPr>
        <w:t xml:space="preserve">electron-positron </w:t>
      </w:r>
      <w:r w:rsidR="000556F3">
        <w:rPr>
          <w:rFonts w:cs="Arial"/>
          <w:sz w:val="24"/>
          <w:szCs w:val="24"/>
        </w:rPr>
        <w:t>colliders.</w:t>
      </w:r>
      <w:r w:rsidR="000556F3" w:rsidRPr="000556F3">
        <w:rPr>
          <w:rFonts w:cs="Arial"/>
          <w:sz w:val="24"/>
          <w:szCs w:val="24"/>
        </w:rPr>
        <w:t xml:space="preserve"> </w:t>
      </w:r>
      <w:r w:rsidR="000556F3">
        <w:rPr>
          <w:rFonts w:cs="Arial"/>
          <w:sz w:val="24"/>
          <w:szCs w:val="24"/>
        </w:rPr>
        <w:t xml:space="preserve">There has been a significant amount of analytical research, experimental efforts, </w:t>
      </w:r>
      <w:r w:rsidR="000556F3" w:rsidRPr="00893E8A">
        <w:rPr>
          <w:rFonts w:cs="Arial"/>
          <w:sz w:val="24"/>
          <w:szCs w:val="24"/>
        </w:rPr>
        <w:t xml:space="preserve">and development in </w:t>
      </w:r>
      <w:r w:rsidR="00A900EC">
        <w:rPr>
          <w:rFonts w:cs="Arial"/>
          <w:sz w:val="24"/>
          <w:szCs w:val="24"/>
        </w:rPr>
        <w:t>Radio Frequency (</w:t>
      </w:r>
      <w:r w:rsidR="000556F3" w:rsidRPr="00893E8A">
        <w:rPr>
          <w:rFonts w:cs="Arial"/>
          <w:sz w:val="24"/>
          <w:szCs w:val="24"/>
        </w:rPr>
        <w:t>RF</w:t>
      </w:r>
      <w:r w:rsidR="00A900EC">
        <w:rPr>
          <w:rFonts w:cs="Arial"/>
          <w:sz w:val="24"/>
          <w:szCs w:val="24"/>
        </w:rPr>
        <w:t>)</w:t>
      </w:r>
      <w:r w:rsidR="000556F3" w:rsidRPr="00893E8A">
        <w:rPr>
          <w:rFonts w:cs="Arial"/>
          <w:sz w:val="24"/>
          <w:szCs w:val="24"/>
        </w:rPr>
        <w:t xml:space="preserve"> cavities </w:t>
      </w:r>
      <w:r w:rsidR="00294985">
        <w:rPr>
          <w:rFonts w:cs="Arial"/>
          <w:sz w:val="24"/>
          <w:szCs w:val="24"/>
        </w:rPr>
        <w:t xml:space="preserve">to accelerate </w:t>
      </w:r>
      <w:proofErr w:type="spellStart"/>
      <w:r w:rsidR="00294985">
        <w:rPr>
          <w:rFonts w:cs="Arial"/>
          <w:sz w:val="24"/>
          <w:szCs w:val="24"/>
        </w:rPr>
        <w:t>muons</w:t>
      </w:r>
      <w:proofErr w:type="spellEnd"/>
      <w:r w:rsidR="00294985">
        <w:rPr>
          <w:rFonts w:cs="Arial"/>
          <w:sz w:val="24"/>
          <w:szCs w:val="24"/>
        </w:rPr>
        <w:t>, in their short lifetime,</w:t>
      </w:r>
      <w:r w:rsidR="000556F3">
        <w:rPr>
          <w:rFonts w:cs="Arial"/>
          <w:sz w:val="24"/>
          <w:szCs w:val="24"/>
        </w:rPr>
        <w:t xml:space="preserve"> with the ultimate goal of building a </w:t>
      </w:r>
      <w:proofErr w:type="spellStart"/>
      <w:r w:rsidR="000556F3">
        <w:rPr>
          <w:rFonts w:cs="Arial"/>
          <w:sz w:val="24"/>
          <w:szCs w:val="24"/>
        </w:rPr>
        <w:t>muon</w:t>
      </w:r>
      <w:proofErr w:type="spellEnd"/>
      <w:r w:rsidR="000556F3">
        <w:rPr>
          <w:rFonts w:cs="Arial"/>
          <w:sz w:val="24"/>
          <w:szCs w:val="24"/>
        </w:rPr>
        <w:t xml:space="preserve"> collider.</w:t>
      </w:r>
      <w:r w:rsidR="000556F3" w:rsidRPr="00893E8A">
        <w:rPr>
          <w:rFonts w:cs="Arial"/>
          <w:sz w:val="24"/>
          <w:szCs w:val="24"/>
        </w:rPr>
        <w:t xml:space="preserve"> </w:t>
      </w:r>
      <w:r w:rsidR="000556F3">
        <w:rPr>
          <w:rFonts w:cs="Arial"/>
          <w:sz w:val="24"/>
          <w:szCs w:val="24"/>
        </w:rPr>
        <w:t>This paper</w:t>
      </w:r>
      <w:r w:rsidR="00A22C48" w:rsidRPr="00893E8A">
        <w:rPr>
          <w:rFonts w:cs="Arial"/>
          <w:sz w:val="24"/>
          <w:szCs w:val="24"/>
        </w:rPr>
        <w:t xml:space="preserve"> focus</w:t>
      </w:r>
      <w:r w:rsidR="000556F3">
        <w:rPr>
          <w:rFonts w:cs="Arial"/>
          <w:sz w:val="24"/>
          <w:szCs w:val="24"/>
        </w:rPr>
        <w:t>es</w:t>
      </w:r>
      <w:r w:rsidR="00A22C48" w:rsidRPr="00893E8A">
        <w:rPr>
          <w:rFonts w:cs="Arial"/>
          <w:sz w:val="24"/>
          <w:szCs w:val="24"/>
        </w:rPr>
        <w:t xml:space="preserve"> on how</w:t>
      </w:r>
      <w:r w:rsidR="00893E8A">
        <w:rPr>
          <w:rFonts w:cs="Arial"/>
          <w:sz w:val="24"/>
          <w:szCs w:val="24"/>
        </w:rPr>
        <w:t xml:space="preserve"> varying length of the </w:t>
      </w:r>
      <w:r w:rsidR="00A900EC">
        <w:rPr>
          <w:rFonts w:cs="Arial"/>
          <w:sz w:val="24"/>
          <w:szCs w:val="24"/>
        </w:rPr>
        <w:t xml:space="preserve">RF </w:t>
      </w:r>
      <w:r w:rsidR="00893E8A">
        <w:rPr>
          <w:rFonts w:cs="Arial"/>
          <w:sz w:val="24"/>
          <w:szCs w:val="24"/>
        </w:rPr>
        <w:t>cavities and</w:t>
      </w:r>
      <w:r w:rsidR="00A22C48" w:rsidRPr="00893E8A">
        <w:rPr>
          <w:rFonts w:cs="Arial"/>
          <w:sz w:val="24"/>
          <w:szCs w:val="24"/>
        </w:rPr>
        <w:t xml:space="preserve"> bowing in cavity windows</w:t>
      </w:r>
      <w:r w:rsidR="00294985">
        <w:rPr>
          <w:rFonts w:cs="Arial"/>
          <w:sz w:val="24"/>
          <w:szCs w:val="24"/>
        </w:rPr>
        <w:t xml:space="preserve"> influence the</w:t>
      </w:r>
      <w:r w:rsidR="00A22C48" w:rsidRPr="00893E8A">
        <w:rPr>
          <w:rFonts w:cs="Arial"/>
          <w:sz w:val="24"/>
          <w:szCs w:val="24"/>
        </w:rPr>
        <w:t xml:space="preserve"> resonance frequency and </w:t>
      </w:r>
      <w:r w:rsidR="000556F3">
        <w:rPr>
          <w:rFonts w:cs="Arial"/>
          <w:sz w:val="24"/>
          <w:szCs w:val="24"/>
        </w:rPr>
        <w:t xml:space="preserve">the </w:t>
      </w:r>
      <w:r w:rsidR="00893E8A">
        <w:rPr>
          <w:rFonts w:cs="Arial"/>
          <w:sz w:val="24"/>
          <w:szCs w:val="24"/>
        </w:rPr>
        <w:t>electric field</w:t>
      </w:r>
      <w:r w:rsidR="00A22C48" w:rsidRPr="00893E8A">
        <w:rPr>
          <w:rFonts w:cs="Arial"/>
          <w:sz w:val="24"/>
          <w:szCs w:val="24"/>
        </w:rPr>
        <w:t xml:space="preserve"> </w:t>
      </w:r>
      <w:r w:rsidR="00294985">
        <w:rPr>
          <w:rFonts w:cs="Arial"/>
          <w:sz w:val="24"/>
          <w:szCs w:val="24"/>
        </w:rPr>
        <w:t>distribution.</w:t>
      </w:r>
    </w:p>
    <w:p w:rsidR="00A22C48" w:rsidRDefault="00521AFA" w:rsidP="00880124">
      <w:pPr>
        <w:jc w:val="both"/>
        <w:rPr>
          <w:rFonts w:cs="Arial"/>
          <w:b/>
          <w:sz w:val="24"/>
          <w:szCs w:val="24"/>
        </w:rPr>
      </w:pPr>
      <w:r w:rsidRPr="003F224C">
        <w:rPr>
          <w:rFonts w:cs="Arial"/>
          <w:b/>
          <w:sz w:val="24"/>
          <w:szCs w:val="24"/>
        </w:rPr>
        <w:t>Introduction</w:t>
      </w:r>
    </w:p>
    <w:p w:rsidR="00132B89" w:rsidRDefault="00B02FDB" w:rsidP="00880124">
      <w:pPr>
        <w:jc w:val="both"/>
        <w:rPr>
          <w:rFonts w:cs="Arial"/>
          <w:sz w:val="24"/>
          <w:szCs w:val="24"/>
        </w:rPr>
      </w:pPr>
      <w:proofErr w:type="spellStart"/>
      <w:r>
        <w:rPr>
          <w:rFonts w:cs="Arial"/>
          <w:sz w:val="24"/>
          <w:szCs w:val="24"/>
        </w:rPr>
        <w:t>Muons</w:t>
      </w:r>
      <w:proofErr w:type="spellEnd"/>
      <w:r>
        <w:rPr>
          <w:rFonts w:cs="Arial"/>
          <w:sz w:val="24"/>
          <w:szCs w:val="24"/>
        </w:rPr>
        <w:t xml:space="preserve"> </w:t>
      </w:r>
      <w:r w:rsidR="00011406">
        <w:rPr>
          <w:rFonts w:cs="Arial"/>
          <w:sz w:val="24"/>
          <w:szCs w:val="24"/>
        </w:rPr>
        <w:t>are viewed as good candidate</w:t>
      </w:r>
      <w:r>
        <w:rPr>
          <w:rFonts w:cs="Arial"/>
          <w:sz w:val="24"/>
          <w:szCs w:val="24"/>
        </w:rPr>
        <w:t>s for a lepton</w:t>
      </w:r>
      <w:r w:rsidR="00A900EC">
        <w:rPr>
          <w:rFonts w:cs="Arial"/>
          <w:sz w:val="24"/>
          <w:szCs w:val="24"/>
        </w:rPr>
        <w:t>, or subatomic particle,</w:t>
      </w:r>
      <w:r>
        <w:rPr>
          <w:rFonts w:cs="Arial"/>
          <w:sz w:val="24"/>
          <w:szCs w:val="24"/>
        </w:rPr>
        <w:t xml:space="preserve"> collider as </w:t>
      </w:r>
      <w:proofErr w:type="spellStart"/>
      <w:r w:rsidR="003F0D69">
        <w:rPr>
          <w:rFonts w:cs="Arial"/>
          <w:sz w:val="24"/>
          <w:szCs w:val="24"/>
        </w:rPr>
        <w:t>muon</w:t>
      </w:r>
      <w:proofErr w:type="spellEnd"/>
      <w:r w:rsidR="003F0D69">
        <w:rPr>
          <w:rFonts w:cs="Arial"/>
          <w:sz w:val="24"/>
          <w:szCs w:val="24"/>
        </w:rPr>
        <w:t xml:space="preserve"> colliders </w:t>
      </w:r>
      <w:r w:rsidR="0034184E">
        <w:rPr>
          <w:rFonts w:cs="Arial"/>
          <w:sz w:val="24"/>
          <w:szCs w:val="24"/>
        </w:rPr>
        <w:t>would</w:t>
      </w:r>
      <w:r w:rsidR="00D346CB">
        <w:rPr>
          <w:rFonts w:cs="Arial"/>
          <w:sz w:val="24"/>
          <w:szCs w:val="24"/>
        </w:rPr>
        <w:t xml:space="preserve"> be</w:t>
      </w:r>
      <w:r w:rsidR="003F0D69">
        <w:rPr>
          <w:rFonts w:cs="Arial"/>
          <w:sz w:val="24"/>
          <w:szCs w:val="24"/>
        </w:rPr>
        <w:t xml:space="preserve"> more compact</w:t>
      </w:r>
      <w:r w:rsidR="008166F7">
        <w:rPr>
          <w:rFonts w:cs="Arial"/>
          <w:sz w:val="24"/>
          <w:szCs w:val="24"/>
        </w:rPr>
        <w:t xml:space="preserve"> than most other </w:t>
      </w:r>
      <w:r w:rsidR="00902277">
        <w:rPr>
          <w:rFonts w:cs="Arial"/>
          <w:sz w:val="24"/>
          <w:szCs w:val="24"/>
        </w:rPr>
        <w:t>colliders</w:t>
      </w:r>
      <w:r w:rsidR="00902277" w:rsidRPr="00902277">
        <w:rPr>
          <w:rFonts w:cs="Arial"/>
          <w:sz w:val="24"/>
          <w:szCs w:val="24"/>
        </w:rPr>
        <w:t xml:space="preserve"> </w:t>
      </w:r>
      <w:r w:rsidR="00902277">
        <w:rPr>
          <w:rFonts w:cs="Arial"/>
          <w:sz w:val="24"/>
          <w:szCs w:val="24"/>
        </w:rPr>
        <w:t xml:space="preserve">at the same </w:t>
      </w:r>
      <w:r w:rsidR="00A346D8">
        <w:rPr>
          <w:rFonts w:cs="Arial"/>
          <w:sz w:val="24"/>
          <w:szCs w:val="24"/>
        </w:rPr>
        <w:t>center of mass</w:t>
      </w:r>
      <w:r w:rsidR="00902277">
        <w:rPr>
          <w:rFonts w:cs="Arial"/>
          <w:sz w:val="24"/>
          <w:szCs w:val="24"/>
        </w:rPr>
        <w:t xml:space="preserve">. </w:t>
      </w:r>
      <w:r>
        <w:rPr>
          <w:rFonts w:cs="Arial"/>
          <w:sz w:val="24"/>
          <w:szCs w:val="24"/>
        </w:rPr>
        <w:t xml:space="preserve">[1] </w:t>
      </w:r>
      <w:r w:rsidR="00A346D8">
        <w:rPr>
          <w:rFonts w:cs="Arial"/>
          <w:sz w:val="24"/>
          <w:szCs w:val="24"/>
        </w:rPr>
        <w:t xml:space="preserve">The </w:t>
      </w:r>
      <w:proofErr w:type="spellStart"/>
      <w:r w:rsidR="00A346D8">
        <w:rPr>
          <w:rFonts w:cs="Arial"/>
          <w:sz w:val="24"/>
          <w:szCs w:val="24"/>
        </w:rPr>
        <w:t>Muon</w:t>
      </w:r>
      <w:proofErr w:type="spellEnd"/>
      <w:r w:rsidR="00A346D8">
        <w:rPr>
          <w:rFonts w:cs="Arial"/>
          <w:sz w:val="24"/>
          <w:szCs w:val="24"/>
        </w:rPr>
        <w:t xml:space="preserve"> collider</w:t>
      </w:r>
      <w:r w:rsidR="0034184E">
        <w:rPr>
          <w:rFonts w:cs="Arial"/>
          <w:sz w:val="24"/>
          <w:szCs w:val="24"/>
        </w:rPr>
        <w:t xml:space="preserve"> </w:t>
      </w:r>
      <w:r w:rsidR="00A346D8">
        <w:rPr>
          <w:rFonts w:cs="Arial"/>
          <w:sz w:val="24"/>
          <w:szCs w:val="24"/>
        </w:rPr>
        <w:t>design group meets several challenges</w:t>
      </w:r>
      <w:r w:rsidR="003F0D69">
        <w:rPr>
          <w:rFonts w:cs="Arial"/>
          <w:sz w:val="24"/>
          <w:szCs w:val="24"/>
        </w:rPr>
        <w:t xml:space="preserve">. One issue is the </w:t>
      </w:r>
      <w:r w:rsidR="001E42B2">
        <w:rPr>
          <w:rFonts w:cs="Arial"/>
          <w:sz w:val="24"/>
          <w:szCs w:val="24"/>
        </w:rPr>
        <w:t>current density</w:t>
      </w:r>
      <w:r w:rsidR="003F0D69">
        <w:rPr>
          <w:rFonts w:cs="Arial"/>
          <w:sz w:val="24"/>
          <w:szCs w:val="24"/>
        </w:rPr>
        <w:t xml:space="preserve"> of </w:t>
      </w:r>
      <w:proofErr w:type="spellStart"/>
      <w:r w:rsidR="003F0D69">
        <w:rPr>
          <w:rFonts w:cs="Arial"/>
          <w:sz w:val="24"/>
          <w:szCs w:val="24"/>
        </w:rPr>
        <w:t>muon</w:t>
      </w:r>
      <w:proofErr w:type="spellEnd"/>
      <w:r w:rsidR="003F0D69">
        <w:rPr>
          <w:rFonts w:cs="Arial"/>
          <w:sz w:val="24"/>
          <w:szCs w:val="24"/>
        </w:rPr>
        <w:t xml:space="preserve"> beams. </w:t>
      </w:r>
      <w:r w:rsidR="001E42B2">
        <w:rPr>
          <w:rFonts w:cs="Arial"/>
          <w:sz w:val="24"/>
          <w:szCs w:val="24"/>
        </w:rPr>
        <w:t xml:space="preserve">Since </w:t>
      </w:r>
      <w:proofErr w:type="spellStart"/>
      <w:r w:rsidR="00D038AB">
        <w:rPr>
          <w:rFonts w:cs="Arial"/>
          <w:sz w:val="24"/>
          <w:szCs w:val="24"/>
        </w:rPr>
        <w:t>muons</w:t>
      </w:r>
      <w:proofErr w:type="spellEnd"/>
      <w:r w:rsidR="00D038AB">
        <w:rPr>
          <w:rFonts w:cs="Arial"/>
          <w:sz w:val="24"/>
          <w:szCs w:val="24"/>
        </w:rPr>
        <w:t xml:space="preserve"> are produced as tertiary particles, </w:t>
      </w:r>
      <w:r w:rsidR="001E42B2">
        <w:rPr>
          <w:rFonts w:cs="Arial"/>
          <w:sz w:val="24"/>
          <w:szCs w:val="24"/>
        </w:rPr>
        <w:t>the size</w:t>
      </w:r>
      <w:r w:rsidR="00AC6C19">
        <w:rPr>
          <w:rFonts w:cs="Arial"/>
          <w:sz w:val="24"/>
          <w:szCs w:val="24"/>
        </w:rPr>
        <w:t xml:space="preserve"> </w:t>
      </w:r>
      <w:r w:rsidR="008E29F7">
        <w:rPr>
          <w:rFonts w:cs="Arial"/>
          <w:sz w:val="24"/>
          <w:szCs w:val="24"/>
        </w:rPr>
        <w:t xml:space="preserve">of a </w:t>
      </w:r>
      <w:proofErr w:type="spellStart"/>
      <w:r w:rsidR="008E29F7">
        <w:rPr>
          <w:rFonts w:cs="Arial"/>
          <w:sz w:val="24"/>
          <w:szCs w:val="24"/>
        </w:rPr>
        <w:t>muon</w:t>
      </w:r>
      <w:proofErr w:type="spellEnd"/>
      <w:r w:rsidR="008E29F7">
        <w:rPr>
          <w:rFonts w:cs="Arial"/>
          <w:sz w:val="24"/>
          <w:szCs w:val="24"/>
        </w:rPr>
        <w:t xml:space="preserve"> beam tends to be large. As a result, the luminosity in a collider is too small to discover unknown heavy particles</w:t>
      </w:r>
      <w:r w:rsidR="00AC6C19">
        <w:rPr>
          <w:rFonts w:cs="Arial"/>
          <w:sz w:val="24"/>
          <w:szCs w:val="24"/>
        </w:rPr>
        <w:t xml:space="preserve">. </w:t>
      </w:r>
      <w:r w:rsidR="008E29F7">
        <w:rPr>
          <w:rFonts w:cs="Arial"/>
          <w:sz w:val="24"/>
          <w:szCs w:val="24"/>
        </w:rPr>
        <w:t xml:space="preserve">In order to increase the luminosity, </w:t>
      </w:r>
      <w:proofErr w:type="spellStart"/>
      <w:r w:rsidR="008E29F7">
        <w:rPr>
          <w:rFonts w:cs="Arial"/>
          <w:sz w:val="24"/>
          <w:szCs w:val="24"/>
        </w:rPr>
        <w:t>M</w:t>
      </w:r>
      <w:r w:rsidR="00625A81">
        <w:rPr>
          <w:rFonts w:cs="Arial"/>
          <w:sz w:val="24"/>
          <w:szCs w:val="24"/>
        </w:rPr>
        <w:t>uon</w:t>
      </w:r>
      <w:proofErr w:type="spellEnd"/>
      <w:r w:rsidR="00625A81">
        <w:rPr>
          <w:rFonts w:cs="Arial"/>
          <w:sz w:val="24"/>
          <w:szCs w:val="24"/>
        </w:rPr>
        <w:t xml:space="preserve"> beams are concentrated with </w:t>
      </w:r>
      <w:r w:rsidR="008E29F7">
        <w:rPr>
          <w:rFonts w:cs="Arial"/>
          <w:sz w:val="24"/>
          <w:szCs w:val="24"/>
        </w:rPr>
        <w:t>ionization cooling</w:t>
      </w:r>
      <w:r w:rsidR="0034184E">
        <w:rPr>
          <w:rFonts w:cs="Arial"/>
          <w:sz w:val="24"/>
          <w:szCs w:val="24"/>
        </w:rPr>
        <w:t xml:space="preserve">. </w:t>
      </w:r>
      <w:r w:rsidR="00D346CB">
        <w:rPr>
          <w:rFonts w:cs="Arial"/>
          <w:sz w:val="24"/>
          <w:szCs w:val="24"/>
        </w:rPr>
        <w:t>The</w:t>
      </w:r>
      <w:r w:rsidR="008038C8">
        <w:rPr>
          <w:rFonts w:cs="Arial"/>
          <w:sz w:val="24"/>
          <w:szCs w:val="24"/>
        </w:rPr>
        <w:t xml:space="preserve"> ionization</w:t>
      </w:r>
      <w:r w:rsidR="00D346CB">
        <w:rPr>
          <w:rFonts w:cs="Arial"/>
          <w:sz w:val="24"/>
          <w:szCs w:val="24"/>
        </w:rPr>
        <w:t xml:space="preserve"> </w:t>
      </w:r>
      <w:r w:rsidR="008038C8">
        <w:rPr>
          <w:rFonts w:cs="Arial"/>
          <w:sz w:val="24"/>
          <w:szCs w:val="24"/>
        </w:rPr>
        <w:t>cooling channel consists of a strong magnet and high gradient</w:t>
      </w:r>
      <w:r w:rsidR="00152FD0">
        <w:rPr>
          <w:rFonts w:cs="Arial"/>
          <w:sz w:val="24"/>
          <w:szCs w:val="24"/>
        </w:rPr>
        <w:t xml:space="preserve"> Radio Frequency</w:t>
      </w:r>
      <w:r w:rsidR="008038C8">
        <w:rPr>
          <w:rFonts w:cs="Arial"/>
          <w:sz w:val="24"/>
          <w:szCs w:val="24"/>
        </w:rPr>
        <w:t xml:space="preserve"> </w:t>
      </w:r>
      <w:r w:rsidR="00152FD0">
        <w:rPr>
          <w:rFonts w:cs="Arial"/>
          <w:sz w:val="24"/>
          <w:szCs w:val="24"/>
        </w:rPr>
        <w:t>(</w:t>
      </w:r>
      <w:r w:rsidR="008038C8">
        <w:rPr>
          <w:rFonts w:cs="Arial"/>
          <w:sz w:val="24"/>
          <w:szCs w:val="24"/>
        </w:rPr>
        <w:t>RF</w:t>
      </w:r>
      <w:r w:rsidR="00152FD0">
        <w:rPr>
          <w:rFonts w:cs="Arial"/>
          <w:sz w:val="24"/>
          <w:szCs w:val="24"/>
        </w:rPr>
        <w:t>)</w:t>
      </w:r>
      <w:r w:rsidR="008038C8">
        <w:rPr>
          <w:rFonts w:cs="Arial"/>
          <w:sz w:val="24"/>
          <w:szCs w:val="24"/>
        </w:rPr>
        <w:t xml:space="preserve"> cavity to reduce</w:t>
      </w:r>
      <w:r w:rsidR="00D346CB">
        <w:rPr>
          <w:rFonts w:cs="Arial"/>
          <w:sz w:val="24"/>
          <w:szCs w:val="24"/>
        </w:rPr>
        <w:t xml:space="preserve"> the </w:t>
      </w:r>
      <w:r w:rsidR="008038C8">
        <w:rPr>
          <w:rFonts w:cs="Arial"/>
          <w:sz w:val="24"/>
          <w:szCs w:val="24"/>
        </w:rPr>
        <w:t>size of the beam</w:t>
      </w:r>
      <w:r w:rsidR="00D346CB">
        <w:rPr>
          <w:rFonts w:cs="Arial"/>
          <w:sz w:val="24"/>
          <w:szCs w:val="24"/>
        </w:rPr>
        <w:t>. [2]</w:t>
      </w:r>
      <w:r w:rsidR="008E29F7">
        <w:rPr>
          <w:rFonts w:cs="Arial"/>
          <w:sz w:val="24"/>
          <w:szCs w:val="24"/>
        </w:rPr>
        <w:t xml:space="preserve"> </w:t>
      </w:r>
      <w:r w:rsidR="001C2B50">
        <w:rPr>
          <w:rFonts w:cs="Arial"/>
          <w:sz w:val="24"/>
          <w:szCs w:val="24"/>
        </w:rPr>
        <w:t>A present issue to make a cooling channel is that the resonant frequency in the RF cavity is shifted by distortion of the RF cavity window, whi</w:t>
      </w:r>
      <w:r w:rsidR="00625A81">
        <w:rPr>
          <w:rFonts w:cs="Arial"/>
          <w:sz w:val="24"/>
          <w:szCs w:val="24"/>
        </w:rPr>
        <w:t xml:space="preserve">ch is the entrance of the </w:t>
      </w:r>
      <w:proofErr w:type="spellStart"/>
      <w:r w:rsidR="00625A81">
        <w:rPr>
          <w:rFonts w:cs="Arial"/>
          <w:sz w:val="24"/>
          <w:szCs w:val="24"/>
        </w:rPr>
        <w:t>muon</w:t>
      </w:r>
      <w:proofErr w:type="spellEnd"/>
      <w:r w:rsidR="00625A81">
        <w:rPr>
          <w:rFonts w:cs="Arial"/>
          <w:sz w:val="24"/>
          <w:szCs w:val="24"/>
        </w:rPr>
        <w:t xml:space="preserve"> beam</w:t>
      </w:r>
      <w:r w:rsidR="001C2B50">
        <w:rPr>
          <w:rFonts w:cs="Arial"/>
          <w:sz w:val="24"/>
          <w:szCs w:val="24"/>
        </w:rPr>
        <w:t xml:space="preserve">. </w:t>
      </w:r>
      <w:r w:rsidR="00152FD0">
        <w:rPr>
          <w:rFonts w:cs="Arial"/>
          <w:sz w:val="24"/>
          <w:szCs w:val="24"/>
        </w:rPr>
        <w:t xml:space="preserve"> </w:t>
      </w:r>
      <w:r w:rsidR="001C2B50">
        <w:rPr>
          <w:rFonts w:cs="Arial"/>
          <w:sz w:val="24"/>
          <w:szCs w:val="24"/>
        </w:rPr>
        <w:t xml:space="preserve">The distortion is caused by Lorentz force detuning and thermal expansion. </w:t>
      </w:r>
      <w:r w:rsidR="0083300E">
        <w:rPr>
          <w:rFonts w:cs="Arial"/>
          <w:sz w:val="24"/>
          <w:szCs w:val="24"/>
        </w:rPr>
        <w:t xml:space="preserve">It is important to know what amount of a dynamic range of resonant frequency shift is, namely how much the incident </w:t>
      </w:r>
      <w:proofErr w:type="spellStart"/>
      <w:r w:rsidR="0083300E">
        <w:rPr>
          <w:rFonts w:cs="Arial"/>
          <w:sz w:val="24"/>
          <w:szCs w:val="24"/>
        </w:rPr>
        <w:t>muons</w:t>
      </w:r>
      <w:proofErr w:type="spellEnd"/>
      <w:r w:rsidR="0083300E">
        <w:rPr>
          <w:rFonts w:cs="Arial"/>
          <w:sz w:val="24"/>
          <w:szCs w:val="24"/>
        </w:rPr>
        <w:t xml:space="preserve"> gain accelerating energy, from the RF cavity in the cooling channel. Research efforts in this paper focus on simulated RF cavity window distortion and resulting impact such distortions have on the resonance frequency and electric field inside a RF cavity.</w:t>
      </w:r>
    </w:p>
    <w:p w:rsidR="001C2B50" w:rsidRPr="001C2B50" w:rsidRDefault="001C2B50" w:rsidP="00880124">
      <w:pPr>
        <w:jc w:val="both"/>
        <w:rPr>
          <w:rFonts w:cs="Arial"/>
          <w:sz w:val="24"/>
          <w:szCs w:val="24"/>
        </w:rPr>
      </w:pPr>
    </w:p>
    <w:p w:rsidR="00AC6C19" w:rsidRDefault="001C659D" w:rsidP="00880124">
      <w:pPr>
        <w:jc w:val="both"/>
        <w:rPr>
          <w:rFonts w:cs="Arial"/>
          <w:b/>
          <w:sz w:val="24"/>
          <w:szCs w:val="24"/>
        </w:rPr>
      </w:pPr>
      <w:r w:rsidRPr="003F224C">
        <w:rPr>
          <w:rFonts w:cs="Arial"/>
          <w:b/>
          <w:sz w:val="24"/>
          <w:szCs w:val="24"/>
        </w:rPr>
        <w:lastRenderedPageBreak/>
        <w:t>Methods</w:t>
      </w:r>
      <w:r w:rsidR="00540CB6">
        <w:rPr>
          <w:rFonts w:cs="Arial"/>
          <w:b/>
          <w:sz w:val="24"/>
          <w:szCs w:val="24"/>
        </w:rPr>
        <w:t xml:space="preserve"> and experiment</w:t>
      </w:r>
    </w:p>
    <w:p w:rsidR="002C699C" w:rsidRDefault="001C2B50" w:rsidP="00DC6F6E">
      <w:pPr>
        <w:jc w:val="both"/>
        <w:rPr>
          <w:rFonts w:cs="Arial"/>
          <w:sz w:val="24"/>
          <w:szCs w:val="24"/>
        </w:rPr>
      </w:pPr>
      <w:r>
        <w:rPr>
          <w:noProof/>
        </w:rPr>
        <mc:AlternateContent>
          <mc:Choice Requires="wps">
            <w:drawing>
              <wp:anchor distT="0" distB="0" distL="114300" distR="114300" simplePos="0" relativeHeight="251692032" behindDoc="0" locked="0" layoutInCell="1" allowOverlap="1" wp14:anchorId="07737834" wp14:editId="73D71E88">
                <wp:simplePos x="0" y="0"/>
                <wp:positionH relativeFrom="column">
                  <wp:posOffset>3521075</wp:posOffset>
                </wp:positionH>
                <wp:positionV relativeFrom="paragraph">
                  <wp:posOffset>2506980</wp:posOffset>
                </wp:positionV>
                <wp:extent cx="2296795" cy="388620"/>
                <wp:effectExtent l="0" t="0" r="8255" b="0"/>
                <wp:wrapSquare wrapText="bothSides"/>
                <wp:docPr id="2" name="Text Box 2"/>
                <wp:cNvGraphicFramePr/>
                <a:graphic xmlns:a="http://schemas.openxmlformats.org/drawingml/2006/main">
                  <a:graphicData uri="http://schemas.microsoft.com/office/word/2010/wordprocessingShape">
                    <wps:wsp>
                      <wps:cNvSpPr txBox="1"/>
                      <wps:spPr>
                        <a:xfrm>
                          <a:off x="0" y="0"/>
                          <a:ext cx="2296795" cy="388620"/>
                        </a:xfrm>
                        <a:prstGeom prst="rect">
                          <a:avLst/>
                        </a:prstGeom>
                        <a:solidFill>
                          <a:prstClr val="white"/>
                        </a:solidFill>
                        <a:ln>
                          <a:noFill/>
                        </a:ln>
                        <a:effectLst/>
                      </wps:spPr>
                      <wps:txbx>
                        <w:txbxContent>
                          <w:p w:rsidR="00175BBB" w:rsidRPr="00B54350" w:rsidRDefault="00175BBB" w:rsidP="00B54350">
                            <w:pPr>
                              <w:pStyle w:val="Caption"/>
                              <w:rPr>
                                <w:rFonts w:cs="Arial"/>
                                <w:color w:val="auto"/>
                                <w:sz w:val="24"/>
                                <w:szCs w:val="24"/>
                              </w:rPr>
                            </w:pPr>
                            <w:r w:rsidRPr="00B54350">
                              <w:rPr>
                                <w:b w:val="0"/>
                                <w:i/>
                                <w:color w:val="auto"/>
                              </w:rPr>
                              <w:t xml:space="preserve">Figure </w:t>
                            </w:r>
                            <w:r w:rsidRPr="00B54350">
                              <w:rPr>
                                <w:b w:val="0"/>
                                <w:i/>
                                <w:color w:val="auto"/>
                              </w:rPr>
                              <w:fldChar w:fldCharType="begin"/>
                            </w:r>
                            <w:r w:rsidRPr="00B54350">
                              <w:rPr>
                                <w:b w:val="0"/>
                                <w:i/>
                                <w:color w:val="auto"/>
                              </w:rPr>
                              <w:instrText xml:space="preserve"> SEQ Figure \* ARABIC </w:instrText>
                            </w:r>
                            <w:r w:rsidRPr="00B54350">
                              <w:rPr>
                                <w:b w:val="0"/>
                                <w:i/>
                                <w:color w:val="auto"/>
                              </w:rPr>
                              <w:fldChar w:fldCharType="separate"/>
                            </w:r>
                            <w:r w:rsidR="00037774">
                              <w:rPr>
                                <w:b w:val="0"/>
                                <w:i/>
                                <w:noProof/>
                                <w:color w:val="auto"/>
                              </w:rPr>
                              <w:t>1</w:t>
                            </w:r>
                            <w:r w:rsidRPr="00B54350">
                              <w:rPr>
                                <w:b w:val="0"/>
                                <w:i/>
                                <w:color w:val="auto"/>
                              </w:rPr>
                              <w:fldChar w:fldCharType="end"/>
                            </w:r>
                            <w:r w:rsidRPr="00B54350">
                              <w:rPr>
                                <w:b w:val="0"/>
                                <w:i/>
                                <w:color w:val="auto"/>
                              </w:rPr>
                              <w:t xml:space="preserve">: example of an </w:t>
                            </w:r>
                            <w:proofErr w:type="spellStart"/>
                            <w:r w:rsidRPr="00B54350">
                              <w:rPr>
                                <w:b w:val="0"/>
                                <w:i/>
                                <w:color w:val="auto"/>
                              </w:rPr>
                              <w:t>automesh</w:t>
                            </w:r>
                            <w:proofErr w:type="spellEnd"/>
                            <w:r w:rsidRPr="00B54350">
                              <w:rPr>
                                <w:b w:val="0"/>
                                <w:i/>
                                <w:color w:val="auto"/>
                              </w:rPr>
                              <w:t xml:space="preserve"> input file</w:t>
                            </w:r>
                            <w:r w:rsidRPr="00B54350">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25pt;margin-top:197.4pt;width:180.85pt;height:30.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" stroked="f">
                <v:textbox inset="0,0,0,0">
                  <w:txbxContent>
                    <w:p w:rsidR="00175BBB" w:rsidRPr="00B54350" w:rsidRDefault="00175BBB" w:rsidP="00B54350">
                      <w:pPr>
                        <w:pStyle w:val="Caption"/>
                        <w:rPr>
                          <w:rFonts w:cs="Arial"/>
                          <w:color w:val="auto"/>
                          <w:sz w:val="24"/>
                          <w:szCs w:val="24"/>
                        </w:rPr>
                      </w:pPr>
                      <w:r w:rsidRPr="00B54350">
                        <w:rPr>
                          <w:b w:val="0"/>
                          <w:i/>
                          <w:color w:val="auto"/>
                        </w:rPr>
                        <w:t xml:space="preserve">Figure </w:t>
                      </w:r>
                      <w:r w:rsidRPr="00B54350">
                        <w:rPr>
                          <w:b w:val="0"/>
                          <w:i/>
                          <w:color w:val="auto"/>
                        </w:rPr>
                        <w:fldChar w:fldCharType="begin"/>
                      </w:r>
                      <w:r w:rsidRPr="00B54350">
                        <w:rPr>
                          <w:b w:val="0"/>
                          <w:i/>
                          <w:color w:val="auto"/>
                        </w:rPr>
                        <w:instrText xml:space="preserve"> SEQ Figure \* ARABIC </w:instrText>
                      </w:r>
                      <w:r w:rsidRPr="00B54350">
                        <w:rPr>
                          <w:b w:val="0"/>
                          <w:i/>
                          <w:color w:val="auto"/>
                        </w:rPr>
                        <w:fldChar w:fldCharType="separate"/>
                      </w:r>
                      <w:r w:rsidR="00037774">
                        <w:rPr>
                          <w:b w:val="0"/>
                          <w:i/>
                          <w:noProof/>
                          <w:color w:val="auto"/>
                        </w:rPr>
                        <w:t>1</w:t>
                      </w:r>
                      <w:r w:rsidRPr="00B54350">
                        <w:rPr>
                          <w:b w:val="0"/>
                          <w:i/>
                          <w:color w:val="auto"/>
                        </w:rPr>
                        <w:fldChar w:fldCharType="end"/>
                      </w:r>
                      <w:r w:rsidRPr="00B54350">
                        <w:rPr>
                          <w:b w:val="0"/>
                          <w:i/>
                          <w:color w:val="auto"/>
                        </w:rPr>
                        <w:t xml:space="preserve">: example of an </w:t>
                      </w:r>
                      <w:proofErr w:type="spellStart"/>
                      <w:r w:rsidRPr="00B54350">
                        <w:rPr>
                          <w:b w:val="0"/>
                          <w:i/>
                          <w:color w:val="auto"/>
                        </w:rPr>
                        <w:t>automesh</w:t>
                      </w:r>
                      <w:proofErr w:type="spellEnd"/>
                      <w:r w:rsidRPr="00B54350">
                        <w:rPr>
                          <w:b w:val="0"/>
                          <w:i/>
                          <w:color w:val="auto"/>
                        </w:rPr>
                        <w:t xml:space="preserve"> input file</w:t>
                      </w:r>
                      <w:r w:rsidRPr="00B54350">
                        <w:rPr>
                          <w:color w:val="auto"/>
                        </w:rPr>
                        <w:t>.</w:t>
                      </w:r>
                    </w:p>
                  </w:txbxContent>
                </v:textbox>
                <w10:wrap type="square"/>
              </v:shape>
            </w:pict>
          </mc:Fallback>
        </mc:AlternateContent>
      </w:r>
      <w:r w:rsidR="00517050">
        <w:rPr>
          <w:rFonts w:cs="Arial"/>
          <w:sz w:val="24"/>
          <w:szCs w:val="24"/>
        </w:rPr>
        <w:t>All</w:t>
      </w:r>
      <w:r w:rsidR="004E2AE5">
        <w:rPr>
          <w:rFonts w:cs="Arial"/>
          <w:sz w:val="24"/>
          <w:szCs w:val="24"/>
        </w:rPr>
        <w:t xml:space="preserve"> test cavity</w:t>
      </w:r>
      <w:r w:rsidR="00517050">
        <w:rPr>
          <w:rFonts w:cs="Arial"/>
          <w:sz w:val="24"/>
          <w:szCs w:val="24"/>
        </w:rPr>
        <w:t xml:space="preserve"> simulations were run on the program </w:t>
      </w:r>
      <w:proofErr w:type="spellStart"/>
      <w:r w:rsidR="00517050">
        <w:rPr>
          <w:rFonts w:cs="Arial"/>
          <w:sz w:val="24"/>
          <w:szCs w:val="24"/>
        </w:rPr>
        <w:t>SuperFish</w:t>
      </w:r>
      <w:proofErr w:type="spellEnd"/>
      <w:r w:rsidR="00517050">
        <w:rPr>
          <w:rFonts w:cs="Arial"/>
          <w:sz w:val="24"/>
          <w:szCs w:val="24"/>
        </w:rPr>
        <w:t xml:space="preserve"> (SF)</w:t>
      </w:r>
      <w:r w:rsidR="00EB6434">
        <w:rPr>
          <w:rFonts w:cs="Arial"/>
          <w:sz w:val="24"/>
          <w:szCs w:val="24"/>
        </w:rPr>
        <w:t xml:space="preserve">, </w:t>
      </w:r>
      <w:r w:rsidR="001843FE" w:rsidRPr="00625A81">
        <w:rPr>
          <w:rFonts w:cs="Helvetica"/>
          <w:sz w:val="24"/>
          <w:szCs w:val="24"/>
        </w:rPr>
        <w:t>which is a program that can calculate static magnetic and electric fields as well as radio-frequency electromagnetic fields</w:t>
      </w:r>
      <w:r w:rsidR="001843FE">
        <w:rPr>
          <w:rFonts w:ascii="Helvetica" w:hAnsi="Helvetica" w:cs="Helvetica"/>
          <w:sz w:val="20"/>
          <w:szCs w:val="20"/>
        </w:rPr>
        <w:t xml:space="preserve"> </w:t>
      </w:r>
      <w:r w:rsidR="007F4AD3">
        <w:rPr>
          <w:rFonts w:ascii="Helvetica" w:hAnsi="Helvetica" w:cs="Helvetica"/>
          <w:sz w:val="20"/>
          <w:szCs w:val="20"/>
        </w:rPr>
        <w:t>[3]</w:t>
      </w:r>
      <w:r w:rsidR="001843FE">
        <w:rPr>
          <w:rFonts w:ascii="Helvetica" w:hAnsi="Helvetica" w:cs="Helvetica"/>
          <w:sz w:val="20"/>
          <w:szCs w:val="20"/>
        </w:rPr>
        <w:t xml:space="preserve">. </w:t>
      </w:r>
      <w:r w:rsidR="00DF362F">
        <w:rPr>
          <w:rFonts w:cs="Arial"/>
          <w:sz w:val="24"/>
          <w:szCs w:val="24"/>
        </w:rPr>
        <w:t>SF works by</w:t>
      </w:r>
      <w:r w:rsidR="004464CC">
        <w:rPr>
          <w:rFonts w:cs="Arial"/>
          <w:sz w:val="24"/>
          <w:szCs w:val="24"/>
        </w:rPr>
        <w:t xml:space="preserve"> having</w:t>
      </w:r>
      <w:r w:rsidR="00DF362F">
        <w:rPr>
          <w:rFonts w:cs="Arial"/>
          <w:sz w:val="24"/>
          <w:szCs w:val="24"/>
        </w:rPr>
        <w:t xml:space="preserve"> </w:t>
      </w:r>
      <w:r w:rsidR="00D2085F">
        <w:rPr>
          <w:rFonts w:cs="Arial"/>
          <w:sz w:val="24"/>
          <w:szCs w:val="24"/>
        </w:rPr>
        <w:t xml:space="preserve">the user </w:t>
      </w:r>
      <w:r w:rsidR="00DC6F6E">
        <w:rPr>
          <w:noProof/>
        </w:rPr>
        <w:drawing>
          <wp:anchor distT="0" distB="0" distL="114300" distR="114300" simplePos="0" relativeHeight="251679744" behindDoc="0" locked="0" layoutInCell="1" allowOverlap="1" wp14:anchorId="6AD97740" wp14:editId="33C0D12E">
            <wp:simplePos x="0" y="0"/>
            <wp:positionH relativeFrom="column">
              <wp:posOffset>3571240</wp:posOffset>
            </wp:positionH>
            <wp:positionV relativeFrom="paragraph">
              <wp:posOffset>104775</wp:posOffset>
            </wp:positionV>
            <wp:extent cx="2296795" cy="2240915"/>
            <wp:effectExtent l="0" t="0" r="825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2645" t="8676" r="28706" b="24244"/>
                    <a:stretch/>
                  </pic:blipFill>
                  <pic:spPr bwMode="auto">
                    <a:xfrm>
                      <a:off x="0" y="0"/>
                      <a:ext cx="2296795" cy="224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62F">
        <w:rPr>
          <w:rFonts w:cs="Arial"/>
          <w:sz w:val="24"/>
          <w:szCs w:val="24"/>
        </w:rPr>
        <w:t>input</w:t>
      </w:r>
      <w:r w:rsidR="004464CC">
        <w:rPr>
          <w:rFonts w:cs="Arial"/>
          <w:sz w:val="24"/>
          <w:szCs w:val="24"/>
        </w:rPr>
        <w:t xml:space="preserve"> or type</w:t>
      </w:r>
      <w:r w:rsidR="00D2085F">
        <w:rPr>
          <w:rFonts w:cs="Arial"/>
          <w:sz w:val="24"/>
          <w:szCs w:val="24"/>
        </w:rPr>
        <w:t xml:space="preserve"> code and values for</w:t>
      </w:r>
      <w:r w:rsidR="00DF362F">
        <w:rPr>
          <w:rFonts w:cs="Arial"/>
          <w:sz w:val="24"/>
          <w:szCs w:val="24"/>
        </w:rPr>
        <w:t xml:space="preserve"> the cavity dimensions, material properties, starting frequency, </w:t>
      </w:r>
      <w:proofErr w:type="spellStart"/>
      <w:proofErr w:type="gramStart"/>
      <w:r w:rsidR="00DF362F">
        <w:rPr>
          <w:rFonts w:cs="Arial"/>
          <w:sz w:val="24"/>
          <w:szCs w:val="24"/>
        </w:rPr>
        <w:t>ect</w:t>
      </w:r>
      <w:proofErr w:type="spellEnd"/>
      <w:proofErr w:type="gramEnd"/>
      <w:r w:rsidR="00DF362F">
        <w:rPr>
          <w:rFonts w:cs="Arial"/>
          <w:sz w:val="24"/>
          <w:szCs w:val="24"/>
        </w:rPr>
        <w:t xml:space="preserve"> into </w:t>
      </w:r>
      <w:r w:rsidR="00D2085F">
        <w:rPr>
          <w:rFonts w:cs="Arial"/>
          <w:sz w:val="24"/>
          <w:szCs w:val="24"/>
        </w:rPr>
        <w:t xml:space="preserve">a </w:t>
      </w:r>
      <w:r w:rsidR="00DF362F">
        <w:rPr>
          <w:rFonts w:cs="Arial"/>
          <w:sz w:val="24"/>
          <w:szCs w:val="24"/>
        </w:rPr>
        <w:t xml:space="preserve">file called </w:t>
      </w:r>
      <w:proofErr w:type="spellStart"/>
      <w:r w:rsidR="00DF362F">
        <w:rPr>
          <w:rFonts w:cs="Arial"/>
          <w:sz w:val="24"/>
          <w:szCs w:val="24"/>
        </w:rPr>
        <w:t>automesh</w:t>
      </w:r>
      <w:proofErr w:type="spellEnd"/>
      <w:r w:rsidR="00D2085F">
        <w:rPr>
          <w:rFonts w:cs="Arial"/>
          <w:sz w:val="24"/>
          <w:szCs w:val="24"/>
        </w:rPr>
        <w:t xml:space="preserve"> (figure 1)</w:t>
      </w:r>
      <w:r w:rsidR="00DF362F">
        <w:rPr>
          <w:rFonts w:cs="Arial"/>
          <w:sz w:val="24"/>
          <w:szCs w:val="24"/>
        </w:rPr>
        <w:t>.</w:t>
      </w:r>
      <w:r w:rsidR="00D2085F">
        <w:rPr>
          <w:rFonts w:cs="Arial"/>
          <w:sz w:val="24"/>
          <w:szCs w:val="24"/>
        </w:rPr>
        <w:t xml:space="preserve"> Values inputted into </w:t>
      </w:r>
      <w:proofErr w:type="spellStart"/>
      <w:r w:rsidR="00D2085F">
        <w:rPr>
          <w:rFonts w:cs="Arial"/>
          <w:sz w:val="24"/>
          <w:szCs w:val="24"/>
        </w:rPr>
        <w:t>automesh</w:t>
      </w:r>
      <w:proofErr w:type="spellEnd"/>
      <w:r w:rsidR="00D2085F">
        <w:rPr>
          <w:rFonts w:cs="Arial"/>
          <w:sz w:val="24"/>
          <w:szCs w:val="24"/>
        </w:rPr>
        <w:t xml:space="preserve"> are used by SF to solve desired RF cavity problems</w:t>
      </w:r>
      <w:r w:rsidR="00DC6F6E">
        <w:rPr>
          <w:rFonts w:cs="Arial"/>
          <w:sz w:val="24"/>
          <w:szCs w:val="24"/>
        </w:rPr>
        <w:t>,</w:t>
      </w:r>
      <w:r w:rsidR="00D2085F">
        <w:rPr>
          <w:rFonts w:cs="Arial"/>
          <w:sz w:val="24"/>
          <w:szCs w:val="24"/>
        </w:rPr>
        <w:t xml:space="preserve"> such as frequency shift under various conditions.</w:t>
      </w:r>
      <w:r w:rsidR="00DF362F">
        <w:rPr>
          <w:rFonts w:cs="Arial"/>
          <w:sz w:val="24"/>
          <w:szCs w:val="24"/>
        </w:rPr>
        <w:t xml:space="preserve"> </w:t>
      </w:r>
      <w:r w:rsidR="00136866">
        <w:rPr>
          <w:rFonts w:cs="Arial"/>
          <w:sz w:val="24"/>
          <w:szCs w:val="24"/>
        </w:rPr>
        <w:t>SF simplif</w:t>
      </w:r>
      <w:r w:rsidR="004464CC">
        <w:rPr>
          <w:rFonts w:cs="Arial"/>
          <w:sz w:val="24"/>
          <w:szCs w:val="24"/>
        </w:rPr>
        <w:t>ies</w:t>
      </w:r>
      <w:r w:rsidR="00136866">
        <w:rPr>
          <w:rFonts w:cs="Arial"/>
          <w:sz w:val="24"/>
          <w:szCs w:val="24"/>
        </w:rPr>
        <w:t xml:space="preserve"> the RF geometry</w:t>
      </w:r>
      <w:r w:rsidR="004464CC">
        <w:rPr>
          <w:rFonts w:cs="Arial"/>
          <w:sz w:val="24"/>
          <w:szCs w:val="24"/>
        </w:rPr>
        <w:t xml:space="preserve"> by using the boundary condition</w:t>
      </w:r>
      <w:r w:rsidR="00136866">
        <w:rPr>
          <w:rFonts w:cs="Arial"/>
          <w:sz w:val="24"/>
          <w:szCs w:val="24"/>
        </w:rPr>
        <w:t xml:space="preserve">. Since the cavity of our interests has axial-symmetry, SF </w:t>
      </w:r>
      <w:r w:rsidR="00D6731F">
        <w:rPr>
          <w:rFonts w:cs="Arial"/>
          <w:sz w:val="24"/>
          <w:szCs w:val="24"/>
        </w:rPr>
        <w:t>can estimate</w:t>
      </w:r>
      <w:r w:rsidR="00136866">
        <w:rPr>
          <w:rFonts w:cs="Arial"/>
          <w:sz w:val="24"/>
          <w:szCs w:val="24"/>
        </w:rPr>
        <w:t xml:space="preserve"> the EM field in half of the RF cavity. </w:t>
      </w:r>
      <w:r w:rsidR="00A900EC">
        <w:rPr>
          <w:rFonts w:cs="Arial"/>
          <w:sz w:val="24"/>
          <w:szCs w:val="24"/>
        </w:rPr>
        <w:t>Therefore,</w:t>
      </w:r>
      <w:r w:rsidR="004464CC">
        <w:rPr>
          <w:rFonts w:cs="Arial"/>
          <w:sz w:val="24"/>
          <w:szCs w:val="24"/>
        </w:rPr>
        <w:t xml:space="preserve"> a </w:t>
      </w:r>
      <w:r w:rsidR="00D6731F">
        <w:rPr>
          <w:rFonts w:cs="Arial"/>
          <w:sz w:val="24"/>
          <w:szCs w:val="24"/>
        </w:rPr>
        <w:t>simple</w:t>
      </w:r>
      <w:r w:rsidR="00A900EC">
        <w:rPr>
          <w:rFonts w:cs="Arial"/>
          <w:sz w:val="24"/>
          <w:szCs w:val="24"/>
        </w:rPr>
        <w:t xml:space="preserve"> rectangular</w:t>
      </w:r>
      <w:r w:rsidR="00D6731F">
        <w:rPr>
          <w:rFonts w:cs="Arial"/>
          <w:sz w:val="24"/>
          <w:szCs w:val="24"/>
        </w:rPr>
        <w:t xml:space="preserve"> shape was efficient to use in SF</w:t>
      </w:r>
      <w:r w:rsidR="00A900EC">
        <w:rPr>
          <w:rFonts w:cs="Arial"/>
          <w:sz w:val="24"/>
          <w:szCs w:val="24"/>
        </w:rPr>
        <w:t xml:space="preserve">. </w:t>
      </w:r>
    </w:p>
    <w:p w:rsidR="00B71F80" w:rsidRDefault="0083720C" w:rsidP="00DC6F6E">
      <w:pPr>
        <w:jc w:val="both"/>
        <w:rPr>
          <w:rFonts w:cs="Arial"/>
          <w:sz w:val="24"/>
          <w:szCs w:val="24"/>
        </w:rPr>
      </w:pPr>
      <w:r>
        <w:rPr>
          <w:rFonts w:cs="Arial"/>
          <w:noProof/>
          <w:sz w:val="24"/>
          <w:szCs w:val="24"/>
        </w:rPr>
        <w:drawing>
          <wp:anchor distT="0" distB="0" distL="114300" distR="114300" simplePos="0" relativeHeight="251681792" behindDoc="0" locked="0" layoutInCell="1" allowOverlap="1" wp14:anchorId="0725A02A" wp14:editId="497E258D">
            <wp:simplePos x="0" y="0"/>
            <wp:positionH relativeFrom="column">
              <wp:posOffset>3570605</wp:posOffset>
            </wp:positionH>
            <wp:positionV relativeFrom="paragraph">
              <wp:posOffset>683260</wp:posOffset>
            </wp:positionV>
            <wp:extent cx="2816225" cy="1627505"/>
            <wp:effectExtent l="19050" t="19050" r="22225"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225" cy="1627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699C">
        <w:rPr>
          <w:rFonts w:cs="Arial"/>
          <w:sz w:val="24"/>
          <w:szCs w:val="24"/>
        </w:rPr>
        <w:t xml:space="preserve">Simulated cavities were assumed to be </w:t>
      </w:r>
      <w:r w:rsidR="00E47D2E">
        <w:rPr>
          <w:rFonts w:cs="Arial"/>
          <w:sz w:val="24"/>
          <w:szCs w:val="24"/>
        </w:rPr>
        <w:t xml:space="preserve">ideal </w:t>
      </w:r>
      <w:r w:rsidR="009F34AA">
        <w:rPr>
          <w:rFonts w:cs="Arial"/>
          <w:sz w:val="24"/>
          <w:szCs w:val="24"/>
        </w:rPr>
        <w:t>and</w:t>
      </w:r>
      <w:r w:rsidR="002C699C" w:rsidRPr="003F224C">
        <w:rPr>
          <w:rFonts w:cs="Arial"/>
          <w:sz w:val="24"/>
          <w:szCs w:val="24"/>
        </w:rPr>
        <w:t xml:space="preserve"> made of copper</w:t>
      </w:r>
      <w:r w:rsidR="002C699C">
        <w:rPr>
          <w:rFonts w:cs="Arial"/>
          <w:sz w:val="24"/>
          <w:szCs w:val="24"/>
        </w:rPr>
        <w:t xml:space="preserve">, at 1 </w:t>
      </w:r>
      <w:proofErr w:type="spellStart"/>
      <w:r w:rsidR="002C699C">
        <w:rPr>
          <w:rFonts w:cs="Arial"/>
          <w:sz w:val="24"/>
          <w:szCs w:val="24"/>
        </w:rPr>
        <w:t>atm</w:t>
      </w:r>
      <w:proofErr w:type="spellEnd"/>
      <w:r w:rsidR="002C699C">
        <w:rPr>
          <w:rFonts w:cs="Arial"/>
          <w:sz w:val="24"/>
          <w:szCs w:val="24"/>
        </w:rPr>
        <w:t xml:space="preserve"> filled with air</w:t>
      </w:r>
      <w:r w:rsidR="002C699C" w:rsidRPr="003F224C">
        <w:rPr>
          <w:rFonts w:cs="Arial"/>
          <w:sz w:val="24"/>
          <w:szCs w:val="24"/>
        </w:rPr>
        <w:t xml:space="preserve">. </w:t>
      </w:r>
      <w:r w:rsidR="002C699C">
        <w:rPr>
          <w:rFonts w:cs="Arial"/>
          <w:sz w:val="24"/>
          <w:szCs w:val="24"/>
        </w:rPr>
        <w:t xml:space="preserve">The original structure, or control structure, was a simple pillbox </w:t>
      </w:r>
      <w:r>
        <w:rPr>
          <w:rFonts w:cs="Arial"/>
          <w:sz w:val="24"/>
          <w:szCs w:val="24"/>
        </w:rPr>
        <w:t>(figure 3</w:t>
      </w:r>
      <w:r w:rsidR="002C699C">
        <w:rPr>
          <w:rFonts w:cs="Arial"/>
          <w:sz w:val="24"/>
          <w:szCs w:val="24"/>
        </w:rPr>
        <w:t xml:space="preserve">). </w:t>
      </w:r>
      <w:r w:rsidR="000E5D7D">
        <w:rPr>
          <w:rFonts w:cs="Arial"/>
          <w:sz w:val="24"/>
          <w:szCs w:val="24"/>
        </w:rPr>
        <w:t>The design of t</w:t>
      </w:r>
      <w:r w:rsidR="00EB6434">
        <w:rPr>
          <w:rFonts w:cs="Arial"/>
          <w:sz w:val="24"/>
          <w:szCs w:val="24"/>
        </w:rPr>
        <w:t>h</w:t>
      </w:r>
      <w:r w:rsidR="004464CC">
        <w:rPr>
          <w:rFonts w:cs="Arial"/>
          <w:sz w:val="24"/>
          <w:szCs w:val="24"/>
        </w:rPr>
        <w:t>e simple pillbox</w:t>
      </w:r>
      <w:r w:rsidR="00517050">
        <w:rPr>
          <w:rFonts w:cs="Arial"/>
          <w:sz w:val="24"/>
          <w:szCs w:val="24"/>
        </w:rPr>
        <w:t xml:space="preserve"> structure was gradually ch</w:t>
      </w:r>
      <w:r w:rsidR="000E5D7D">
        <w:rPr>
          <w:rFonts w:cs="Arial"/>
          <w:sz w:val="24"/>
          <w:szCs w:val="24"/>
        </w:rPr>
        <w:t>anged with curved or indented</w:t>
      </w:r>
      <w:r w:rsidR="00517050">
        <w:rPr>
          <w:rFonts w:cs="Arial"/>
          <w:sz w:val="24"/>
          <w:szCs w:val="24"/>
        </w:rPr>
        <w:t xml:space="preserve"> regions to simulate window bowing</w:t>
      </w:r>
      <w:r w:rsidR="004464CC">
        <w:rPr>
          <w:rFonts w:cs="Arial"/>
          <w:sz w:val="24"/>
          <w:szCs w:val="24"/>
        </w:rPr>
        <w:t xml:space="preserve">. </w:t>
      </w:r>
    </w:p>
    <w:p w:rsidR="00B5017D" w:rsidRPr="00DC6F6E" w:rsidRDefault="00E47D2E" w:rsidP="00DC6F6E">
      <w:pPr>
        <w:jc w:val="both"/>
        <w:rPr>
          <w:rFonts w:cs="Arial"/>
          <w:sz w:val="24"/>
          <w:szCs w:val="24"/>
        </w:rPr>
      </w:pPr>
      <w:r>
        <w:rPr>
          <w:noProof/>
        </w:rPr>
        <mc:AlternateContent>
          <mc:Choice Requires="wps">
            <w:drawing>
              <wp:anchor distT="0" distB="0" distL="114300" distR="114300" simplePos="0" relativeHeight="251696128" behindDoc="0" locked="0" layoutInCell="1" allowOverlap="1" wp14:anchorId="06307012" wp14:editId="0B482588">
                <wp:simplePos x="0" y="0"/>
                <wp:positionH relativeFrom="column">
                  <wp:posOffset>3571875</wp:posOffset>
                </wp:positionH>
                <wp:positionV relativeFrom="paragraph">
                  <wp:posOffset>1452245</wp:posOffset>
                </wp:positionV>
                <wp:extent cx="2816225" cy="635"/>
                <wp:effectExtent l="0" t="0" r="3175" b="0"/>
                <wp:wrapSquare wrapText="bothSides"/>
                <wp:docPr id="8" name="Text Box 8"/>
                <wp:cNvGraphicFramePr/>
                <a:graphic xmlns:a="http://schemas.openxmlformats.org/drawingml/2006/main">
                  <a:graphicData uri="http://schemas.microsoft.com/office/word/2010/wordprocessingShape">
                    <wps:wsp>
                      <wps:cNvSpPr txBox="1"/>
                      <wps:spPr>
                        <a:xfrm>
                          <a:off x="0" y="0"/>
                          <a:ext cx="2816225" cy="635"/>
                        </a:xfrm>
                        <a:prstGeom prst="rect">
                          <a:avLst/>
                        </a:prstGeom>
                        <a:solidFill>
                          <a:prstClr val="white"/>
                        </a:solidFill>
                        <a:ln>
                          <a:noFill/>
                        </a:ln>
                        <a:effectLst/>
                      </wps:spPr>
                      <wps:txbx>
                        <w:txbxContent>
                          <w:p w:rsidR="00175BBB" w:rsidRPr="00B54350" w:rsidRDefault="00175BBB" w:rsidP="00B54350">
                            <w:pPr>
                              <w:pStyle w:val="Caption"/>
                              <w:rPr>
                                <w:rFonts w:cs="Arial"/>
                                <w:b w:val="0"/>
                                <w:i/>
                                <w:noProof/>
                                <w:color w:val="auto"/>
                                <w:sz w:val="24"/>
                                <w:szCs w:val="24"/>
                              </w:rPr>
                            </w:pPr>
                            <w:r w:rsidRPr="00B54350">
                              <w:rPr>
                                <w:b w:val="0"/>
                                <w:i/>
                                <w:color w:val="auto"/>
                              </w:rPr>
                              <w:t xml:space="preserve">Figure </w:t>
                            </w:r>
                            <w:r>
                              <w:rPr>
                                <w:b w:val="0"/>
                                <w:i/>
                                <w:color w:val="auto"/>
                              </w:rPr>
                              <w:t>2</w:t>
                            </w:r>
                            <w:r w:rsidRPr="00B54350">
                              <w:rPr>
                                <w:b w:val="0"/>
                                <w:i/>
                                <w:color w:val="auto"/>
                              </w:rPr>
                              <w:t>: Sketch of cavity with bowed window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left:0;text-align:left;margin-left:281.25pt;margin-top:114.35pt;width:221.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" stroked="f">
                <v:textbox style="mso-fit-shape-to-text:t" inset="0,0,0,0">
                  <w:txbxContent>
                    <w:p w:rsidR="00175BBB" w:rsidRPr="00B54350" w:rsidRDefault="00175BBB" w:rsidP="00B54350">
                      <w:pPr>
                        <w:pStyle w:val="Caption"/>
                        <w:rPr>
                          <w:rFonts w:cs="Arial"/>
                          <w:b w:val="0"/>
                          <w:i/>
                          <w:noProof/>
                          <w:color w:val="auto"/>
                          <w:sz w:val="24"/>
                          <w:szCs w:val="24"/>
                        </w:rPr>
                      </w:pPr>
                      <w:r w:rsidRPr="00B54350">
                        <w:rPr>
                          <w:b w:val="0"/>
                          <w:i/>
                          <w:color w:val="auto"/>
                        </w:rPr>
                        <w:t xml:space="preserve">Figure </w:t>
                      </w:r>
                      <w:r>
                        <w:rPr>
                          <w:b w:val="0"/>
                          <w:i/>
                          <w:color w:val="auto"/>
                        </w:rPr>
                        <w:t>2</w:t>
                      </w:r>
                      <w:r w:rsidRPr="00B54350">
                        <w:rPr>
                          <w:b w:val="0"/>
                          <w:i/>
                          <w:color w:val="auto"/>
                        </w:rPr>
                        <w:t>: Sketch of cavity with bowed window concept.</w:t>
                      </w:r>
                    </w:p>
                  </w:txbxContent>
                </v:textbox>
                <w10:wrap type="square"/>
              </v:shape>
            </w:pict>
          </mc:Fallback>
        </mc:AlternateContent>
      </w:r>
      <w:r w:rsidR="001C2B50">
        <w:rPr>
          <w:noProof/>
        </w:rPr>
        <w:drawing>
          <wp:anchor distT="0" distB="0" distL="114300" distR="114300" simplePos="0" relativeHeight="251680768" behindDoc="0" locked="0" layoutInCell="1" allowOverlap="1" wp14:anchorId="69D479D9" wp14:editId="1753778C">
            <wp:simplePos x="0" y="0"/>
            <wp:positionH relativeFrom="column">
              <wp:posOffset>-119380</wp:posOffset>
            </wp:positionH>
            <wp:positionV relativeFrom="paragraph">
              <wp:posOffset>1454785</wp:posOffset>
            </wp:positionV>
            <wp:extent cx="1709420" cy="200215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779" t="19281" r="58457" b="4248"/>
                    <a:stretch/>
                  </pic:blipFill>
                  <pic:spPr bwMode="auto">
                    <a:xfrm>
                      <a:off x="0" y="0"/>
                      <a:ext cx="1709420" cy="200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6D5" w:rsidRPr="003F224C">
        <w:rPr>
          <w:rFonts w:cs="Arial"/>
          <w:sz w:val="24"/>
          <w:szCs w:val="24"/>
        </w:rPr>
        <w:t xml:space="preserve">The radius of the </w:t>
      </w:r>
      <w:r w:rsidR="00E536B5">
        <w:rPr>
          <w:rFonts w:cs="Arial"/>
          <w:sz w:val="24"/>
          <w:szCs w:val="24"/>
        </w:rPr>
        <w:t>test</w:t>
      </w:r>
      <w:r w:rsidR="00E736D5" w:rsidRPr="003F224C">
        <w:rPr>
          <w:rFonts w:cs="Arial"/>
          <w:sz w:val="24"/>
          <w:szCs w:val="24"/>
        </w:rPr>
        <w:t xml:space="preserve"> cavity was 17.65 cm</w:t>
      </w:r>
      <w:r w:rsidR="004464CC">
        <w:rPr>
          <w:rFonts w:cs="Arial"/>
          <w:sz w:val="24"/>
          <w:szCs w:val="24"/>
        </w:rPr>
        <w:t xml:space="preserve">, which is the result of calculations when the initial frequency is assumed to be 650 MHz, </w:t>
      </w:r>
      <w:r w:rsidR="00E736D5" w:rsidRPr="003F224C">
        <w:rPr>
          <w:rFonts w:cs="Arial"/>
          <w:sz w:val="24"/>
          <w:szCs w:val="24"/>
        </w:rPr>
        <w:t>with window radii at a range of</w:t>
      </w:r>
      <w:r w:rsidR="004E2AE5">
        <w:rPr>
          <w:rFonts w:cs="Arial"/>
          <w:sz w:val="24"/>
          <w:szCs w:val="24"/>
        </w:rPr>
        <w:t xml:space="preserve"> 2, </w:t>
      </w:r>
      <w:r w:rsidR="00E736D5" w:rsidRPr="003F224C">
        <w:rPr>
          <w:rFonts w:cs="Arial"/>
          <w:sz w:val="24"/>
          <w:szCs w:val="24"/>
        </w:rPr>
        <w:t>4,</w:t>
      </w:r>
      <w:r w:rsidR="004E2AE5">
        <w:rPr>
          <w:rFonts w:cs="Arial"/>
          <w:sz w:val="24"/>
          <w:szCs w:val="24"/>
        </w:rPr>
        <w:t xml:space="preserve"> </w:t>
      </w:r>
      <w:r w:rsidR="00E736D5" w:rsidRPr="003F224C">
        <w:rPr>
          <w:rFonts w:cs="Arial"/>
          <w:sz w:val="24"/>
          <w:szCs w:val="24"/>
        </w:rPr>
        <w:t>8,</w:t>
      </w:r>
      <w:r w:rsidR="004E2AE5">
        <w:rPr>
          <w:rFonts w:cs="Arial"/>
          <w:sz w:val="24"/>
          <w:szCs w:val="24"/>
        </w:rPr>
        <w:t xml:space="preserve"> </w:t>
      </w:r>
      <w:r w:rsidR="00E736D5" w:rsidRPr="003F224C">
        <w:rPr>
          <w:rFonts w:cs="Arial"/>
          <w:sz w:val="24"/>
          <w:szCs w:val="24"/>
        </w:rPr>
        <w:t>12, and 16 cm.</w:t>
      </w:r>
      <w:r w:rsidR="00E536B5">
        <w:rPr>
          <w:rFonts w:cs="Arial"/>
          <w:sz w:val="24"/>
          <w:szCs w:val="24"/>
        </w:rPr>
        <w:t xml:space="preserve"> </w:t>
      </w:r>
      <w:r w:rsidR="00E736D5" w:rsidRPr="003F224C">
        <w:rPr>
          <w:rFonts w:cs="Arial"/>
          <w:sz w:val="24"/>
          <w:szCs w:val="24"/>
        </w:rPr>
        <w:t xml:space="preserve"> The bow height of the windows ranged from </w:t>
      </w:r>
      <w:r w:rsidR="00C413C3">
        <w:rPr>
          <w:rFonts w:cs="Arial"/>
          <w:sz w:val="24"/>
          <w:szCs w:val="24"/>
        </w:rPr>
        <w:t>0.0</w:t>
      </w:r>
      <w:r w:rsidR="00E736D5" w:rsidRPr="003F224C">
        <w:rPr>
          <w:rFonts w:cs="Arial"/>
          <w:sz w:val="24"/>
          <w:szCs w:val="24"/>
        </w:rPr>
        <w:t xml:space="preserve"> to 1 cm. </w:t>
      </w:r>
      <w:r w:rsidR="000E5D7D">
        <w:rPr>
          <w:rFonts w:cs="Arial"/>
          <w:sz w:val="24"/>
          <w:szCs w:val="24"/>
        </w:rPr>
        <w:t xml:space="preserve">There were three different cavity lengths simulated with the same window distortion conditions. The lengths </w:t>
      </w:r>
      <w:r w:rsidR="004E2AE5">
        <w:rPr>
          <w:rFonts w:cs="Arial"/>
          <w:sz w:val="24"/>
          <w:szCs w:val="24"/>
        </w:rPr>
        <w:t xml:space="preserve">of the simulated cavities </w:t>
      </w:r>
      <w:r w:rsidR="000E5D7D">
        <w:rPr>
          <w:rFonts w:cs="Arial"/>
          <w:sz w:val="24"/>
          <w:szCs w:val="24"/>
        </w:rPr>
        <w:t>tes</w:t>
      </w:r>
      <w:r w:rsidR="002165C9">
        <w:rPr>
          <w:rFonts w:cs="Arial"/>
          <w:sz w:val="24"/>
          <w:szCs w:val="24"/>
        </w:rPr>
        <w:t>ted were 5 cm, 10</w:t>
      </w:r>
      <w:r w:rsidR="000E5D7D">
        <w:rPr>
          <w:rFonts w:cs="Arial"/>
          <w:sz w:val="24"/>
          <w:szCs w:val="24"/>
        </w:rPr>
        <w:t xml:space="preserve"> cm, a 20 cm</w:t>
      </w:r>
      <w:r w:rsidR="00B5017D">
        <w:rPr>
          <w:rFonts w:cs="Arial"/>
          <w:sz w:val="24"/>
          <w:szCs w:val="24"/>
        </w:rPr>
        <w:t xml:space="preserve"> (see figure </w:t>
      </w:r>
      <w:r w:rsidR="0083720C">
        <w:rPr>
          <w:rFonts w:cs="Arial"/>
          <w:sz w:val="24"/>
          <w:szCs w:val="24"/>
        </w:rPr>
        <w:t>2</w:t>
      </w:r>
      <w:r w:rsidR="00B5017D">
        <w:rPr>
          <w:rFonts w:cs="Arial"/>
          <w:sz w:val="24"/>
          <w:szCs w:val="24"/>
        </w:rPr>
        <w:t xml:space="preserve">). </w:t>
      </w:r>
      <w:r w:rsidR="00B71F80">
        <w:rPr>
          <w:rFonts w:cs="Arial"/>
          <w:sz w:val="24"/>
          <w:szCs w:val="24"/>
        </w:rPr>
        <w:t xml:space="preserve">These conditions were inputted into </w:t>
      </w:r>
      <w:proofErr w:type="spellStart"/>
      <w:r w:rsidR="00B71F80">
        <w:rPr>
          <w:rFonts w:cs="Arial"/>
          <w:sz w:val="24"/>
          <w:szCs w:val="24"/>
        </w:rPr>
        <w:t>automesh</w:t>
      </w:r>
      <w:proofErr w:type="spellEnd"/>
      <w:r w:rsidR="00B71F80">
        <w:rPr>
          <w:rFonts w:cs="Arial"/>
          <w:sz w:val="24"/>
          <w:szCs w:val="24"/>
        </w:rPr>
        <w:t xml:space="preserve"> and run</w:t>
      </w:r>
      <w:r w:rsidR="00A53281">
        <w:rPr>
          <w:rFonts w:cs="Arial"/>
          <w:sz w:val="24"/>
          <w:szCs w:val="24"/>
        </w:rPr>
        <w:t>, or</w:t>
      </w:r>
      <w:r w:rsidR="00B71F80">
        <w:rPr>
          <w:rFonts w:cs="Arial"/>
          <w:sz w:val="24"/>
          <w:szCs w:val="24"/>
        </w:rPr>
        <w:t xml:space="preserve"> solved</w:t>
      </w:r>
      <w:r w:rsidR="00A53281">
        <w:rPr>
          <w:rFonts w:cs="Arial"/>
          <w:sz w:val="24"/>
          <w:szCs w:val="24"/>
        </w:rPr>
        <w:t>,</w:t>
      </w:r>
      <w:r w:rsidR="00B71F80">
        <w:rPr>
          <w:rFonts w:cs="Arial"/>
          <w:sz w:val="24"/>
          <w:szCs w:val="24"/>
        </w:rPr>
        <w:t xml:space="preserve"> by SF.</w:t>
      </w:r>
      <w:r w:rsidR="00B5017D">
        <w:rPr>
          <w:rFonts w:cs="Arial"/>
          <w:sz w:val="24"/>
          <w:szCs w:val="24"/>
        </w:rPr>
        <w:t xml:space="preserve">          </w:t>
      </w:r>
      <w:r w:rsidR="00247B86">
        <w:rPr>
          <w:rFonts w:cs="Arial"/>
          <w:sz w:val="24"/>
          <w:szCs w:val="24"/>
        </w:rPr>
        <w:t xml:space="preserve">      </w:t>
      </w:r>
    </w:p>
    <w:p w:rsidR="00B5017D" w:rsidRPr="00EE20C0" w:rsidRDefault="00B5017D" w:rsidP="00EE20C0">
      <w:pPr>
        <w:pStyle w:val="Caption"/>
        <w:jc w:val="both"/>
        <w:rPr>
          <w:rFonts w:cs="Arial"/>
          <w:b w:val="0"/>
          <w:i/>
          <w:sz w:val="24"/>
          <w:szCs w:val="24"/>
        </w:rPr>
      </w:pPr>
      <w:r>
        <w:t xml:space="preserve">    </w:t>
      </w:r>
      <w:r w:rsidR="00EE20C0">
        <w:t xml:space="preserve">                          </w:t>
      </w:r>
    </w:p>
    <w:p w:rsidR="00C413C3" w:rsidRDefault="0083720C" w:rsidP="00AF3250">
      <w:pPr>
        <w:jc w:val="both"/>
        <w:rPr>
          <w:rFonts w:eastAsiaTheme="minorEastAsia" w:cs="Arial"/>
          <w:sz w:val="24"/>
          <w:szCs w:val="24"/>
        </w:rPr>
      </w:pPr>
      <w:r>
        <w:rPr>
          <w:noProof/>
        </w:rPr>
        <mc:AlternateContent>
          <mc:Choice Requires="wps">
            <w:drawing>
              <wp:anchor distT="0" distB="0" distL="114300" distR="114300" simplePos="0" relativeHeight="251694080" behindDoc="0" locked="0" layoutInCell="1" allowOverlap="1" wp14:anchorId="337FE2EA" wp14:editId="4C310CF0">
                <wp:simplePos x="0" y="0"/>
                <wp:positionH relativeFrom="column">
                  <wp:posOffset>-1885315</wp:posOffset>
                </wp:positionH>
                <wp:positionV relativeFrom="paragraph">
                  <wp:posOffset>702310</wp:posOffset>
                </wp:positionV>
                <wp:extent cx="1709420" cy="635"/>
                <wp:effectExtent l="0" t="0" r="5080" b="6985"/>
                <wp:wrapSquare wrapText="bothSides"/>
                <wp:docPr id="4" name="Text Box 4"/>
                <wp:cNvGraphicFramePr/>
                <a:graphic xmlns:a="http://schemas.openxmlformats.org/drawingml/2006/main">
                  <a:graphicData uri="http://schemas.microsoft.com/office/word/2010/wordprocessingShape">
                    <wps:wsp>
                      <wps:cNvSpPr txBox="1"/>
                      <wps:spPr>
                        <a:xfrm>
                          <a:off x="0" y="0"/>
                          <a:ext cx="1709420" cy="635"/>
                        </a:xfrm>
                        <a:prstGeom prst="rect">
                          <a:avLst/>
                        </a:prstGeom>
                        <a:solidFill>
                          <a:prstClr val="white"/>
                        </a:solidFill>
                        <a:ln>
                          <a:noFill/>
                        </a:ln>
                        <a:effectLst/>
                      </wps:spPr>
                      <wps:txbx>
                        <w:txbxContent>
                          <w:p w:rsidR="00175BBB" w:rsidRPr="00B54350" w:rsidRDefault="00175BBB" w:rsidP="00B54350">
                            <w:pPr>
                              <w:pStyle w:val="Caption"/>
                              <w:rPr>
                                <w:b w:val="0"/>
                                <w:i/>
                                <w:noProof/>
                                <w:color w:val="auto"/>
                              </w:rPr>
                            </w:pPr>
                            <w:r w:rsidRPr="00B54350">
                              <w:rPr>
                                <w:b w:val="0"/>
                                <w:i/>
                                <w:color w:val="auto"/>
                              </w:rPr>
                              <w:t xml:space="preserve">Figure </w:t>
                            </w:r>
                            <w:r>
                              <w:rPr>
                                <w:b w:val="0"/>
                                <w:i/>
                                <w:color w:val="auto"/>
                              </w:rPr>
                              <w:t>3</w:t>
                            </w:r>
                            <w:r w:rsidRPr="00B54350">
                              <w:rPr>
                                <w:b w:val="0"/>
                                <w:i/>
                                <w:color w:val="auto"/>
                              </w:rPr>
                              <w:t xml:space="preserve">: SF output image of </w:t>
                            </w:r>
                            <w:r>
                              <w:rPr>
                                <w:b w:val="0"/>
                                <w:i/>
                                <w:color w:val="auto"/>
                              </w:rPr>
                              <w:t>a simple pillbox cavity with no</w:t>
                            </w:r>
                            <w:r w:rsidRPr="00B54350">
                              <w:rPr>
                                <w:b w:val="0"/>
                                <w:i/>
                                <w:color w:val="auto"/>
                              </w:rPr>
                              <w:t xml:space="preserve"> bowing in cavity windows.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left:0;text-align:left;margin-left:-148.45pt;margin-top:55.3pt;width:134.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" stroked="f">
                <v:textbox style="mso-fit-shape-to-text:t" inset="0,0,0,0">
                  <w:txbxContent>
                    <w:p w:rsidR="00175BBB" w:rsidRPr="00B54350" w:rsidRDefault="00175BBB" w:rsidP="00B54350">
                      <w:pPr>
                        <w:pStyle w:val="Caption"/>
                        <w:rPr>
                          <w:b w:val="0"/>
                          <w:i/>
                          <w:noProof/>
                          <w:color w:val="auto"/>
                        </w:rPr>
                      </w:pPr>
                      <w:r w:rsidRPr="00B54350">
                        <w:rPr>
                          <w:b w:val="0"/>
                          <w:i/>
                          <w:color w:val="auto"/>
                        </w:rPr>
                        <w:t xml:space="preserve">Figure </w:t>
                      </w:r>
                      <w:r>
                        <w:rPr>
                          <w:b w:val="0"/>
                          <w:i/>
                          <w:color w:val="auto"/>
                        </w:rPr>
                        <w:t>3</w:t>
                      </w:r>
                      <w:r w:rsidRPr="00B54350">
                        <w:rPr>
                          <w:b w:val="0"/>
                          <w:i/>
                          <w:color w:val="auto"/>
                        </w:rPr>
                        <w:t xml:space="preserve">: SF output image of </w:t>
                      </w:r>
                      <w:r>
                        <w:rPr>
                          <w:b w:val="0"/>
                          <w:i/>
                          <w:color w:val="auto"/>
                        </w:rPr>
                        <w:t>a simple pillbox cavity with no</w:t>
                      </w:r>
                      <w:r w:rsidRPr="00B54350">
                        <w:rPr>
                          <w:b w:val="0"/>
                          <w:i/>
                          <w:color w:val="auto"/>
                        </w:rPr>
                        <w:t xml:space="preserve"> bowing in cavity windows.</w:t>
                      </w:r>
                    </w:p>
                  </w:txbxContent>
                </v:textbox>
                <w10:wrap type="square"/>
              </v:shape>
            </w:pict>
          </mc:Fallback>
        </mc:AlternateContent>
      </w:r>
      <w:r w:rsidR="006C5F2D">
        <w:rPr>
          <w:rFonts w:cs="Arial"/>
          <w:sz w:val="24"/>
          <w:szCs w:val="24"/>
        </w:rPr>
        <w:t xml:space="preserve">SF outputs provided information </w:t>
      </w:r>
      <w:r w:rsidR="00B71F80">
        <w:rPr>
          <w:rFonts w:cs="Arial"/>
          <w:sz w:val="24"/>
          <w:szCs w:val="24"/>
        </w:rPr>
        <w:t>on</w:t>
      </w:r>
      <w:r w:rsidR="006C5F2D">
        <w:rPr>
          <w:rFonts w:cs="Arial"/>
          <w:sz w:val="24"/>
          <w:szCs w:val="24"/>
        </w:rPr>
        <w:t xml:space="preserve"> the change in resonance frequency under each of the described conditions. </w:t>
      </w:r>
      <w:r w:rsidR="00155679">
        <w:rPr>
          <w:rFonts w:eastAsiaTheme="minorEastAsia" w:cs="Arial"/>
          <w:sz w:val="24"/>
          <w:szCs w:val="24"/>
        </w:rPr>
        <w:t xml:space="preserve">The resulting frequencies obtained from </w:t>
      </w:r>
      <w:proofErr w:type="spellStart"/>
      <w:r w:rsidR="00155679">
        <w:rPr>
          <w:rFonts w:eastAsiaTheme="minorEastAsia" w:cs="Arial"/>
          <w:sz w:val="24"/>
          <w:szCs w:val="24"/>
        </w:rPr>
        <w:t>superfish</w:t>
      </w:r>
      <w:proofErr w:type="spellEnd"/>
      <w:r w:rsidR="00155679">
        <w:rPr>
          <w:rFonts w:eastAsiaTheme="minorEastAsia" w:cs="Arial"/>
          <w:sz w:val="24"/>
          <w:szCs w:val="24"/>
        </w:rPr>
        <w:t xml:space="preserve"> were plotted in </w:t>
      </w:r>
      <w:proofErr w:type="spellStart"/>
      <w:r w:rsidR="00155679">
        <w:rPr>
          <w:rFonts w:eastAsiaTheme="minorEastAsia" w:cs="Arial"/>
          <w:sz w:val="24"/>
          <w:szCs w:val="24"/>
        </w:rPr>
        <w:t>Mathematica</w:t>
      </w:r>
      <w:proofErr w:type="spellEnd"/>
      <w:r w:rsidR="006D5378">
        <w:rPr>
          <w:rFonts w:eastAsiaTheme="minorEastAsia" w:cs="Arial"/>
          <w:sz w:val="24"/>
          <w:szCs w:val="24"/>
        </w:rPr>
        <w:t xml:space="preserve"> </w:t>
      </w:r>
      <w:r w:rsidR="006D5378">
        <w:rPr>
          <w:rFonts w:eastAsiaTheme="minorEastAsia" w:cs="Arial"/>
          <w:sz w:val="24"/>
          <w:szCs w:val="24"/>
        </w:rPr>
        <w:lastRenderedPageBreak/>
        <w:t>and</w:t>
      </w:r>
      <w:r w:rsidR="00155679">
        <w:rPr>
          <w:rFonts w:eastAsiaTheme="minorEastAsia" w:cs="Arial"/>
          <w:sz w:val="24"/>
          <w:szCs w:val="24"/>
        </w:rPr>
        <w:t xml:space="preserve"> fitted to observe the frequency shift trends as the cavity parameters were changed</w:t>
      </w:r>
      <w:r w:rsidR="006D5378">
        <w:rPr>
          <w:rFonts w:eastAsiaTheme="minorEastAsia" w:cs="Arial"/>
          <w:sz w:val="24"/>
          <w:szCs w:val="24"/>
        </w:rPr>
        <w:t>.</w:t>
      </w:r>
      <w:r w:rsidR="00155679">
        <w:rPr>
          <w:rFonts w:eastAsiaTheme="minorEastAsia" w:cs="Arial"/>
          <w:sz w:val="24"/>
          <w:szCs w:val="24"/>
        </w:rPr>
        <w:t xml:space="preserve"> </w:t>
      </w:r>
    </w:p>
    <w:p w:rsidR="00B5017D" w:rsidRPr="00B5017D" w:rsidRDefault="001C2B50" w:rsidP="00B5017D">
      <w:pPr>
        <w:rPr>
          <w:rFonts w:eastAsiaTheme="minorEastAsia" w:cs="Arial"/>
          <w:sz w:val="24"/>
          <w:szCs w:val="24"/>
        </w:rPr>
      </w:pPr>
      <w:r>
        <w:rPr>
          <w:noProof/>
        </w:rPr>
        <w:drawing>
          <wp:anchor distT="0" distB="0" distL="114300" distR="114300" simplePos="0" relativeHeight="251661312" behindDoc="0" locked="0" layoutInCell="1" allowOverlap="1" wp14:anchorId="02056A38" wp14:editId="24C89A0C">
            <wp:simplePos x="0" y="0"/>
            <wp:positionH relativeFrom="margin">
              <wp:posOffset>-267335</wp:posOffset>
            </wp:positionH>
            <wp:positionV relativeFrom="margin">
              <wp:posOffset>-86360</wp:posOffset>
            </wp:positionV>
            <wp:extent cx="2797810" cy="191071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0166" t="13498" r="19646" b="13465"/>
                    <a:stretch/>
                  </pic:blipFill>
                  <pic:spPr bwMode="auto">
                    <a:xfrm>
                      <a:off x="0" y="0"/>
                      <a:ext cx="2797810" cy="191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F2D">
        <w:rPr>
          <w:rFonts w:cs="Arial"/>
          <w:sz w:val="24"/>
          <w:szCs w:val="24"/>
        </w:rPr>
        <w:t>The</w:t>
      </w:r>
      <w:r w:rsidR="003C63C7">
        <w:rPr>
          <w:rFonts w:cs="Arial"/>
          <w:sz w:val="24"/>
          <w:szCs w:val="24"/>
        </w:rPr>
        <w:t xml:space="preserve"> SF</w:t>
      </w:r>
      <w:r w:rsidR="006C5F2D">
        <w:rPr>
          <w:rFonts w:cs="Arial"/>
          <w:sz w:val="24"/>
          <w:szCs w:val="24"/>
        </w:rPr>
        <w:t xml:space="preserve"> outputs were further processed usi</w:t>
      </w:r>
      <w:r w:rsidR="00B71F80">
        <w:rPr>
          <w:rFonts w:cs="Arial"/>
          <w:sz w:val="24"/>
          <w:szCs w:val="24"/>
        </w:rPr>
        <w:t xml:space="preserve">ng a subprogram </w:t>
      </w:r>
      <w:r w:rsidR="00C413C3">
        <w:rPr>
          <w:rFonts w:cs="Arial"/>
          <w:sz w:val="24"/>
          <w:szCs w:val="24"/>
        </w:rPr>
        <w:t xml:space="preserve">called </w:t>
      </w:r>
      <w:proofErr w:type="spellStart"/>
      <w:r w:rsidR="00C413C3">
        <w:rPr>
          <w:rFonts w:cs="Arial"/>
          <w:sz w:val="24"/>
          <w:szCs w:val="24"/>
        </w:rPr>
        <w:t>Parmela</w:t>
      </w:r>
      <w:proofErr w:type="spellEnd"/>
      <w:r w:rsidR="00B71F80">
        <w:rPr>
          <w:rFonts w:cs="Arial"/>
          <w:sz w:val="24"/>
          <w:szCs w:val="24"/>
        </w:rPr>
        <w:t xml:space="preserve">, which solves for and displays electrostatic and </w:t>
      </w:r>
      <w:proofErr w:type="spellStart"/>
      <w:r w:rsidR="00B71F80">
        <w:rPr>
          <w:rFonts w:cs="Arial"/>
          <w:sz w:val="24"/>
          <w:szCs w:val="24"/>
        </w:rPr>
        <w:t>magnetostatic</w:t>
      </w:r>
      <w:proofErr w:type="spellEnd"/>
      <w:r w:rsidR="00B71F80">
        <w:rPr>
          <w:rFonts w:cs="Arial"/>
          <w:sz w:val="24"/>
          <w:szCs w:val="24"/>
        </w:rPr>
        <w:t xml:space="preserve"> problems,</w:t>
      </w:r>
      <w:r w:rsidR="006C5F2D">
        <w:rPr>
          <w:rFonts w:cs="Arial"/>
          <w:sz w:val="24"/>
          <w:szCs w:val="24"/>
        </w:rPr>
        <w:t xml:space="preserve"> to show the change in the electric field between the two windows inside the simulated cavity</w:t>
      </w:r>
      <w:r w:rsidR="00247B86">
        <w:rPr>
          <w:rFonts w:cs="Arial"/>
          <w:sz w:val="24"/>
          <w:szCs w:val="24"/>
        </w:rPr>
        <w:t xml:space="preserve"> (figure 4</w:t>
      </w:r>
      <w:r w:rsidR="00856A54">
        <w:rPr>
          <w:rFonts w:cs="Arial"/>
          <w:sz w:val="24"/>
          <w:szCs w:val="24"/>
        </w:rPr>
        <w:t>)</w:t>
      </w:r>
    </w:p>
    <w:p w:rsidR="00DF362F" w:rsidRDefault="009C1FB2" w:rsidP="00880124">
      <w:pPr>
        <w:jc w:val="both"/>
        <w:rPr>
          <w:rFonts w:cs="Arial"/>
          <w:b/>
          <w:sz w:val="24"/>
          <w:szCs w:val="24"/>
        </w:rPr>
      </w:pPr>
      <w:r>
        <w:rPr>
          <w:noProof/>
        </w:rPr>
        <mc:AlternateContent>
          <mc:Choice Requires="wps">
            <w:drawing>
              <wp:anchor distT="0" distB="0" distL="114300" distR="114300" simplePos="0" relativeHeight="251698176" behindDoc="0" locked="0" layoutInCell="1" allowOverlap="1" wp14:anchorId="537278FF" wp14:editId="69989F42">
                <wp:simplePos x="0" y="0"/>
                <wp:positionH relativeFrom="column">
                  <wp:posOffset>-2804795</wp:posOffset>
                </wp:positionH>
                <wp:positionV relativeFrom="paragraph">
                  <wp:posOffset>144145</wp:posOffset>
                </wp:positionV>
                <wp:extent cx="2797810" cy="635"/>
                <wp:effectExtent l="0" t="0" r="2540" b="6985"/>
                <wp:wrapSquare wrapText="bothSides"/>
                <wp:docPr id="16" name="Text Box 16"/>
                <wp:cNvGraphicFramePr/>
                <a:graphic xmlns:a="http://schemas.openxmlformats.org/drawingml/2006/main">
                  <a:graphicData uri="http://schemas.microsoft.com/office/word/2010/wordprocessingShape">
                    <wps:wsp>
                      <wps:cNvSpPr txBox="1"/>
                      <wps:spPr>
                        <a:xfrm>
                          <a:off x="0" y="0"/>
                          <a:ext cx="2797810" cy="635"/>
                        </a:xfrm>
                        <a:prstGeom prst="rect">
                          <a:avLst/>
                        </a:prstGeom>
                        <a:solidFill>
                          <a:prstClr val="white"/>
                        </a:solidFill>
                        <a:ln>
                          <a:noFill/>
                        </a:ln>
                        <a:effectLst/>
                      </wps:spPr>
                      <wps:txbx>
                        <w:txbxContent>
                          <w:p w:rsidR="00175BBB" w:rsidRPr="00C07FF6" w:rsidRDefault="00175BBB" w:rsidP="00C07FF6">
                            <w:pPr>
                              <w:pStyle w:val="Caption"/>
                              <w:rPr>
                                <w:b w:val="0"/>
                                <w:i/>
                                <w:noProof/>
                                <w:color w:val="auto"/>
                              </w:rPr>
                            </w:pPr>
                            <w:r w:rsidRPr="00C07FF6">
                              <w:rPr>
                                <w:b w:val="0"/>
                                <w:i/>
                                <w:color w:val="auto"/>
                              </w:rPr>
                              <w:t xml:space="preserve">Figure </w:t>
                            </w:r>
                            <w:r w:rsidR="00530724">
                              <w:rPr>
                                <w:b w:val="0"/>
                                <w:i/>
                                <w:color w:val="auto"/>
                              </w:rPr>
                              <w:t>4</w:t>
                            </w:r>
                            <w:r w:rsidRPr="00C07FF6">
                              <w:rPr>
                                <w:b w:val="0"/>
                                <w:i/>
                                <w:color w:val="auto"/>
                              </w:rPr>
                              <w:t xml:space="preserve">: </w:t>
                            </w:r>
                            <w:proofErr w:type="spellStart"/>
                            <w:r w:rsidRPr="00C07FF6">
                              <w:rPr>
                                <w:b w:val="0"/>
                                <w:i/>
                                <w:color w:val="auto"/>
                              </w:rPr>
                              <w:t>Parmela</w:t>
                            </w:r>
                            <w:proofErr w:type="spellEnd"/>
                            <w:r w:rsidRPr="00C07FF6">
                              <w:rPr>
                                <w:b w:val="0"/>
                                <w:i/>
                                <w:color w:val="auto"/>
                              </w:rPr>
                              <w:t xml:space="preserve"> output displaying the </w:t>
                            </w:r>
                            <w:proofErr w:type="spellStart"/>
                            <w:r w:rsidRPr="00C07FF6">
                              <w:rPr>
                                <w:b w:val="0"/>
                                <w:i/>
                                <w:color w:val="auto"/>
                              </w:rPr>
                              <w:t>electricfield</w:t>
                            </w:r>
                            <w:proofErr w:type="spellEnd"/>
                            <w:r w:rsidRPr="00C07FF6">
                              <w:rPr>
                                <w:b w:val="0"/>
                                <w:i/>
                                <w:color w:val="auto"/>
                              </w:rPr>
                              <w:t xml:space="preserve"> in a cavity with window radius of 4 cm and bow height of 0.2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9" type="#_x0000_t202" style="position:absolute;left:0;text-align:left;margin-left:-220.85pt;margin-top:11.35pt;width:220.3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" stroked="f">
                <v:textbox style="mso-fit-shape-to-text:t" inset="0,0,0,0">
                  <w:txbxContent>
                    <w:p w:rsidR="00175BBB" w:rsidRPr="00C07FF6" w:rsidRDefault="00175BBB" w:rsidP="00C07FF6">
                      <w:pPr>
                        <w:pStyle w:val="Caption"/>
                        <w:rPr>
                          <w:b w:val="0"/>
                          <w:i/>
                          <w:noProof/>
                          <w:color w:val="auto"/>
                        </w:rPr>
                      </w:pPr>
                      <w:r w:rsidRPr="00C07FF6">
                        <w:rPr>
                          <w:b w:val="0"/>
                          <w:i/>
                          <w:color w:val="auto"/>
                        </w:rPr>
                        <w:t xml:space="preserve">Figure </w:t>
                      </w:r>
                      <w:r w:rsidR="00530724">
                        <w:rPr>
                          <w:b w:val="0"/>
                          <w:i/>
                          <w:color w:val="auto"/>
                        </w:rPr>
                        <w:t>4</w:t>
                      </w:r>
                      <w:r w:rsidRPr="00C07FF6">
                        <w:rPr>
                          <w:b w:val="0"/>
                          <w:i/>
                          <w:color w:val="auto"/>
                        </w:rPr>
                        <w:t xml:space="preserve">: </w:t>
                      </w:r>
                      <w:proofErr w:type="spellStart"/>
                      <w:r w:rsidRPr="00C07FF6">
                        <w:rPr>
                          <w:b w:val="0"/>
                          <w:i/>
                          <w:color w:val="auto"/>
                        </w:rPr>
                        <w:t>Parmela</w:t>
                      </w:r>
                      <w:proofErr w:type="spellEnd"/>
                      <w:r w:rsidRPr="00C07FF6">
                        <w:rPr>
                          <w:b w:val="0"/>
                          <w:i/>
                          <w:color w:val="auto"/>
                        </w:rPr>
                        <w:t xml:space="preserve"> output displaying the </w:t>
                      </w:r>
                      <w:proofErr w:type="spellStart"/>
                      <w:r w:rsidRPr="00C07FF6">
                        <w:rPr>
                          <w:b w:val="0"/>
                          <w:i/>
                          <w:color w:val="auto"/>
                        </w:rPr>
                        <w:t>electricfield</w:t>
                      </w:r>
                      <w:proofErr w:type="spellEnd"/>
                      <w:r w:rsidRPr="00C07FF6">
                        <w:rPr>
                          <w:b w:val="0"/>
                          <w:i/>
                          <w:color w:val="auto"/>
                        </w:rPr>
                        <w:t xml:space="preserve"> in a cavity with window radius of 4 cm and bow height of 0.2 cm.</w:t>
                      </w:r>
                    </w:p>
                  </w:txbxContent>
                </v:textbox>
                <w10:wrap type="square"/>
              </v:shape>
            </w:pict>
          </mc:Fallback>
        </mc:AlternateContent>
      </w:r>
      <w:r w:rsidR="00247B86">
        <w:rPr>
          <w:rFonts w:ascii="Courier" w:hAnsi="Courier" w:cs="Courier"/>
          <w:noProof/>
        </w:rPr>
        <w:drawing>
          <wp:anchor distT="0" distB="0" distL="114300" distR="114300" simplePos="0" relativeHeight="251664384" behindDoc="0" locked="0" layoutInCell="1" allowOverlap="1" wp14:anchorId="06564539" wp14:editId="36AA5ADF">
            <wp:simplePos x="0" y="0"/>
            <wp:positionH relativeFrom="margin">
              <wp:posOffset>2867025</wp:posOffset>
            </wp:positionH>
            <wp:positionV relativeFrom="margin">
              <wp:posOffset>2088515</wp:posOffset>
            </wp:positionV>
            <wp:extent cx="3429000" cy="23418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341880"/>
                    </a:xfrm>
                    <a:prstGeom prst="rect">
                      <a:avLst/>
                    </a:prstGeom>
                    <a:noFill/>
                    <a:ln>
                      <a:noFill/>
                    </a:ln>
                  </pic:spPr>
                </pic:pic>
              </a:graphicData>
            </a:graphic>
          </wp:anchor>
        </w:drawing>
      </w:r>
    </w:p>
    <w:p w:rsidR="001C659D" w:rsidRDefault="001C659D" w:rsidP="00880124">
      <w:pPr>
        <w:jc w:val="both"/>
        <w:rPr>
          <w:rFonts w:cs="Arial"/>
          <w:b/>
          <w:sz w:val="24"/>
          <w:szCs w:val="24"/>
        </w:rPr>
      </w:pPr>
      <w:r w:rsidRPr="003F224C">
        <w:rPr>
          <w:rFonts w:cs="Arial"/>
          <w:b/>
          <w:sz w:val="24"/>
          <w:szCs w:val="24"/>
        </w:rPr>
        <w:t>Results</w:t>
      </w:r>
      <w:r w:rsidR="009A1894">
        <w:rPr>
          <w:rFonts w:cs="Arial"/>
          <w:b/>
          <w:sz w:val="24"/>
          <w:szCs w:val="24"/>
        </w:rPr>
        <w:t xml:space="preserve"> and discussion</w:t>
      </w:r>
    </w:p>
    <w:p w:rsidR="006D1570" w:rsidRPr="006D1570" w:rsidRDefault="006D1570" w:rsidP="00880124">
      <w:pPr>
        <w:jc w:val="both"/>
        <w:rPr>
          <w:rFonts w:cs="Arial"/>
          <w:sz w:val="24"/>
          <w:szCs w:val="24"/>
        </w:rPr>
      </w:pPr>
      <w:r>
        <w:rPr>
          <w:rFonts w:cs="Arial"/>
          <w:b/>
          <w:i/>
          <w:sz w:val="24"/>
          <w:szCs w:val="24"/>
        </w:rPr>
        <w:t>Frequency change</w:t>
      </w:r>
    </w:p>
    <w:p w:rsidR="001457F5" w:rsidRDefault="00625A81" w:rsidP="00880124">
      <w:pPr>
        <w:jc w:val="both"/>
        <w:rPr>
          <w:rFonts w:eastAsiaTheme="minorEastAsia" w:cs="Arial"/>
          <w:sz w:val="24"/>
          <w:szCs w:val="24"/>
        </w:rPr>
      </w:pPr>
      <w:r>
        <w:rPr>
          <w:noProof/>
        </w:rPr>
        <mc:AlternateContent>
          <mc:Choice Requires="wps">
            <w:drawing>
              <wp:anchor distT="0" distB="0" distL="114300" distR="114300" simplePos="0" relativeHeight="251702272" behindDoc="0" locked="0" layoutInCell="1" allowOverlap="1" wp14:anchorId="72B5E5BA" wp14:editId="473B162B">
                <wp:simplePos x="0" y="0"/>
                <wp:positionH relativeFrom="column">
                  <wp:posOffset>3425825</wp:posOffset>
                </wp:positionH>
                <wp:positionV relativeFrom="paragraph">
                  <wp:posOffset>3451860</wp:posOffset>
                </wp:positionV>
                <wp:extent cx="34290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rsidR="00175BBB" w:rsidRPr="00D5126B" w:rsidRDefault="00175BBB" w:rsidP="006B69A4">
                            <w:pPr>
                              <w:pStyle w:val="Caption"/>
                              <w:rPr>
                                <w:rFonts w:ascii="Courier" w:hAnsi="Courier" w:cs="Courier"/>
                                <w:b w:val="0"/>
                                <w:i/>
                                <w:noProof/>
                                <w:color w:val="auto"/>
                              </w:rPr>
                            </w:pPr>
                            <w:r w:rsidRPr="00D5126B">
                              <w:rPr>
                                <w:b w:val="0"/>
                                <w:i/>
                                <w:color w:val="auto"/>
                              </w:rPr>
                              <w:t xml:space="preserve">Figure </w:t>
                            </w:r>
                            <w:r w:rsidR="00530724">
                              <w:rPr>
                                <w:b w:val="0"/>
                                <w:i/>
                                <w:color w:val="auto"/>
                              </w:rPr>
                              <w:t>6</w:t>
                            </w:r>
                            <w:r w:rsidRPr="00D5126B">
                              <w:rPr>
                                <w:b w:val="0"/>
                                <w:i/>
                                <w:color w:val="auto"/>
                              </w:rPr>
                              <w:t>: Plot of frequency vs. height of window bow for window radius 2(red), 4 (green), 8 (blue), and 12(orange)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0" type="#_x0000_t202" style="position:absolute;left:0;text-align:left;margin-left:269.75pt;margin-top:271.8pt;width:270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" stroked="f">
                <v:textbox style="mso-fit-shape-to-text:t" inset="0,0,0,0">
                  <w:txbxContent>
                    <w:p w:rsidR="00175BBB" w:rsidRPr="00D5126B" w:rsidRDefault="00175BBB" w:rsidP="006B69A4">
                      <w:pPr>
                        <w:pStyle w:val="Caption"/>
                        <w:rPr>
                          <w:rFonts w:ascii="Courier" w:hAnsi="Courier" w:cs="Courier"/>
                          <w:b w:val="0"/>
                          <w:i/>
                          <w:noProof/>
                          <w:color w:val="auto"/>
                        </w:rPr>
                      </w:pPr>
                      <w:r w:rsidRPr="00D5126B">
                        <w:rPr>
                          <w:b w:val="0"/>
                          <w:i/>
                          <w:color w:val="auto"/>
                        </w:rPr>
                        <w:t xml:space="preserve">Figure </w:t>
                      </w:r>
                      <w:r w:rsidR="00530724">
                        <w:rPr>
                          <w:b w:val="0"/>
                          <w:i/>
                          <w:color w:val="auto"/>
                        </w:rPr>
                        <w:t>6</w:t>
                      </w:r>
                      <w:r w:rsidRPr="00D5126B">
                        <w:rPr>
                          <w:b w:val="0"/>
                          <w:i/>
                          <w:color w:val="auto"/>
                        </w:rPr>
                        <w:t>: Plot of frequency vs. height of window bow for window radius 2(red), 4 (green), 8 (blue), and 12(orange) cm.</w:t>
                      </w:r>
                    </w:p>
                  </w:txbxContent>
                </v:textbox>
                <w10:wrap type="square"/>
              </v:shape>
            </w:pict>
          </mc:Fallback>
        </mc:AlternateContent>
      </w:r>
      <w:r w:rsidR="00AC7FF5">
        <w:rPr>
          <w:noProof/>
        </w:rPr>
        <mc:AlternateContent>
          <mc:Choice Requires="wps">
            <w:drawing>
              <wp:anchor distT="0" distB="0" distL="114300" distR="114300" simplePos="0" relativeHeight="251700224" behindDoc="0" locked="0" layoutInCell="1" allowOverlap="1" wp14:anchorId="365C5AE3" wp14:editId="10178E2C">
                <wp:simplePos x="0" y="0"/>
                <wp:positionH relativeFrom="column">
                  <wp:posOffset>3130550</wp:posOffset>
                </wp:positionH>
                <wp:positionV relativeFrom="paragraph">
                  <wp:posOffset>921385</wp:posOffset>
                </wp:positionV>
                <wp:extent cx="34290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rsidR="00175BBB" w:rsidRPr="00C07FF6" w:rsidRDefault="00175BBB" w:rsidP="00C07FF6">
                            <w:pPr>
                              <w:pStyle w:val="Caption"/>
                              <w:rPr>
                                <w:b w:val="0"/>
                                <w:i/>
                                <w:color w:val="auto"/>
                              </w:rPr>
                            </w:pPr>
                            <w:r w:rsidRPr="00C07FF6">
                              <w:rPr>
                                <w:b w:val="0"/>
                                <w:i/>
                                <w:color w:val="auto"/>
                              </w:rPr>
                              <w:t xml:space="preserve">Figure </w:t>
                            </w:r>
                            <w:r w:rsidR="00530724">
                              <w:rPr>
                                <w:b w:val="0"/>
                                <w:i/>
                                <w:color w:val="auto"/>
                              </w:rPr>
                              <w:t>5</w:t>
                            </w:r>
                            <w:r w:rsidRPr="00C07FF6">
                              <w:rPr>
                                <w:b w:val="0"/>
                                <w:i/>
                                <w:color w:val="auto"/>
                              </w:rPr>
                              <w:t>: Plot of the change in resonance frequency vs. the height of the window bow for cavity with length 5 cm and window radius of 4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1" type="#_x0000_t202" style="position:absolute;left:0;text-align:left;margin-left:246.5pt;margin-top:72.55pt;width:270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" stroked="f">
                <v:textbox style="mso-fit-shape-to-text:t" inset="0,0,0,0">
                  <w:txbxContent>
                    <w:p w:rsidR="00175BBB" w:rsidRPr="00C07FF6" w:rsidRDefault="00175BBB" w:rsidP="00C07FF6">
                      <w:pPr>
                        <w:pStyle w:val="Caption"/>
                        <w:rPr>
                          <w:b w:val="0"/>
                          <w:i/>
                          <w:color w:val="auto"/>
                        </w:rPr>
                      </w:pPr>
                      <w:r w:rsidRPr="00C07FF6">
                        <w:rPr>
                          <w:b w:val="0"/>
                          <w:i/>
                          <w:color w:val="auto"/>
                        </w:rPr>
                        <w:t xml:space="preserve">Figure </w:t>
                      </w:r>
                      <w:r w:rsidR="00530724">
                        <w:rPr>
                          <w:b w:val="0"/>
                          <w:i/>
                          <w:color w:val="auto"/>
                        </w:rPr>
                        <w:t>5</w:t>
                      </w:r>
                      <w:r w:rsidRPr="00C07FF6">
                        <w:rPr>
                          <w:b w:val="0"/>
                          <w:i/>
                          <w:color w:val="auto"/>
                        </w:rPr>
                        <w:t>: Plot of the change in resonance frequency vs. the height of the window bow for cavity with length 5 cm and window radius of 4 cm.</w:t>
                      </w:r>
                    </w:p>
                  </w:txbxContent>
                </v:textbox>
                <w10:wrap type="square"/>
              </v:shape>
            </w:pict>
          </mc:Fallback>
        </mc:AlternateContent>
      </w:r>
      <w:r w:rsidR="009C1FB2">
        <w:rPr>
          <w:rFonts w:ascii="Courier" w:hAnsi="Courier" w:cs="Courier"/>
          <w:noProof/>
        </w:rPr>
        <w:drawing>
          <wp:anchor distT="0" distB="0" distL="114300" distR="114300" simplePos="0" relativeHeight="251667456" behindDoc="0" locked="0" layoutInCell="1" allowOverlap="1" wp14:anchorId="713C64FD" wp14:editId="34FB3559">
            <wp:simplePos x="0" y="0"/>
            <wp:positionH relativeFrom="margin">
              <wp:posOffset>3019425</wp:posOffset>
            </wp:positionH>
            <wp:positionV relativeFrom="margin">
              <wp:posOffset>4923790</wp:posOffset>
            </wp:positionV>
            <wp:extent cx="3429000" cy="19646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1964690"/>
                    </a:xfrm>
                    <a:prstGeom prst="rect">
                      <a:avLst/>
                    </a:prstGeom>
                    <a:noFill/>
                    <a:ln>
                      <a:noFill/>
                    </a:ln>
                  </pic:spPr>
                </pic:pic>
              </a:graphicData>
            </a:graphic>
          </wp:anchor>
        </w:drawing>
      </w:r>
      <w:r w:rsidR="006D5378">
        <w:rPr>
          <w:rFonts w:cs="Arial"/>
          <w:sz w:val="24"/>
          <w:szCs w:val="24"/>
        </w:rPr>
        <w:t>Throughout each</w:t>
      </w:r>
      <w:r w:rsidR="009A221B">
        <w:rPr>
          <w:rFonts w:cs="Arial"/>
          <w:sz w:val="24"/>
          <w:szCs w:val="24"/>
        </w:rPr>
        <w:t xml:space="preserve"> </w:t>
      </w:r>
      <w:r w:rsidR="006D5378">
        <w:rPr>
          <w:rFonts w:cs="Arial"/>
          <w:sz w:val="24"/>
          <w:szCs w:val="24"/>
        </w:rPr>
        <w:t>simulation,</w:t>
      </w:r>
      <w:r w:rsidR="006E6B01">
        <w:rPr>
          <w:rFonts w:cs="Arial"/>
          <w:sz w:val="24"/>
          <w:szCs w:val="24"/>
        </w:rPr>
        <w:t xml:space="preserve"> when windows were bowed in the same direction,</w:t>
      </w:r>
      <w:r w:rsidR="006D5378">
        <w:rPr>
          <w:rFonts w:cs="Arial"/>
          <w:sz w:val="24"/>
          <w:szCs w:val="24"/>
        </w:rPr>
        <w:t xml:space="preserve"> SF outputs showed a similar trend. </w:t>
      </w:r>
      <w:r w:rsidR="009A221B">
        <w:rPr>
          <w:rFonts w:cs="Arial"/>
          <w:sz w:val="24"/>
          <w:szCs w:val="24"/>
        </w:rPr>
        <w:t>RF decreased as</w:t>
      </w:r>
      <w:r w:rsidR="006D1570">
        <w:rPr>
          <w:rFonts w:cs="Arial"/>
          <w:sz w:val="24"/>
          <w:szCs w:val="24"/>
        </w:rPr>
        <w:t xml:space="preserve"> cavity window bow </w:t>
      </w:r>
      <w:r w:rsidR="006D5378">
        <w:rPr>
          <w:rFonts w:cs="Arial"/>
          <w:sz w:val="24"/>
          <w:szCs w:val="24"/>
        </w:rPr>
        <w:t xml:space="preserve">height increased. </w:t>
      </w:r>
      <w:r w:rsidR="009A221B">
        <w:rPr>
          <w:rFonts w:cs="Arial"/>
          <w:sz w:val="24"/>
          <w:szCs w:val="24"/>
        </w:rPr>
        <w:t>This trend was the same for each cavity length. When the data was plotted, the trend of decrease seemed to follow a pa</w:t>
      </w:r>
      <w:r w:rsidR="007A1ABD">
        <w:rPr>
          <w:rFonts w:cs="Arial"/>
          <w:sz w:val="24"/>
          <w:szCs w:val="24"/>
        </w:rPr>
        <w:t>rabolic shape (see figure 5</w:t>
      </w:r>
      <w:r w:rsidR="009A221B">
        <w:rPr>
          <w:rFonts w:cs="Arial"/>
          <w:sz w:val="24"/>
          <w:szCs w:val="24"/>
        </w:rPr>
        <w:t xml:space="preserve">). Due to this observation a mathematical equation was proposed to model the trend and potentially predict the frequency change at any bow height. The equation proposed </w:t>
      </w:r>
      <w:proofErr w:type="gramStart"/>
      <w:r w:rsidR="009A221B">
        <w:rPr>
          <w:rFonts w:cs="Arial"/>
          <w:sz w:val="24"/>
          <w:szCs w:val="24"/>
        </w:rPr>
        <w:t xml:space="preserve">was </w:t>
      </w:r>
      <w:proofErr w:type="gramEnd"/>
      <m:oMath>
        <m:r>
          <w:rPr>
            <w:rFonts w:ascii="Cambria Math" w:hAnsi="Cambria Math" w:cs="Arial"/>
            <w:sz w:val="24"/>
            <w:szCs w:val="24"/>
          </w:rPr>
          <m:t>f=f(1+α</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2</m:t>
            </m:r>
          </m:sup>
        </m:sSup>
        <m:r>
          <w:rPr>
            <w:rFonts w:ascii="Cambria Math" w:hAnsi="Cambria Math" w:cs="Arial"/>
            <w:sz w:val="24"/>
            <w:szCs w:val="24"/>
          </w:rPr>
          <m:t>)</m:t>
        </m:r>
      </m:oMath>
      <w:r w:rsidR="00A21C54">
        <w:rPr>
          <w:rFonts w:eastAsiaTheme="minorEastAsia" w:cs="Arial"/>
          <w:sz w:val="24"/>
          <w:szCs w:val="24"/>
        </w:rPr>
        <w:t xml:space="preserve">, where </w:t>
      </w:r>
      <m:oMath>
        <m:r>
          <w:rPr>
            <w:rFonts w:ascii="Cambria Math" w:eastAsiaTheme="minorEastAsia" w:hAnsi="Cambria Math" w:cs="Arial"/>
            <w:sz w:val="24"/>
            <w:szCs w:val="24"/>
          </w:rPr>
          <m:t>f</m:t>
        </m:r>
      </m:oMath>
      <w:r w:rsidR="00A21C54">
        <w:rPr>
          <w:rFonts w:eastAsiaTheme="minorEastAsia" w:cs="Arial"/>
          <w:sz w:val="24"/>
          <w:szCs w:val="24"/>
        </w:rPr>
        <w:t xml:space="preserve"> is the change in frequency</w:t>
      </w:r>
      <w:r w:rsidR="00DD08B0">
        <w:rPr>
          <w:rFonts w:eastAsiaTheme="minorEastAsia" w:cs="Arial"/>
          <w:sz w:val="24"/>
          <w:szCs w:val="24"/>
        </w:rPr>
        <w:t>,</w:t>
      </w:r>
      <w:r w:rsidR="00A21C54">
        <w:rPr>
          <w:rFonts w:eastAsiaTheme="minorEastAsia" w:cs="Arial"/>
          <w:sz w:val="24"/>
          <w:szCs w:val="24"/>
        </w:rPr>
        <w:t xml:space="preserve"> </w:t>
      </w:r>
      <m:oMath>
        <m:r>
          <w:rPr>
            <w:rFonts w:ascii="Cambria Math" w:eastAsiaTheme="minorEastAsia" w:hAnsi="Cambria Math" w:cs="Arial"/>
            <w:sz w:val="24"/>
            <w:szCs w:val="24"/>
          </w:rPr>
          <m:t>α</m:t>
        </m:r>
      </m:oMath>
      <w:r w:rsidR="00A21C54">
        <w:rPr>
          <w:rFonts w:eastAsiaTheme="minorEastAsia" w:cs="Arial"/>
          <w:sz w:val="24"/>
          <w:szCs w:val="24"/>
        </w:rPr>
        <w:t xml:space="preserve"> is </w:t>
      </w:r>
      <w:r w:rsidR="00DD08B0">
        <w:rPr>
          <w:rFonts w:eastAsiaTheme="minorEastAsia" w:cs="Arial"/>
          <w:sz w:val="24"/>
          <w:szCs w:val="24"/>
        </w:rPr>
        <w:t>a constant that is a function of</w:t>
      </w:r>
      <w:r w:rsidR="00A21C54">
        <w:rPr>
          <w:rFonts w:eastAsiaTheme="minorEastAsia" w:cs="Arial"/>
          <w:sz w:val="24"/>
          <w:szCs w:val="24"/>
        </w:rPr>
        <w:t xml:space="preserve"> the cavity length and window radius</w:t>
      </w:r>
      <w:r w:rsidR="00DD08B0">
        <w:rPr>
          <w:rFonts w:eastAsiaTheme="minorEastAsia" w:cs="Arial"/>
          <w:sz w:val="24"/>
          <w:szCs w:val="24"/>
        </w:rPr>
        <w:t>, and</w:t>
      </w:r>
      <w:r w:rsidR="00A21C54">
        <w:rPr>
          <w:rFonts w:eastAsiaTheme="minorEastAsia" w:cs="Arial"/>
          <w:sz w:val="24"/>
          <w:szCs w:val="24"/>
        </w:rPr>
        <w:t xml:space="preserve"> </w:t>
      </w:r>
      <m:oMath>
        <m:r>
          <w:rPr>
            <w:rFonts w:ascii="Cambria Math" w:eastAsiaTheme="minorEastAsia" w:hAnsi="Cambria Math" w:cs="Arial"/>
            <w:sz w:val="24"/>
            <w:szCs w:val="24"/>
          </w:rPr>
          <m:t>h</m:t>
        </m:r>
      </m:oMath>
      <w:r w:rsidR="00DD08B0">
        <w:rPr>
          <w:rFonts w:eastAsiaTheme="minorEastAsia" w:cs="Arial"/>
          <w:sz w:val="24"/>
          <w:szCs w:val="24"/>
        </w:rPr>
        <w:t xml:space="preserve"> is the height of the bow. </w:t>
      </w:r>
    </w:p>
    <w:p w:rsidR="006D1570" w:rsidRDefault="00DE7804" w:rsidP="00510FF7">
      <w:pPr>
        <w:jc w:val="both"/>
        <w:rPr>
          <w:rFonts w:eastAsiaTheme="minorEastAsia" w:cs="Courier"/>
          <w:noProof/>
          <w:sz w:val="24"/>
          <w:szCs w:val="24"/>
        </w:rPr>
      </w:pPr>
      <w:r>
        <w:rPr>
          <w:rFonts w:eastAsiaTheme="minorEastAsia" w:cs="Arial"/>
          <w:sz w:val="24"/>
          <w:szCs w:val="24"/>
        </w:rPr>
        <w:t xml:space="preserve">The data of frequency vs. the height of the bow was plotted for each cavity radius (figure 6). </w:t>
      </w:r>
      <w:r w:rsidR="000875B9">
        <w:rPr>
          <w:rFonts w:eastAsiaTheme="minorEastAsia" w:cs="Arial"/>
          <w:sz w:val="24"/>
          <w:szCs w:val="24"/>
        </w:rPr>
        <w:t xml:space="preserve">The graph showed a decrease in </w:t>
      </w:r>
      <w:r>
        <w:rPr>
          <w:rFonts w:eastAsiaTheme="minorEastAsia" w:cs="Arial"/>
          <w:sz w:val="24"/>
          <w:szCs w:val="24"/>
        </w:rPr>
        <w:t xml:space="preserve">curvature </w:t>
      </w:r>
      <w:r w:rsidR="000875B9">
        <w:rPr>
          <w:rFonts w:eastAsiaTheme="minorEastAsia" w:cs="Arial"/>
          <w:sz w:val="24"/>
          <w:szCs w:val="24"/>
        </w:rPr>
        <w:t xml:space="preserve">as </w:t>
      </w:r>
      <w:r>
        <w:rPr>
          <w:rFonts w:eastAsiaTheme="minorEastAsia" w:cs="Arial"/>
          <w:sz w:val="24"/>
          <w:szCs w:val="24"/>
        </w:rPr>
        <w:t>the window radius changed from 2</w:t>
      </w:r>
      <w:r w:rsidR="000875B9">
        <w:rPr>
          <w:rFonts w:eastAsiaTheme="minorEastAsia" w:cs="Arial"/>
          <w:sz w:val="24"/>
          <w:szCs w:val="24"/>
        </w:rPr>
        <w:t xml:space="preserve"> to 8 cm. However, there was an increase in </w:t>
      </w:r>
      <w:r>
        <w:rPr>
          <w:rFonts w:eastAsiaTheme="minorEastAsia" w:cs="Arial"/>
          <w:sz w:val="24"/>
          <w:szCs w:val="24"/>
        </w:rPr>
        <w:t>curvature</w:t>
      </w:r>
      <w:r w:rsidR="000875B9">
        <w:rPr>
          <w:rFonts w:eastAsiaTheme="minorEastAsia" w:cs="Arial"/>
          <w:sz w:val="24"/>
          <w:szCs w:val="24"/>
        </w:rPr>
        <w:t xml:space="preserve"> from 8 to 16 cm.</w:t>
      </w:r>
      <w:r>
        <w:rPr>
          <w:rFonts w:eastAsiaTheme="minorEastAsia" w:cs="Arial"/>
          <w:sz w:val="24"/>
          <w:szCs w:val="24"/>
        </w:rPr>
        <w:t xml:space="preserve"> </w:t>
      </w:r>
      <w:r w:rsidR="000875B9">
        <w:rPr>
          <w:rFonts w:eastAsiaTheme="minorEastAsia" w:cs="Arial"/>
          <w:sz w:val="24"/>
          <w:szCs w:val="24"/>
        </w:rPr>
        <w:t xml:space="preserve"> </w:t>
      </w:r>
      <w:r w:rsidR="00B31373">
        <w:rPr>
          <w:rFonts w:eastAsiaTheme="minorEastAsia" w:cs="Arial"/>
          <w:sz w:val="24"/>
          <w:szCs w:val="24"/>
        </w:rPr>
        <w:t xml:space="preserve">From this observation, a 3x3 matrix was set up, using the 8 cm radius as a point of </w:t>
      </w:r>
      <w:r w:rsidR="00B31373">
        <w:rPr>
          <w:rFonts w:eastAsiaTheme="minorEastAsia" w:cs="Arial"/>
          <w:sz w:val="24"/>
          <w:szCs w:val="24"/>
        </w:rPr>
        <w:lastRenderedPageBreak/>
        <w:t>symmetry. The resulting</w:t>
      </w:r>
      <w:r w:rsidR="00B71F80">
        <w:rPr>
          <w:rFonts w:eastAsiaTheme="minorEastAsia" w:cs="Arial"/>
          <w:sz w:val="24"/>
          <w:szCs w:val="24"/>
        </w:rPr>
        <w:t xml:space="preserve"> scalar value was approximately</w:t>
      </w:r>
      <w:r w:rsidR="003D17D4">
        <w:rPr>
          <w:rFonts w:eastAsiaTheme="minorEastAsia" w:cs="Arial"/>
          <w:sz w:val="24"/>
          <w:szCs w:val="24"/>
        </w:rPr>
        <w:t xml:space="preserve"> </w:t>
      </w:r>
      <w:r w:rsidR="001C2B50">
        <w:rPr>
          <w:noProof/>
        </w:rPr>
        <w:drawing>
          <wp:anchor distT="0" distB="0" distL="114300" distR="114300" simplePos="0" relativeHeight="251682816" behindDoc="0" locked="0" layoutInCell="1" allowOverlap="1" wp14:anchorId="002FAA92" wp14:editId="3FAF5192">
            <wp:simplePos x="0" y="0"/>
            <wp:positionH relativeFrom="column">
              <wp:posOffset>4459605</wp:posOffset>
            </wp:positionH>
            <wp:positionV relativeFrom="paragraph">
              <wp:posOffset>1060450</wp:posOffset>
            </wp:positionV>
            <wp:extent cx="1435100" cy="19932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9459" t="11280" r="59564" b="12355"/>
                    <a:stretch/>
                  </pic:blipFill>
                  <pic:spPr bwMode="auto">
                    <a:xfrm>
                      <a:off x="0" y="0"/>
                      <a:ext cx="1435100" cy="199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eastAsiaTheme="minorEastAsia" w:hAnsi="Cambria Math" w:cs="Arial"/>
            <w:sz w:val="24"/>
            <w:szCs w:val="24"/>
          </w:rPr>
          <m:t>3.423</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oMath>
      <w:r w:rsidR="003D17D4">
        <w:rPr>
          <w:rFonts w:eastAsiaTheme="minorEastAsia" w:cs="Courier"/>
          <w:noProof/>
          <w:sz w:val="24"/>
          <w:szCs w:val="24"/>
        </w:rPr>
        <w:t xml:space="preserve"> T</w:t>
      </w:r>
      <w:r w:rsidR="007A7C16">
        <w:rPr>
          <w:rFonts w:eastAsiaTheme="minorEastAsia" w:cs="Courier"/>
          <w:noProof/>
          <w:sz w:val="24"/>
          <w:szCs w:val="24"/>
        </w:rPr>
        <w:t xml:space="preserve">he </w:t>
      </w:r>
      <w:r w:rsidR="0034721A">
        <w:rPr>
          <w:rFonts w:eastAsiaTheme="minorEastAsia" w:cs="Courier"/>
          <w:noProof/>
          <w:sz w:val="24"/>
          <w:szCs w:val="24"/>
        </w:rPr>
        <w:t>standard deviation</w:t>
      </w:r>
      <w:r w:rsidR="00A441F5">
        <w:rPr>
          <w:rFonts w:eastAsiaTheme="minorEastAsia" w:cs="Courier"/>
          <w:noProof/>
          <w:sz w:val="24"/>
          <w:szCs w:val="24"/>
        </w:rPr>
        <w:t xml:space="preserve"> in the calculated constant </w:t>
      </w:r>
      <w:r w:rsidR="007A7C16">
        <w:rPr>
          <w:rFonts w:eastAsiaTheme="minorEastAsia" w:cs="Courier"/>
          <w:noProof/>
          <w:sz w:val="24"/>
          <w:szCs w:val="24"/>
        </w:rPr>
        <w:t>was</w:t>
      </w:r>
      <w:r w:rsidR="003D17D4">
        <w:rPr>
          <w:rFonts w:eastAsiaTheme="minorEastAsia" w:cs="Courier"/>
          <w:noProof/>
          <w:sz w:val="24"/>
          <w:szCs w:val="24"/>
        </w:rPr>
        <w:t xml:space="preserve"> determined to be </w:t>
      </w:r>
      <w:r w:rsidR="00206ED2">
        <w:rPr>
          <w:rFonts w:eastAsiaTheme="minorEastAsia" w:cs="Courier"/>
          <w:noProof/>
          <w:sz w:val="24"/>
          <w:szCs w:val="24"/>
        </w:rPr>
        <w:t xml:space="preserve"> approximately +/- </w:t>
      </w:r>
      <w:r w:rsidR="001922F5">
        <w:rPr>
          <w:rFonts w:eastAsiaTheme="minorEastAsia" w:cs="Courier"/>
          <w:noProof/>
          <w:sz w:val="24"/>
          <w:szCs w:val="24"/>
        </w:rPr>
        <w:t xml:space="preserve">382.128 </w:t>
      </w:r>
      <m:oMath>
        <m:sSup>
          <m:sSupPr>
            <m:ctrlPr>
              <w:rPr>
                <w:rFonts w:ascii="Cambria Math" w:eastAsiaTheme="minorEastAsia" w:hAnsi="Cambria Math" w:cs="Courier"/>
                <w:i/>
                <w:noProof/>
                <w:sz w:val="24"/>
                <w:szCs w:val="24"/>
              </w:rPr>
            </m:ctrlPr>
          </m:sSupPr>
          <m:e>
            <m:r>
              <w:rPr>
                <w:rFonts w:ascii="Cambria Math" w:eastAsiaTheme="minorEastAsia" w:hAnsi="Cambria Math" w:cs="Courier"/>
                <w:noProof/>
                <w:sz w:val="24"/>
                <w:szCs w:val="24"/>
              </w:rPr>
              <m:t>cm</m:t>
            </m:r>
          </m:e>
          <m:sup>
            <m:r>
              <w:rPr>
                <w:rFonts w:ascii="Cambria Math" w:eastAsiaTheme="minorEastAsia" w:hAnsi="Cambria Math" w:cs="Courier"/>
                <w:noProof/>
                <w:sz w:val="24"/>
                <w:szCs w:val="24"/>
              </w:rPr>
              <m:t>-2</m:t>
            </m:r>
          </m:sup>
        </m:sSup>
      </m:oMath>
      <w:r w:rsidR="00856A54">
        <w:rPr>
          <w:rFonts w:eastAsiaTheme="minorEastAsia" w:cs="Courier"/>
          <w:noProof/>
          <w:sz w:val="24"/>
          <w:szCs w:val="24"/>
        </w:rPr>
        <w:t xml:space="preserve">. </w:t>
      </w:r>
    </w:p>
    <w:p w:rsidR="00BB62D6" w:rsidRDefault="00106992" w:rsidP="00510FF7">
      <w:pPr>
        <w:jc w:val="both"/>
        <w:rPr>
          <w:rFonts w:eastAsiaTheme="minorEastAsia" w:cs="Courier"/>
          <w:noProof/>
          <w:sz w:val="24"/>
          <w:szCs w:val="24"/>
        </w:rPr>
      </w:pPr>
      <w:r>
        <w:rPr>
          <w:noProof/>
        </w:rPr>
        <w:drawing>
          <wp:anchor distT="0" distB="0" distL="114300" distR="114300" simplePos="0" relativeHeight="251685888" behindDoc="0" locked="0" layoutInCell="1" allowOverlap="1" wp14:anchorId="46252E63" wp14:editId="1B715D1D">
            <wp:simplePos x="0" y="0"/>
            <wp:positionH relativeFrom="margin">
              <wp:posOffset>2891790</wp:posOffset>
            </wp:positionH>
            <wp:positionV relativeFrom="margin">
              <wp:posOffset>1064260</wp:posOffset>
            </wp:positionV>
            <wp:extent cx="1517650" cy="1974850"/>
            <wp:effectExtent l="0" t="0" r="635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781" t="19046" r="62578" b="5513"/>
                    <a:stretch/>
                  </pic:blipFill>
                  <pic:spPr bwMode="auto">
                    <a:xfrm>
                      <a:off x="0" y="0"/>
                      <a:ext cx="1517650" cy="1974850"/>
                    </a:xfrm>
                    <a:prstGeom prst="rect">
                      <a:avLst/>
                    </a:prstGeom>
                    <a:ln>
                      <a:noFill/>
                    </a:ln>
                    <a:extLst>
                      <a:ext uri="{53640926-AAD7-44D8-BBD7-CCE9431645EC}">
                        <a14:shadowObscured xmlns:a14="http://schemas.microsoft.com/office/drawing/2010/main"/>
                      </a:ext>
                    </a:extLst>
                  </pic:spPr>
                </pic:pic>
              </a:graphicData>
            </a:graphic>
          </wp:anchor>
        </w:drawing>
      </w:r>
      <w:r w:rsidR="00BB62D6">
        <w:rPr>
          <w:rFonts w:eastAsiaTheme="minorEastAsia" w:cs="Courier"/>
          <w:noProof/>
          <w:sz w:val="24"/>
          <w:szCs w:val="24"/>
        </w:rPr>
        <w:t>Tests with windows bowing inward (figure</w:t>
      </w:r>
      <w:r w:rsidR="00AE7FAD">
        <w:rPr>
          <w:rFonts w:eastAsiaTheme="minorEastAsia" w:cs="Courier"/>
          <w:noProof/>
          <w:sz w:val="24"/>
          <w:szCs w:val="24"/>
        </w:rPr>
        <w:t xml:space="preserve"> 7</w:t>
      </w:r>
      <w:r w:rsidR="00BB62D6">
        <w:rPr>
          <w:rFonts w:eastAsiaTheme="minorEastAsia" w:cs="Courier"/>
          <w:noProof/>
          <w:sz w:val="24"/>
          <w:szCs w:val="24"/>
        </w:rPr>
        <w:t>) had a similar pattern to the data for the structure in</w:t>
      </w:r>
      <w:r w:rsidR="00BB62D6" w:rsidRPr="00BB62D6">
        <w:rPr>
          <w:noProof/>
        </w:rPr>
        <w:t xml:space="preserve"> </w:t>
      </w:r>
      <w:r w:rsidR="00BB62D6">
        <w:rPr>
          <w:rFonts w:eastAsiaTheme="minorEastAsia" w:cs="Courier"/>
          <w:noProof/>
          <w:sz w:val="24"/>
          <w:szCs w:val="24"/>
        </w:rPr>
        <w:t xml:space="preserve"> which the windows were bowed in the same direction. The frequency decreased as the height of the bow increased. However, the minimum point occurred at a window radius of 12 cm. </w:t>
      </w:r>
    </w:p>
    <w:p w:rsidR="006D1570" w:rsidRDefault="00D21949" w:rsidP="00D21949">
      <w:pPr>
        <w:jc w:val="both"/>
        <w:rPr>
          <w:rFonts w:eastAsiaTheme="minorEastAsia" w:cs="Courier"/>
          <w:noProof/>
          <w:sz w:val="24"/>
          <w:szCs w:val="24"/>
        </w:rPr>
      </w:pPr>
      <w:r>
        <w:rPr>
          <w:rFonts w:eastAsiaTheme="minorEastAsia" w:cs="Courier"/>
          <w:noProof/>
          <w:sz w:val="24"/>
          <w:szCs w:val="24"/>
        </w:rPr>
        <w:t>Simulations with windows bowing outward (figure</w:t>
      </w:r>
      <w:r w:rsidR="00AE7FAD">
        <w:rPr>
          <w:rFonts w:eastAsiaTheme="minorEastAsia" w:cs="Courier"/>
          <w:noProof/>
          <w:sz w:val="24"/>
          <w:szCs w:val="24"/>
        </w:rPr>
        <w:t>7</w:t>
      </w:r>
      <w:r>
        <w:rPr>
          <w:rFonts w:eastAsiaTheme="minorEastAsia" w:cs="Courier"/>
          <w:noProof/>
          <w:sz w:val="24"/>
          <w:szCs w:val="24"/>
        </w:rPr>
        <w:t>) had an inverse pattern compared to the data from the cavities with inward bowing windows.</w:t>
      </w:r>
      <w:r w:rsidRPr="00D21949">
        <w:rPr>
          <w:noProof/>
        </w:rPr>
        <w:t xml:space="preserve"> </w:t>
      </w:r>
    </w:p>
    <w:p w:rsidR="006D1570" w:rsidRPr="006D1570" w:rsidRDefault="00106992" w:rsidP="00D12ABF">
      <w:pPr>
        <w:rPr>
          <w:rFonts w:eastAsiaTheme="minorEastAsia" w:cs="Courier"/>
          <w:b/>
          <w:i/>
          <w:noProof/>
          <w:sz w:val="24"/>
          <w:szCs w:val="24"/>
        </w:rPr>
      </w:pPr>
      <w:r>
        <w:rPr>
          <w:rFonts w:ascii="Courier" w:hAnsi="Courier" w:cs="Courier"/>
          <w:noProof/>
        </w:rPr>
        <w:drawing>
          <wp:anchor distT="0" distB="0" distL="114300" distR="114300" simplePos="0" relativeHeight="251684864" behindDoc="0" locked="0" layoutInCell="1" allowOverlap="1" wp14:anchorId="7C05278B" wp14:editId="6CCAED6A">
            <wp:simplePos x="0" y="0"/>
            <wp:positionH relativeFrom="margin">
              <wp:posOffset>4378325</wp:posOffset>
            </wp:positionH>
            <wp:positionV relativeFrom="margin">
              <wp:posOffset>4277360</wp:posOffset>
            </wp:positionV>
            <wp:extent cx="1956435" cy="120650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1206500"/>
                    </a:xfrm>
                    <a:prstGeom prst="rect">
                      <a:avLst/>
                    </a:prstGeom>
                    <a:noFill/>
                    <a:ln>
                      <a:noFill/>
                    </a:ln>
                  </pic:spPr>
                </pic:pic>
              </a:graphicData>
            </a:graphic>
          </wp:anchor>
        </w:drawing>
      </w:r>
      <w:r w:rsidR="007E0769">
        <w:rPr>
          <w:rFonts w:ascii="Courier" w:hAnsi="Courier" w:cs="Courier"/>
          <w:noProof/>
        </w:rPr>
        <w:drawing>
          <wp:anchor distT="0" distB="0" distL="114300" distR="114300" simplePos="0" relativeHeight="251686912" behindDoc="0" locked="0" layoutInCell="1" allowOverlap="1" wp14:anchorId="6250A32E" wp14:editId="4A90FBC5">
            <wp:simplePos x="0" y="0"/>
            <wp:positionH relativeFrom="margin">
              <wp:posOffset>2399665</wp:posOffset>
            </wp:positionH>
            <wp:positionV relativeFrom="margin">
              <wp:posOffset>3112135</wp:posOffset>
            </wp:positionV>
            <wp:extent cx="1956435" cy="1179195"/>
            <wp:effectExtent l="0" t="0" r="571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643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70">
        <w:rPr>
          <w:rFonts w:eastAsiaTheme="minorEastAsia" w:cs="Courier"/>
          <w:b/>
          <w:i/>
          <w:noProof/>
          <w:sz w:val="24"/>
          <w:szCs w:val="24"/>
        </w:rPr>
        <w:t>Electric Field</w:t>
      </w:r>
    </w:p>
    <w:p w:rsidR="00C85882" w:rsidRPr="006E5E6D" w:rsidRDefault="007E0769" w:rsidP="00216247">
      <w:pPr>
        <w:jc w:val="both"/>
        <w:rPr>
          <w:rFonts w:eastAsiaTheme="minorEastAsia" w:cs="Courier"/>
          <w:noProof/>
          <w:sz w:val="24"/>
          <w:szCs w:val="24"/>
        </w:rPr>
      </w:pPr>
      <w:r>
        <w:rPr>
          <w:rFonts w:ascii="Courier" w:hAnsi="Courier" w:cs="Courier"/>
          <w:noProof/>
        </w:rPr>
        <w:drawing>
          <wp:anchor distT="0" distB="0" distL="114300" distR="114300" simplePos="0" relativeHeight="251687936" behindDoc="0" locked="0" layoutInCell="1" allowOverlap="1" wp14:anchorId="5640E907" wp14:editId="13389221">
            <wp:simplePos x="0" y="0"/>
            <wp:positionH relativeFrom="margin">
              <wp:posOffset>2413000</wp:posOffset>
            </wp:positionH>
            <wp:positionV relativeFrom="margin">
              <wp:posOffset>4347845</wp:posOffset>
            </wp:positionV>
            <wp:extent cx="1947545" cy="11887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7545" cy="1188720"/>
                    </a:xfrm>
                    <a:prstGeom prst="rect">
                      <a:avLst/>
                    </a:prstGeom>
                    <a:noFill/>
                    <a:ln>
                      <a:noFill/>
                    </a:ln>
                  </pic:spPr>
                </pic:pic>
              </a:graphicData>
            </a:graphic>
          </wp:anchor>
        </w:drawing>
      </w:r>
      <w:r w:rsidR="00710FE6">
        <w:rPr>
          <w:rFonts w:ascii="Courier" w:hAnsi="Courier" w:cs="Courier"/>
          <w:noProof/>
        </w:rPr>
        <w:drawing>
          <wp:anchor distT="0" distB="0" distL="114300" distR="114300" simplePos="0" relativeHeight="251683840" behindDoc="0" locked="0" layoutInCell="1" allowOverlap="1" wp14:anchorId="7C4AB4A1" wp14:editId="590090FA">
            <wp:simplePos x="0" y="0"/>
            <wp:positionH relativeFrom="margin">
              <wp:posOffset>4314825</wp:posOffset>
            </wp:positionH>
            <wp:positionV relativeFrom="margin">
              <wp:posOffset>3090545</wp:posOffset>
            </wp:positionV>
            <wp:extent cx="1956435" cy="120650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6435" cy="1206500"/>
                    </a:xfrm>
                    <a:prstGeom prst="rect">
                      <a:avLst/>
                    </a:prstGeom>
                    <a:noFill/>
                    <a:ln>
                      <a:noFill/>
                    </a:ln>
                  </pic:spPr>
                </pic:pic>
              </a:graphicData>
            </a:graphic>
          </wp:anchor>
        </w:drawing>
      </w:r>
      <w:r w:rsidR="00F226CD">
        <w:rPr>
          <w:rFonts w:eastAsiaTheme="minorEastAsia" w:cs="Courier"/>
          <w:noProof/>
          <w:sz w:val="24"/>
          <w:szCs w:val="24"/>
        </w:rPr>
        <w:t xml:space="preserve">Analysis of the electric field, using the SF parmela table plot, revealed that the </w:t>
      </w:r>
      <w:r w:rsidR="00DC732A">
        <w:rPr>
          <w:rFonts w:eastAsiaTheme="minorEastAsia" w:cs="Courier"/>
          <w:noProof/>
          <w:sz w:val="24"/>
          <w:szCs w:val="24"/>
        </w:rPr>
        <w:t xml:space="preserve">field decreases </w:t>
      </w:r>
      <w:r w:rsidR="00F226CD">
        <w:rPr>
          <w:rFonts w:eastAsiaTheme="minorEastAsia" w:cs="Courier"/>
          <w:noProof/>
          <w:sz w:val="24"/>
          <w:szCs w:val="24"/>
        </w:rPr>
        <w:t>between the to windows. The rate of decrease is significantly larger when the bow in the c</w:t>
      </w:r>
      <w:r w:rsidR="006D1570">
        <w:rPr>
          <w:rFonts w:eastAsiaTheme="minorEastAsia" w:cs="Courier"/>
          <w:noProof/>
          <w:sz w:val="24"/>
          <w:szCs w:val="24"/>
        </w:rPr>
        <w:t xml:space="preserve">avity window is larger (Figures </w:t>
      </w:r>
      <w:r w:rsidR="009C1FB2">
        <w:rPr>
          <w:rFonts w:eastAsiaTheme="minorEastAsia" w:cs="Courier"/>
          <w:noProof/>
          <w:sz w:val="24"/>
          <w:szCs w:val="24"/>
        </w:rPr>
        <w:t>8</w:t>
      </w:r>
      <w:r w:rsidR="005F6D8F">
        <w:rPr>
          <w:rFonts w:eastAsiaTheme="minorEastAsia" w:cs="Courier"/>
          <w:noProof/>
          <w:sz w:val="24"/>
          <w:szCs w:val="24"/>
        </w:rPr>
        <w:t>).</w:t>
      </w:r>
    </w:p>
    <w:p w:rsidR="004B2895" w:rsidRDefault="00625A81" w:rsidP="00216247">
      <w:pPr>
        <w:jc w:val="both"/>
        <w:rPr>
          <w:rFonts w:eastAsiaTheme="minorEastAsia" w:cs="Courier"/>
          <w:noProof/>
        </w:rPr>
      </w:pPr>
      <w:r>
        <w:rPr>
          <w:noProof/>
        </w:rPr>
        <mc:AlternateContent>
          <mc:Choice Requires="wps">
            <w:drawing>
              <wp:anchor distT="0" distB="0" distL="114300" distR="114300" simplePos="0" relativeHeight="251704320" behindDoc="0" locked="0" layoutInCell="1" allowOverlap="1" wp14:anchorId="72A41934" wp14:editId="1C67E497">
                <wp:simplePos x="0" y="0"/>
                <wp:positionH relativeFrom="column">
                  <wp:posOffset>2771775</wp:posOffset>
                </wp:positionH>
                <wp:positionV relativeFrom="paragraph">
                  <wp:posOffset>919480</wp:posOffset>
                </wp:positionV>
                <wp:extent cx="3604260" cy="635"/>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3604260" cy="635"/>
                        </a:xfrm>
                        <a:prstGeom prst="rect">
                          <a:avLst/>
                        </a:prstGeom>
                        <a:solidFill>
                          <a:prstClr val="white"/>
                        </a:solidFill>
                        <a:ln>
                          <a:noFill/>
                        </a:ln>
                        <a:effectLst/>
                      </wps:spPr>
                      <wps:txbx>
                        <w:txbxContent>
                          <w:p w:rsidR="00175BBB" w:rsidRPr="00756B19" w:rsidRDefault="00175BBB" w:rsidP="00F83164">
                            <w:pPr>
                              <w:pStyle w:val="Caption"/>
                              <w:rPr>
                                <w:b w:val="0"/>
                                <w:i/>
                                <w:noProof/>
                                <w:color w:val="auto"/>
                                <w:sz w:val="24"/>
                                <w:szCs w:val="24"/>
                              </w:rPr>
                            </w:pPr>
                            <w:r w:rsidRPr="00756B19">
                              <w:rPr>
                                <w:b w:val="0"/>
                                <w:i/>
                                <w:color w:val="auto"/>
                              </w:rPr>
                              <w:t xml:space="preserve">Figure </w:t>
                            </w:r>
                            <w:r w:rsidR="00530724">
                              <w:rPr>
                                <w:b w:val="0"/>
                                <w:i/>
                                <w:color w:val="auto"/>
                              </w:rPr>
                              <w:t>7</w:t>
                            </w:r>
                            <w:proofErr w:type="gramStart"/>
                            <w:r w:rsidRPr="00756B19">
                              <w:rPr>
                                <w:b w:val="0"/>
                                <w:i/>
                                <w:color w:val="auto"/>
                              </w:rPr>
                              <w:t>:Images</w:t>
                            </w:r>
                            <w:proofErr w:type="gramEnd"/>
                            <w:r w:rsidRPr="00756B19">
                              <w:rPr>
                                <w:b w:val="0"/>
                                <w:i/>
                                <w:color w:val="auto"/>
                              </w:rPr>
                              <w:t xml:space="preserve"> of SF outputs(top),  plot of change in frequency vs. bow height(middle) and change in frequency vs. window radius (bottom). In the middle plots (</w:t>
                            </w:r>
                            <w:proofErr w:type="spellStart"/>
                            <w:r w:rsidRPr="00756B19">
                              <w:rPr>
                                <w:b w:val="0"/>
                                <w:i/>
                                <w:color w:val="auto"/>
                              </w:rPr>
                              <w:t>outbow</w:t>
                            </w:r>
                            <w:proofErr w:type="spellEnd"/>
                            <w:r w:rsidRPr="00756B19">
                              <w:rPr>
                                <w:b w:val="0"/>
                                <w:i/>
                                <w:color w:val="auto"/>
                              </w:rPr>
                              <w:t xml:space="preserve"> left, </w:t>
                            </w:r>
                            <w:proofErr w:type="spellStart"/>
                            <w:r w:rsidRPr="00756B19">
                              <w:rPr>
                                <w:b w:val="0"/>
                                <w:i/>
                                <w:color w:val="auto"/>
                              </w:rPr>
                              <w:t>inbow</w:t>
                            </w:r>
                            <w:proofErr w:type="spellEnd"/>
                            <w:r w:rsidRPr="00756B19">
                              <w:rPr>
                                <w:b w:val="0"/>
                                <w:i/>
                                <w:color w:val="auto"/>
                              </w:rPr>
                              <w:t xml:space="preserve"> right) the colors co</w:t>
                            </w:r>
                            <w:r>
                              <w:rPr>
                                <w:b w:val="0"/>
                                <w:i/>
                                <w:color w:val="auto"/>
                              </w:rPr>
                              <w:t>r</w:t>
                            </w:r>
                            <w:r w:rsidRPr="00756B19">
                              <w:rPr>
                                <w:b w:val="0"/>
                                <w:i/>
                                <w:color w:val="auto"/>
                              </w:rPr>
                              <w:t>respond to window radii of 2 cm(red), 4cm(green), 8cm(blue), and 12cm(orange).</w:t>
                            </w:r>
                            <w:r>
                              <w:rPr>
                                <w:b w:val="0"/>
                                <w:i/>
                                <w:color w:val="auto"/>
                              </w:rPr>
                              <w:t xml:space="preserve"> In the bottom plots,(</w:t>
                            </w:r>
                            <w:proofErr w:type="spellStart"/>
                            <w:r>
                              <w:rPr>
                                <w:b w:val="0"/>
                                <w:i/>
                                <w:color w:val="auto"/>
                              </w:rPr>
                              <w:t>inbow</w:t>
                            </w:r>
                            <w:proofErr w:type="spellEnd"/>
                            <w:r>
                              <w:rPr>
                                <w:b w:val="0"/>
                                <w:i/>
                                <w:color w:val="auto"/>
                              </w:rPr>
                              <w:t xml:space="preserve"> </w:t>
                            </w:r>
                            <w:proofErr w:type="spellStart"/>
                            <w:r>
                              <w:rPr>
                                <w:b w:val="0"/>
                                <w:i/>
                                <w:color w:val="auto"/>
                              </w:rPr>
                              <w:t>right,outbow</w:t>
                            </w:r>
                            <w:proofErr w:type="spellEnd"/>
                            <w:r>
                              <w:rPr>
                                <w:b w:val="0"/>
                                <w:i/>
                                <w:color w:val="auto"/>
                              </w:rPr>
                              <w:t xml:space="preserve"> left) the colors correspond to bow heights of 0.0 cm(red), 0.2cm(orange), 0.4cm(green), 0.6cm(blue), 0.8cm(purple), and 1.0cm(black).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32" type="#_x0000_t202" style="position:absolute;left:0;text-align:left;margin-left:218.25pt;margin-top:72.4pt;width:283.8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MSNAIAAHQEAAAOAAAAZHJzL2Uyb0RvYy54bWysVMFu2zAMvQ/YPwi6L07SL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" stroked="f">
                <v:textbox style="mso-fit-shape-to-text:t" inset="0,0,0,0">
                  <w:txbxContent>
                    <w:p w:rsidR="00175BBB" w:rsidRPr="00756B19" w:rsidRDefault="00175BBB" w:rsidP="00F83164">
                      <w:pPr>
                        <w:pStyle w:val="Caption"/>
                        <w:rPr>
                          <w:b w:val="0"/>
                          <w:i/>
                          <w:noProof/>
                          <w:color w:val="auto"/>
                          <w:sz w:val="24"/>
                          <w:szCs w:val="24"/>
                        </w:rPr>
                      </w:pPr>
                      <w:r w:rsidRPr="00756B19">
                        <w:rPr>
                          <w:b w:val="0"/>
                          <w:i/>
                          <w:color w:val="auto"/>
                        </w:rPr>
                        <w:t xml:space="preserve">Figure </w:t>
                      </w:r>
                      <w:r w:rsidR="00530724">
                        <w:rPr>
                          <w:b w:val="0"/>
                          <w:i/>
                          <w:color w:val="auto"/>
                        </w:rPr>
                        <w:t>7</w:t>
                      </w:r>
                      <w:proofErr w:type="gramStart"/>
                      <w:r w:rsidRPr="00756B19">
                        <w:rPr>
                          <w:b w:val="0"/>
                          <w:i/>
                          <w:color w:val="auto"/>
                        </w:rPr>
                        <w:t>:Images</w:t>
                      </w:r>
                      <w:proofErr w:type="gramEnd"/>
                      <w:r w:rsidRPr="00756B19">
                        <w:rPr>
                          <w:b w:val="0"/>
                          <w:i/>
                          <w:color w:val="auto"/>
                        </w:rPr>
                        <w:t xml:space="preserve"> of SF outputs(top),  plot of change in frequency vs. bow height(middle) and change in frequency vs. window radius (bottom). In the middle plots (</w:t>
                      </w:r>
                      <w:proofErr w:type="spellStart"/>
                      <w:r w:rsidRPr="00756B19">
                        <w:rPr>
                          <w:b w:val="0"/>
                          <w:i/>
                          <w:color w:val="auto"/>
                        </w:rPr>
                        <w:t>outbow</w:t>
                      </w:r>
                      <w:proofErr w:type="spellEnd"/>
                      <w:r w:rsidRPr="00756B19">
                        <w:rPr>
                          <w:b w:val="0"/>
                          <w:i/>
                          <w:color w:val="auto"/>
                        </w:rPr>
                        <w:t xml:space="preserve"> left, </w:t>
                      </w:r>
                      <w:proofErr w:type="spellStart"/>
                      <w:r w:rsidRPr="00756B19">
                        <w:rPr>
                          <w:b w:val="0"/>
                          <w:i/>
                          <w:color w:val="auto"/>
                        </w:rPr>
                        <w:t>inbow</w:t>
                      </w:r>
                      <w:proofErr w:type="spellEnd"/>
                      <w:r w:rsidRPr="00756B19">
                        <w:rPr>
                          <w:b w:val="0"/>
                          <w:i/>
                          <w:color w:val="auto"/>
                        </w:rPr>
                        <w:t xml:space="preserve"> right) the colors co</w:t>
                      </w:r>
                      <w:r>
                        <w:rPr>
                          <w:b w:val="0"/>
                          <w:i/>
                          <w:color w:val="auto"/>
                        </w:rPr>
                        <w:t>r</w:t>
                      </w:r>
                      <w:r w:rsidRPr="00756B19">
                        <w:rPr>
                          <w:b w:val="0"/>
                          <w:i/>
                          <w:color w:val="auto"/>
                        </w:rPr>
                        <w:t>respond to window radii of 2 cm(red), 4cm(green), 8cm(blue), and 12cm(orange).</w:t>
                      </w:r>
                      <w:r>
                        <w:rPr>
                          <w:b w:val="0"/>
                          <w:i/>
                          <w:color w:val="auto"/>
                        </w:rPr>
                        <w:t xml:space="preserve"> In the bottom plots,(</w:t>
                      </w:r>
                      <w:proofErr w:type="spellStart"/>
                      <w:r>
                        <w:rPr>
                          <w:b w:val="0"/>
                          <w:i/>
                          <w:color w:val="auto"/>
                        </w:rPr>
                        <w:t>inbow</w:t>
                      </w:r>
                      <w:proofErr w:type="spellEnd"/>
                      <w:r>
                        <w:rPr>
                          <w:b w:val="0"/>
                          <w:i/>
                          <w:color w:val="auto"/>
                        </w:rPr>
                        <w:t xml:space="preserve"> </w:t>
                      </w:r>
                      <w:proofErr w:type="spellStart"/>
                      <w:r>
                        <w:rPr>
                          <w:b w:val="0"/>
                          <w:i/>
                          <w:color w:val="auto"/>
                        </w:rPr>
                        <w:t>right,outbow</w:t>
                      </w:r>
                      <w:proofErr w:type="spellEnd"/>
                      <w:r>
                        <w:rPr>
                          <w:b w:val="0"/>
                          <w:i/>
                          <w:color w:val="auto"/>
                        </w:rPr>
                        <w:t xml:space="preserve"> left) the colors correspond to bow heights of 0.0 cm(red), 0.2cm(orange), 0.4cm(green), 0.6cm(blue), 0.8cm(purple), and 1.0cm(black).</w:t>
                      </w:r>
                    </w:p>
                  </w:txbxContent>
                </v:textbox>
                <w10:wrap type="square"/>
              </v:shape>
            </w:pict>
          </mc:Fallback>
        </mc:AlternateContent>
      </w:r>
      <w:r w:rsidR="00856A54" w:rsidRPr="00C07FF6">
        <w:rPr>
          <w:rFonts w:eastAsiaTheme="minorEastAsia" w:cs="Courier"/>
          <w:noProof/>
          <w:sz w:val="24"/>
          <w:szCs w:val="24"/>
        </w:rPr>
        <w:t>The same pat</w:t>
      </w:r>
      <w:r w:rsidR="00616876" w:rsidRPr="00C07FF6">
        <w:rPr>
          <w:rFonts w:eastAsiaTheme="minorEastAsia" w:cs="Courier"/>
          <w:noProof/>
          <w:sz w:val="24"/>
          <w:szCs w:val="24"/>
        </w:rPr>
        <w:t>tern was</w:t>
      </w:r>
      <w:r w:rsidR="00856A54" w:rsidRPr="00C07FF6">
        <w:rPr>
          <w:rFonts w:eastAsiaTheme="minorEastAsia" w:cs="Courier"/>
          <w:noProof/>
          <w:sz w:val="24"/>
          <w:szCs w:val="24"/>
        </w:rPr>
        <w:t xml:space="preserve"> seen i</w:t>
      </w:r>
      <w:r w:rsidR="00DC732A" w:rsidRPr="00C07FF6">
        <w:rPr>
          <w:rFonts w:eastAsiaTheme="minorEastAsia" w:cs="Courier"/>
          <w:noProof/>
          <w:sz w:val="24"/>
          <w:szCs w:val="24"/>
        </w:rPr>
        <w:t xml:space="preserve">n cavities with a larger window </w:t>
      </w:r>
      <w:r w:rsidR="006E5E6D" w:rsidRPr="00C07FF6">
        <w:rPr>
          <w:sz w:val="24"/>
          <w:szCs w:val="24"/>
        </w:rPr>
        <w:t xml:space="preserve">Radius. </w:t>
      </w:r>
      <w:r w:rsidR="006E5E6D" w:rsidRPr="00C07FF6">
        <w:rPr>
          <w:rFonts w:eastAsiaTheme="minorEastAsia" w:cs="Courier"/>
          <w:noProof/>
          <w:sz w:val="24"/>
          <w:szCs w:val="24"/>
        </w:rPr>
        <w:t>However, the phenomenon is greatly reduced (figure 8).</w:t>
      </w:r>
      <w:r w:rsidR="007E0769" w:rsidRPr="00C07FF6">
        <w:rPr>
          <w:rFonts w:eastAsiaTheme="minorEastAsia" w:cs="Courier"/>
          <w:noProof/>
          <w:sz w:val="24"/>
          <w:szCs w:val="24"/>
        </w:rPr>
        <w:t xml:space="preserve"> The decrease in potential may indicate that the charged particles, muons in this case, are being accelerated as they pass through the cavity</w:t>
      </w:r>
      <w:r w:rsidR="007E0769">
        <w:rPr>
          <w:rFonts w:eastAsiaTheme="minorEastAsia" w:cs="Courier"/>
          <w:noProof/>
        </w:rPr>
        <w:t>.</w:t>
      </w:r>
      <w:r w:rsidR="00216247">
        <w:rPr>
          <w:rFonts w:eastAsiaTheme="minorEastAsia" w:cs="Courier"/>
          <w:noProof/>
        </w:rPr>
        <w:t xml:space="preserve"> </w:t>
      </w:r>
    </w:p>
    <w:p w:rsidR="000B1E08" w:rsidRPr="00C07FF6" w:rsidRDefault="00E47D2E" w:rsidP="00216247">
      <w:pPr>
        <w:jc w:val="both"/>
        <w:rPr>
          <w:rFonts w:eastAsiaTheme="minorEastAsia" w:cs="Courier"/>
          <w:noProof/>
          <w:sz w:val="24"/>
          <w:szCs w:val="24"/>
        </w:rPr>
      </w:pPr>
      <w:r>
        <w:rPr>
          <w:noProof/>
        </w:rPr>
        <w:lastRenderedPageBreak/>
        <w:drawing>
          <wp:anchor distT="0" distB="0" distL="114300" distR="114300" simplePos="0" relativeHeight="251672576" behindDoc="0" locked="0" layoutInCell="1" allowOverlap="1" wp14:anchorId="1174FC2C" wp14:editId="4FFAE326">
            <wp:simplePos x="0" y="0"/>
            <wp:positionH relativeFrom="margin">
              <wp:posOffset>2120265</wp:posOffset>
            </wp:positionH>
            <wp:positionV relativeFrom="margin">
              <wp:posOffset>-146050</wp:posOffset>
            </wp:positionV>
            <wp:extent cx="1453515" cy="14077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1122" t="11087" r="41949" b="8043"/>
                    <a:stretch/>
                  </pic:blipFill>
                  <pic:spPr bwMode="auto">
                    <a:xfrm>
                      <a:off x="0" y="0"/>
                      <a:ext cx="1453515" cy="140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6E9075D" wp14:editId="14CC5D78">
            <wp:simplePos x="0" y="0"/>
            <wp:positionH relativeFrom="column">
              <wp:posOffset>-711200</wp:posOffset>
            </wp:positionH>
            <wp:positionV relativeFrom="paragraph">
              <wp:posOffset>-156210</wp:posOffset>
            </wp:positionV>
            <wp:extent cx="1362075" cy="133477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304" t="18261" r="50062" b="4781"/>
                    <a:stretch/>
                  </pic:blipFill>
                  <pic:spPr bwMode="auto">
                    <a:xfrm>
                      <a:off x="0" y="0"/>
                      <a:ext cx="1362075"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FF6">
        <w:rPr>
          <w:noProof/>
          <w:sz w:val="24"/>
          <w:szCs w:val="24"/>
        </w:rPr>
        <w:drawing>
          <wp:anchor distT="0" distB="0" distL="114300" distR="114300" simplePos="0" relativeHeight="251673600" behindDoc="0" locked="0" layoutInCell="1" allowOverlap="1" wp14:anchorId="7F2A8088" wp14:editId="1C91ED99">
            <wp:simplePos x="0" y="0"/>
            <wp:positionH relativeFrom="margin">
              <wp:posOffset>592455</wp:posOffset>
            </wp:positionH>
            <wp:positionV relativeFrom="margin">
              <wp:posOffset>-189865</wp:posOffset>
            </wp:positionV>
            <wp:extent cx="1362075" cy="1444625"/>
            <wp:effectExtent l="0" t="0" r="952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8188" t="6739" r="47570" b="10217"/>
                    <a:stretch/>
                  </pic:blipFill>
                  <pic:spPr bwMode="auto">
                    <a:xfrm>
                      <a:off x="0" y="0"/>
                      <a:ext cx="136207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554DABA" wp14:editId="4357EABC">
            <wp:simplePos x="0" y="0"/>
            <wp:positionH relativeFrom="margin">
              <wp:posOffset>1950085</wp:posOffset>
            </wp:positionH>
            <wp:positionV relativeFrom="margin">
              <wp:posOffset>1278890</wp:posOffset>
            </wp:positionV>
            <wp:extent cx="1581785" cy="868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8677" t="15217" r="15062" b="10000"/>
                    <a:stretch/>
                  </pic:blipFill>
                  <pic:spPr bwMode="auto">
                    <a:xfrm>
                      <a:off x="0" y="0"/>
                      <a:ext cx="1581785"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ED50DFC" wp14:editId="6E862E4C">
            <wp:simplePos x="0" y="0"/>
            <wp:positionH relativeFrom="column">
              <wp:posOffset>-790575</wp:posOffset>
            </wp:positionH>
            <wp:positionV relativeFrom="paragraph">
              <wp:posOffset>1245235</wp:posOffset>
            </wp:positionV>
            <wp:extent cx="1362075" cy="9232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0510" t="16521" r="27650" b="8696"/>
                    <a:stretch/>
                  </pic:blipFill>
                  <pic:spPr bwMode="auto">
                    <a:xfrm>
                      <a:off x="0" y="0"/>
                      <a:ext cx="1362075" cy="92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 w:val="24"/>
          <w:szCs w:val="24"/>
        </w:rPr>
        <w:drawing>
          <wp:anchor distT="0" distB="0" distL="114300" distR="114300" simplePos="0" relativeHeight="251671552" behindDoc="0" locked="0" layoutInCell="1" allowOverlap="1" wp14:anchorId="2CAB0AD4" wp14:editId="38CB2C2D">
            <wp:simplePos x="0" y="0"/>
            <wp:positionH relativeFrom="margin">
              <wp:posOffset>492760</wp:posOffset>
            </wp:positionH>
            <wp:positionV relativeFrom="margin">
              <wp:posOffset>1297305</wp:posOffset>
            </wp:positionV>
            <wp:extent cx="141732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7320" cy="914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656A86EC" wp14:editId="42C6FE00">
                <wp:simplePos x="0" y="0"/>
                <wp:positionH relativeFrom="column">
                  <wp:posOffset>-846455</wp:posOffset>
                </wp:positionH>
                <wp:positionV relativeFrom="paragraph">
                  <wp:posOffset>2345055</wp:posOffset>
                </wp:positionV>
                <wp:extent cx="4380230" cy="635"/>
                <wp:effectExtent l="0" t="0" r="1270" b="0"/>
                <wp:wrapSquare wrapText="bothSides"/>
                <wp:docPr id="28" name="Text Box 28"/>
                <wp:cNvGraphicFramePr/>
                <a:graphic xmlns:a="http://schemas.openxmlformats.org/drawingml/2006/main">
                  <a:graphicData uri="http://schemas.microsoft.com/office/word/2010/wordprocessingShape">
                    <wps:wsp>
                      <wps:cNvSpPr txBox="1"/>
                      <wps:spPr>
                        <a:xfrm>
                          <a:off x="0" y="0"/>
                          <a:ext cx="4380230" cy="635"/>
                        </a:xfrm>
                        <a:prstGeom prst="rect">
                          <a:avLst/>
                        </a:prstGeom>
                        <a:solidFill>
                          <a:prstClr val="white"/>
                        </a:solidFill>
                        <a:ln>
                          <a:noFill/>
                        </a:ln>
                        <a:effectLst/>
                      </wps:spPr>
                      <wps:txbx>
                        <w:txbxContent>
                          <w:p w:rsidR="00175BBB" w:rsidRPr="00A404A9" w:rsidRDefault="00175BBB" w:rsidP="00DD69D7">
                            <w:pPr>
                              <w:pStyle w:val="Caption"/>
                              <w:rPr>
                                <w:b w:val="0"/>
                                <w:i/>
                                <w:noProof/>
                                <w:color w:val="auto"/>
                              </w:rPr>
                            </w:pPr>
                            <w:r w:rsidRPr="00A404A9">
                              <w:rPr>
                                <w:b w:val="0"/>
                                <w:i/>
                                <w:color w:val="auto"/>
                              </w:rPr>
                              <w:t xml:space="preserve">Figure </w:t>
                            </w:r>
                            <w:r w:rsidR="00530724">
                              <w:rPr>
                                <w:b w:val="0"/>
                                <w:i/>
                                <w:color w:val="auto"/>
                              </w:rPr>
                              <w:t>8</w:t>
                            </w:r>
                            <w:r w:rsidRPr="00A404A9">
                              <w:rPr>
                                <w:b w:val="0"/>
                                <w:i/>
                                <w:color w:val="auto"/>
                              </w:rPr>
                              <w:t xml:space="preserve">:SF outputs(top) of cavities with length 5 cm, window radii of 16(left) and 4(middle and right). The bottom </w:t>
                            </w:r>
                            <w:proofErr w:type="spellStart"/>
                            <w:r w:rsidRPr="00A404A9">
                              <w:rPr>
                                <w:b w:val="0"/>
                                <w:i/>
                                <w:color w:val="auto"/>
                              </w:rPr>
                              <w:t>Parmela</w:t>
                            </w:r>
                            <w:proofErr w:type="spellEnd"/>
                            <w:r w:rsidRPr="00A404A9">
                              <w:rPr>
                                <w:b w:val="0"/>
                                <w:i/>
                                <w:color w:val="auto"/>
                              </w:rPr>
                              <w:t xml:space="preserve"> outputs cor</w:t>
                            </w:r>
                            <w:r>
                              <w:rPr>
                                <w:b w:val="0"/>
                                <w:i/>
                                <w:color w:val="auto"/>
                              </w:rPr>
                              <w:t>r</w:t>
                            </w:r>
                            <w:r w:rsidRPr="00A404A9">
                              <w:rPr>
                                <w:b w:val="0"/>
                                <w:i/>
                                <w:color w:val="auto"/>
                              </w:rPr>
                              <w:t>espond to the SF outputs above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 o:spid="_x0000_s1033" type="#_x0000_t202" style="position:absolute;left:0;text-align:left;margin-left:-66.65pt;margin-top:184.65pt;width:344.9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" stroked="f">
                <v:textbox style="mso-fit-shape-to-text:t" inset="0,0,0,0">
                  <w:txbxContent>
                    <w:p w:rsidR="00175BBB" w:rsidRPr="00A404A9" w:rsidRDefault="00175BBB" w:rsidP="00DD69D7">
                      <w:pPr>
                        <w:pStyle w:val="Caption"/>
                        <w:rPr>
                          <w:b w:val="0"/>
                          <w:i/>
                          <w:noProof/>
                          <w:color w:val="auto"/>
                        </w:rPr>
                      </w:pPr>
                      <w:r w:rsidRPr="00A404A9">
                        <w:rPr>
                          <w:b w:val="0"/>
                          <w:i/>
                          <w:color w:val="auto"/>
                        </w:rPr>
                        <w:t xml:space="preserve">Figure </w:t>
                      </w:r>
                      <w:r w:rsidR="00530724">
                        <w:rPr>
                          <w:b w:val="0"/>
                          <w:i/>
                          <w:color w:val="auto"/>
                        </w:rPr>
                        <w:t>8</w:t>
                      </w:r>
                      <w:r w:rsidRPr="00A404A9">
                        <w:rPr>
                          <w:b w:val="0"/>
                          <w:i/>
                          <w:color w:val="auto"/>
                        </w:rPr>
                        <w:t xml:space="preserve">:SF outputs(top) of cavities with length 5 cm, window radii of 16(left) and 4(middle and right). The bottom </w:t>
                      </w:r>
                      <w:proofErr w:type="spellStart"/>
                      <w:r w:rsidRPr="00A404A9">
                        <w:rPr>
                          <w:b w:val="0"/>
                          <w:i/>
                          <w:color w:val="auto"/>
                        </w:rPr>
                        <w:t>Parmela</w:t>
                      </w:r>
                      <w:proofErr w:type="spellEnd"/>
                      <w:r w:rsidRPr="00A404A9">
                        <w:rPr>
                          <w:b w:val="0"/>
                          <w:i/>
                          <w:color w:val="auto"/>
                        </w:rPr>
                        <w:t xml:space="preserve"> outputs cor</w:t>
                      </w:r>
                      <w:r>
                        <w:rPr>
                          <w:b w:val="0"/>
                          <w:i/>
                          <w:color w:val="auto"/>
                        </w:rPr>
                        <w:t>r</w:t>
                      </w:r>
                      <w:r w:rsidRPr="00A404A9">
                        <w:rPr>
                          <w:b w:val="0"/>
                          <w:i/>
                          <w:color w:val="auto"/>
                        </w:rPr>
                        <w:t>espond to the SF outputs above them.</w:t>
                      </w:r>
                    </w:p>
                  </w:txbxContent>
                </v:textbox>
                <w10:wrap type="square"/>
              </v:shape>
            </w:pict>
          </mc:Fallback>
        </mc:AlternateContent>
      </w:r>
      <w:r w:rsidR="00756B19">
        <w:rPr>
          <w:noProof/>
        </w:rPr>
        <w:drawing>
          <wp:anchor distT="0" distB="0" distL="114300" distR="114300" simplePos="0" relativeHeight="251688960" behindDoc="0" locked="0" layoutInCell="1" allowOverlap="1" wp14:anchorId="670B1FE9" wp14:editId="30D42CA6">
            <wp:simplePos x="0" y="0"/>
            <wp:positionH relativeFrom="margin">
              <wp:posOffset>3827145</wp:posOffset>
            </wp:positionH>
            <wp:positionV relativeFrom="margin">
              <wp:posOffset>3446780</wp:posOffset>
            </wp:positionV>
            <wp:extent cx="2084705" cy="149923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1538" t="8505" r="26299" b="12170"/>
                    <a:stretch/>
                  </pic:blipFill>
                  <pic:spPr bwMode="auto">
                    <a:xfrm>
                      <a:off x="0" y="0"/>
                      <a:ext cx="2084705" cy="1499235"/>
                    </a:xfrm>
                    <a:prstGeom prst="rect">
                      <a:avLst/>
                    </a:prstGeom>
                    <a:ln>
                      <a:noFill/>
                    </a:ln>
                    <a:extLst>
                      <a:ext uri="{53640926-AAD7-44D8-BBD7-CCE9431645EC}">
                        <a14:shadowObscured xmlns:a14="http://schemas.microsoft.com/office/drawing/2010/main"/>
                      </a:ext>
                    </a:extLst>
                  </pic:spPr>
                </pic:pic>
              </a:graphicData>
            </a:graphic>
          </wp:anchor>
        </w:drawing>
      </w:r>
      <w:r w:rsidR="00216247" w:rsidRPr="00C07FF6">
        <w:rPr>
          <w:rFonts w:eastAsiaTheme="minorEastAsia" w:cs="Courier"/>
          <w:noProof/>
          <w:sz w:val="24"/>
          <w:szCs w:val="24"/>
        </w:rPr>
        <w:t>The electric field inside cavities with outward bowing windows (figure</w:t>
      </w:r>
      <w:r w:rsidR="00E66A7B">
        <w:rPr>
          <w:rFonts w:eastAsiaTheme="minorEastAsia" w:cs="Courier"/>
          <w:noProof/>
          <w:sz w:val="24"/>
          <w:szCs w:val="24"/>
        </w:rPr>
        <w:t xml:space="preserve"> 9,top</w:t>
      </w:r>
      <w:r w:rsidR="00216247" w:rsidRPr="00C07FF6">
        <w:rPr>
          <w:rFonts w:eastAsiaTheme="minorEastAsia" w:cs="Courier"/>
          <w:noProof/>
          <w:sz w:val="24"/>
          <w:szCs w:val="24"/>
        </w:rPr>
        <w:t>)increased from the first window to the middle of the cavity but decreased back to the starting value at the second window.</w:t>
      </w:r>
      <w:r w:rsidR="004B2895" w:rsidRPr="00C07FF6">
        <w:rPr>
          <w:rFonts w:eastAsiaTheme="minorEastAsia" w:cs="Courier"/>
          <w:noProof/>
          <w:sz w:val="24"/>
          <w:szCs w:val="24"/>
        </w:rPr>
        <w:t xml:space="preserve"> The electric field for cavities</w:t>
      </w:r>
      <w:r w:rsidR="00264A24" w:rsidRPr="00C07FF6">
        <w:rPr>
          <w:rFonts w:eastAsiaTheme="minorEastAsia" w:cs="Courier"/>
          <w:noProof/>
          <w:sz w:val="24"/>
          <w:szCs w:val="24"/>
        </w:rPr>
        <w:t xml:space="preserve"> with inward bowing windows (figure</w:t>
      </w:r>
      <w:r w:rsidR="00E66A7B">
        <w:rPr>
          <w:rFonts w:eastAsiaTheme="minorEastAsia" w:cs="Courier"/>
          <w:noProof/>
          <w:sz w:val="24"/>
          <w:szCs w:val="24"/>
        </w:rPr>
        <w:t xml:space="preserve"> 9, bottom</w:t>
      </w:r>
      <w:r w:rsidR="00264A24" w:rsidRPr="00C07FF6">
        <w:rPr>
          <w:rFonts w:eastAsiaTheme="minorEastAsia" w:cs="Courier"/>
          <w:noProof/>
          <w:sz w:val="24"/>
          <w:szCs w:val="24"/>
        </w:rPr>
        <w:t>) decreased from the first window towards the middle of the cavity, then increasd from the middle to the second window. In the both of the cases of inward bowing windows and outward boing windows, the</w:t>
      </w:r>
      <w:r w:rsidR="00E66A7B">
        <w:rPr>
          <w:rFonts w:eastAsiaTheme="minorEastAsia" w:cs="Courier"/>
          <w:noProof/>
          <w:sz w:val="24"/>
          <w:szCs w:val="24"/>
        </w:rPr>
        <w:t>re</w:t>
      </w:r>
      <w:r w:rsidR="00264A24" w:rsidRPr="00C07FF6">
        <w:rPr>
          <w:rFonts w:eastAsiaTheme="minorEastAsia" w:cs="Courier"/>
          <w:noProof/>
          <w:sz w:val="24"/>
          <w:szCs w:val="24"/>
        </w:rPr>
        <w:t xml:space="preserve"> is no net change in the electric field between the two windows. This implies that there is no net acceleration of charged particles in these cavities.</w:t>
      </w:r>
    </w:p>
    <w:p w:rsidR="00AD0263" w:rsidRDefault="00AD0263" w:rsidP="00856A54">
      <w:pPr>
        <w:keepNext/>
        <w:jc w:val="both"/>
        <w:rPr>
          <w:b/>
          <w:i/>
          <w:sz w:val="24"/>
          <w:szCs w:val="24"/>
        </w:rPr>
      </w:pPr>
      <w:r w:rsidRPr="00AD0263">
        <w:rPr>
          <w:b/>
          <w:i/>
          <w:sz w:val="24"/>
          <w:szCs w:val="24"/>
        </w:rPr>
        <w:t>Future Work</w:t>
      </w:r>
    </w:p>
    <w:p w:rsidR="00BE040E" w:rsidRDefault="00E66A7B" w:rsidP="005E36BD">
      <w:pPr>
        <w:keepNext/>
        <w:jc w:val="both"/>
        <w:rPr>
          <w:sz w:val="24"/>
          <w:szCs w:val="24"/>
        </w:rPr>
      </w:pPr>
      <w:r>
        <w:rPr>
          <w:noProof/>
        </w:rPr>
        <mc:AlternateContent>
          <mc:Choice Requires="wps">
            <w:drawing>
              <wp:anchor distT="0" distB="0" distL="114300" distR="114300" simplePos="0" relativeHeight="251708416" behindDoc="0" locked="0" layoutInCell="1" allowOverlap="1" wp14:anchorId="0EB2C06B" wp14:editId="7A8C78BF">
                <wp:simplePos x="0" y="0"/>
                <wp:positionH relativeFrom="column">
                  <wp:posOffset>3825240</wp:posOffset>
                </wp:positionH>
                <wp:positionV relativeFrom="paragraph">
                  <wp:posOffset>2490470</wp:posOffset>
                </wp:positionV>
                <wp:extent cx="212090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a:effectLst/>
                      </wps:spPr>
                      <wps:txbx>
                        <w:txbxContent>
                          <w:p w:rsidR="00175BBB" w:rsidRPr="00E66A7B" w:rsidRDefault="00175BBB" w:rsidP="00E66A7B">
                            <w:pPr>
                              <w:pStyle w:val="Caption"/>
                              <w:rPr>
                                <w:b w:val="0"/>
                                <w:i/>
                                <w:noProof/>
                                <w:color w:val="auto"/>
                              </w:rPr>
                            </w:pPr>
                            <w:r w:rsidRPr="00E66A7B">
                              <w:rPr>
                                <w:b w:val="0"/>
                                <w:i/>
                                <w:color w:val="auto"/>
                              </w:rPr>
                              <w:t xml:space="preserve">Figure </w:t>
                            </w:r>
                            <w:r w:rsidR="00530724">
                              <w:rPr>
                                <w:b w:val="0"/>
                                <w:i/>
                                <w:color w:val="auto"/>
                              </w:rPr>
                              <w:t>9</w:t>
                            </w:r>
                            <w:proofErr w:type="gramStart"/>
                            <w:r w:rsidRPr="00E66A7B">
                              <w:rPr>
                                <w:b w:val="0"/>
                                <w:i/>
                                <w:color w:val="auto"/>
                              </w:rPr>
                              <w:t>:Parmela</w:t>
                            </w:r>
                            <w:proofErr w:type="gramEnd"/>
                            <w:r w:rsidRPr="00E66A7B">
                              <w:rPr>
                                <w:b w:val="0"/>
                                <w:i/>
                                <w:color w:val="auto"/>
                              </w:rPr>
                              <w:t xml:space="preserve"> outputs for </w:t>
                            </w:r>
                            <w:proofErr w:type="spellStart"/>
                            <w:r w:rsidRPr="00E66A7B">
                              <w:rPr>
                                <w:b w:val="0"/>
                                <w:i/>
                                <w:color w:val="auto"/>
                              </w:rPr>
                              <w:t>cavitieswith</w:t>
                            </w:r>
                            <w:proofErr w:type="spellEnd"/>
                            <w:r w:rsidRPr="00E66A7B">
                              <w:rPr>
                                <w:b w:val="0"/>
                                <w:i/>
                                <w:color w:val="auto"/>
                              </w:rPr>
                              <w:t xml:space="preserve"> an inward bow(bottom) and outward bow(top).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4" type="#_x0000_t202" style="position:absolute;left:0;text-align:left;margin-left:301.2pt;margin-top:196.1pt;width:167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" stroked="f">
                <v:textbox style="mso-fit-shape-to-text:t" inset="0,0,0,0">
                  <w:txbxContent>
                    <w:p w:rsidR="00175BBB" w:rsidRPr="00E66A7B" w:rsidRDefault="00175BBB" w:rsidP="00E66A7B">
                      <w:pPr>
                        <w:pStyle w:val="Caption"/>
                        <w:rPr>
                          <w:b w:val="0"/>
                          <w:i/>
                          <w:noProof/>
                          <w:color w:val="auto"/>
                        </w:rPr>
                      </w:pPr>
                      <w:r w:rsidRPr="00E66A7B">
                        <w:rPr>
                          <w:b w:val="0"/>
                          <w:i/>
                          <w:color w:val="auto"/>
                        </w:rPr>
                        <w:t xml:space="preserve">Figure </w:t>
                      </w:r>
                      <w:r w:rsidR="00530724">
                        <w:rPr>
                          <w:b w:val="0"/>
                          <w:i/>
                          <w:color w:val="auto"/>
                        </w:rPr>
                        <w:t>9</w:t>
                      </w:r>
                      <w:proofErr w:type="gramStart"/>
                      <w:r w:rsidRPr="00E66A7B">
                        <w:rPr>
                          <w:b w:val="0"/>
                          <w:i/>
                          <w:color w:val="auto"/>
                        </w:rPr>
                        <w:t>:Parmela</w:t>
                      </w:r>
                      <w:proofErr w:type="gramEnd"/>
                      <w:r w:rsidRPr="00E66A7B">
                        <w:rPr>
                          <w:b w:val="0"/>
                          <w:i/>
                          <w:color w:val="auto"/>
                        </w:rPr>
                        <w:t xml:space="preserve"> outputs for </w:t>
                      </w:r>
                      <w:proofErr w:type="spellStart"/>
                      <w:r w:rsidRPr="00E66A7B">
                        <w:rPr>
                          <w:b w:val="0"/>
                          <w:i/>
                          <w:color w:val="auto"/>
                        </w:rPr>
                        <w:t>cavitieswith</w:t>
                      </w:r>
                      <w:proofErr w:type="spellEnd"/>
                      <w:r w:rsidRPr="00E66A7B">
                        <w:rPr>
                          <w:b w:val="0"/>
                          <w:i/>
                          <w:color w:val="auto"/>
                        </w:rPr>
                        <w:t xml:space="preserve"> an inward bow(bottom) and outward bow(top).</w:t>
                      </w:r>
                    </w:p>
                  </w:txbxContent>
                </v:textbox>
                <w10:wrap type="square"/>
              </v:shape>
            </w:pict>
          </mc:Fallback>
        </mc:AlternateContent>
      </w:r>
      <w:r w:rsidR="00756B19">
        <w:rPr>
          <w:noProof/>
        </w:rPr>
        <w:drawing>
          <wp:anchor distT="0" distB="0" distL="114300" distR="114300" simplePos="0" relativeHeight="251689984" behindDoc="0" locked="0" layoutInCell="1" allowOverlap="1" wp14:anchorId="7A013A35" wp14:editId="1C230927">
            <wp:simplePos x="0" y="0"/>
            <wp:positionH relativeFrom="margin">
              <wp:posOffset>3825240</wp:posOffset>
            </wp:positionH>
            <wp:positionV relativeFrom="margin">
              <wp:posOffset>4909185</wp:posOffset>
            </wp:positionV>
            <wp:extent cx="2120900" cy="14808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0291" t="12018" r="26507" b="9582"/>
                    <a:stretch/>
                  </pic:blipFill>
                  <pic:spPr bwMode="auto">
                    <a:xfrm>
                      <a:off x="0" y="0"/>
                      <a:ext cx="2120900" cy="1480820"/>
                    </a:xfrm>
                    <a:prstGeom prst="rect">
                      <a:avLst/>
                    </a:prstGeom>
                    <a:ln>
                      <a:noFill/>
                    </a:ln>
                    <a:extLst>
                      <a:ext uri="{53640926-AAD7-44D8-BBD7-CCE9431645EC}">
                        <a14:shadowObscured xmlns:a14="http://schemas.microsoft.com/office/drawing/2010/main"/>
                      </a:ext>
                    </a:extLst>
                  </pic:spPr>
                </pic:pic>
              </a:graphicData>
            </a:graphic>
          </wp:anchor>
        </w:drawing>
      </w:r>
      <w:r w:rsidR="00AD0263">
        <w:rPr>
          <w:sz w:val="24"/>
          <w:szCs w:val="24"/>
        </w:rPr>
        <w:t>The results discussed here are only a fraction of the studies that will be done to ensure the most effective and efficient RF cavity design for</w:t>
      </w:r>
      <w:r w:rsidR="00616876">
        <w:rPr>
          <w:sz w:val="24"/>
          <w:szCs w:val="24"/>
        </w:rPr>
        <w:t xml:space="preserve"> a</w:t>
      </w:r>
      <w:r w:rsidR="00AD0263">
        <w:rPr>
          <w:sz w:val="24"/>
          <w:szCs w:val="24"/>
        </w:rPr>
        <w:t xml:space="preserve"> </w:t>
      </w:r>
      <w:proofErr w:type="spellStart"/>
      <w:r w:rsidR="00AD0263">
        <w:rPr>
          <w:sz w:val="24"/>
          <w:szCs w:val="24"/>
        </w:rPr>
        <w:t>Muon</w:t>
      </w:r>
      <w:proofErr w:type="spellEnd"/>
      <w:r w:rsidR="00AD0263">
        <w:rPr>
          <w:sz w:val="24"/>
          <w:szCs w:val="24"/>
        </w:rPr>
        <w:t xml:space="preserve"> </w:t>
      </w:r>
      <w:r w:rsidR="00616876">
        <w:rPr>
          <w:sz w:val="24"/>
          <w:szCs w:val="24"/>
        </w:rPr>
        <w:t>channel</w:t>
      </w:r>
      <w:r w:rsidR="00AD0263">
        <w:rPr>
          <w:sz w:val="24"/>
          <w:szCs w:val="24"/>
        </w:rPr>
        <w:t>.</w:t>
      </w:r>
      <w:r w:rsidR="00616876">
        <w:rPr>
          <w:sz w:val="24"/>
          <w:szCs w:val="24"/>
        </w:rPr>
        <w:t xml:space="preserve"> Currently, there are several more tests being conducted on cavity window bowing and theoretical modeling. Bowed window simulations are being run under similar conditions as the one presented in this paper. There will be more investigation into a theoretic</w:t>
      </w:r>
      <w:r w:rsidR="007A3CA4">
        <w:rPr>
          <w:sz w:val="24"/>
          <w:szCs w:val="24"/>
        </w:rPr>
        <w:t xml:space="preserve">al model to explain the phenomenon observed in the structures discussed here to ensure the best possible fit. This will require finer steps in simulation runs, such as changing bow height in increments of 0.1 cm instead of 0.2.   </w:t>
      </w:r>
    </w:p>
    <w:p w:rsidR="005E36BD" w:rsidRPr="005E36BD" w:rsidRDefault="005E36BD" w:rsidP="005E36BD">
      <w:pPr>
        <w:keepNext/>
        <w:jc w:val="both"/>
        <w:rPr>
          <w:sz w:val="24"/>
          <w:szCs w:val="24"/>
        </w:rPr>
      </w:pPr>
      <w:bookmarkStart w:id="0" w:name="_GoBack"/>
      <w:bookmarkEnd w:id="0"/>
    </w:p>
    <w:p w:rsidR="00D12ABF" w:rsidRDefault="00B02FDB" w:rsidP="00880124">
      <w:pPr>
        <w:jc w:val="both"/>
        <w:rPr>
          <w:noProof/>
        </w:rPr>
      </w:pPr>
      <w:r>
        <w:rPr>
          <w:rFonts w:cs="Arial"/>
          <w:b/>
          <w:sz w:val="24"/>
          <w:szCs w:val="24"/>
        </w:rPr>
        <w:t>Acknowledgements</w:t>
      </w:r>
      <w:r w:rsidR="00F226CD" w:rsidRPr="00F226CD">
        <w:rPr>
          <w:noProof/>
        </w:rPr>
        <w:t xml:space="preserve"> </w:t>
      </w:r>
    </w:p>
    <w:p w:rsidR="00F55990" w:rsidRPr="00C07FF6" w:rsidRDefault="00F55990" w:rsidP="00880124">
      <w:pPr>
        <w:jc w:val="both"/>
        <w:rPr>
          <w:rFonts w:cs="Arial"/>
          <w:b/>
          <w:sz w:val="24"/>
          <w:szCs w:val="24"/>
        </w:rPr>
      </w:pPr>
      <w:r w:rsidRPr="00C07FF6">
        <w:rPr>
          <w:noProof/>
          <w:sz w:val="24"/>
          <w:szCs w:val="24"/>
        </w:rPr>
        <w:t>This project was made possible by Fermilab and the Department Of Energy (DOE), the SIST program and program committee, and supervisor Katsuya Yonehara of the RF technology group. I would like to give a special thanks to Ben Freemire, Alvin Tollestrope,  and Albert Moretti for their support, teachings, and patience.</w:t>
      </w:r>
    </w:p>
    <w:p w:rsidR="00B02FDB" w:rsidRDefault="00B02FDB" w:rsidP="00880124">
      <w:pPr>
        <w:jc w:val="both"/>
        <w:rPr>
          <w:rFonts w:cs="Arial"/>
          <w:b/>
          <w:sz w:val="24"/>
          <w:szCs w:val="24"/>
        </w:rPr>
      </w:pPr>
      <w:r>
        <w:rPr>
          <w:rFonts w:cs="Arial"/>
          <w:b/>
          <w:sz w:val="24"/>
          <w:szCs w:val="24"/>
        </w:rPr>
        <w:lastRenderedPageBreak/>
        <w:t>References</w:t>
      </w:r>
    </w:p>
    <w:p w:rsidR="0034184E" w:rsidRPr="0034184E" w:rsidRDefault="0034184E" w:rsidP="00880124">
      <w:pPr>
        <w:jc w:val="both"/>
        <w:rPr>
          <w:rFonts w:cs="Arial"/>
          <w:sz w:val="24"/>
          <w:szCs w:val="24"/>
        </w:rPr>
      </w:pPr>
      <w:r>
        <w:rPr>
          <w:rFonts w:cs="Arial"/>
          <w:sz w:val="24"/>
          <w:szCs w:val="24"/>
        </w:rPr>
        <w:t xml:space="preserve">[1] K. </w:t>
      </w:r>
      <w:proofErr w:type="spellStart"/>
      <w:r>
        <w:rPr>
          <w:rFonts w:cs="Arial"/>
          <w:sz w:val="24"/>
          <w:szCs w:val="24"/>
        </w:rPr>
        <w:t>Yonehara</w:t>
      </w:r>
      <w:proofErr w:type="spellEnd"/>
      <w:r>
        <w:rPr>
          <w:rFonts w:cs="Arial"/>
          <w:sz w:val="24"/>
          <w:szCs w:val="24"/>
        </w:rPr>
        <w:t>, International Particle Accelerator Conference, 2012.</w:t>
      </w:r>
    </w:p>
    <w:p w:rsidR="00D12ABF" w:rsidRPr="00D12ABF" w:rsidRDefault="00B02FDB" w:rsidP="00880124">
      <w:pPr>
        <w:jc w:val="both"/>
        <w:rPr>
          <w:noProof/>
        </w:rPr>
      </w:pPr>
      <w:r>
        <w:rPr>
          <w:rFonts w:cs="Arial"/>
          <w:sz w:val="24"/>
          <w:szCs w:val="24"/>
        </w:rPr>
        <w:t>[</w:t>
      </w:r>
      <w:r w:rsidR="00D346CB">
        <w:rPr>
          <w:rFonts w:cs="Arial"/>
          <w:sz w:val="24"/>
          <w:szCs w:val="24"/>
        </w:rPr>
        <w:t>2</w:t>
      </w:r>
      <w:r>
        <w:rPr>
          <w:rFonts w:cs="Arial"/>
          <w:sz w:val="24"/>
          <w:szCs w:val="24"/>
        </w:rPr>
        <w:t xml:space="preserve">] </w:t>
      </w:r>
      <w:proofErr w:type="spellStart"/>
      <w:r w:rsidR="003F0D69">
        <w:rPr>
          <w:rFonts w:cs="Arial"/>
          <w:sz w:val="24"/>
          <w:szCs w:val="24"/>
        </w:rPr>
        <w:t>L.m.Nash</w:t>
      </w:r>
      <w:proofErr w:type="spellEnd"/>
      <w:r w:rsidR="003F0D69">
        <w:rPr>
          <w:rFonts w:cs="Arial"/>
          <w:sz w:val="24"/>
          <w:szCs w:val="24"/>
        </w:rPr>
        <w:t>, et al., IPAC 2013, pp. 1508.</w:t>
      </w:r>
      <w:r w:rsidR="00856A54" w:rsidRPr="00856A54">
        <w:rPr>
          <w:noProof/>
        </w:rPr>
        <w:t xml:space="preserve"> </w:t>
      </w:r>
    </w:p>
    <w:p w:rsidR="00D346CB" w:rsidRPr="00B02FDB" w:rsidRDefault="007F4AD3" w:rsidP="007F4AD3">
      <w:pPr>
        <w:jc w:val="both"/>
        <w:rPr>
          <w:rFonts w:cs="Arial"/>
          <w:sz w:val="24"/>
          <w:szCs w:val="24"/>
        </w:rPr>
      </w:pPr>
      <w:r>
        <w:rPr>
          <w:rFonts w:cs="Arial"/>
          <w:sz w:val="24"/>
          <w:szCs w:val="24"/>
        </w:rPr>
        <w:t xml:space="preserve">[3] Los Alamos National Laboratory, </w:t>
      </w:r>
      <w:r>
        <w:rPr>
          <w:rFonts w:cs="Arial"/>
          <w:sz w:val="24"/>
          <w:szCs w:val="24"/>
        </w:rPr>
        <w:tab/>
      </w:r>
      <w:r w:rsidRPr="007F4AD3">
        <w:rPr>
          <w:rFonts w:cs="Arial"/>
          <w:sz w:val="24"/>
          <w:szCs w:val="24"/>
        </w:rPr>
        <w:t>University of California</w:t>
      </w:r>
      <w:r>
        <w:rPr>
          <w:rFonts w:cs="Arial"/>
          <w:sz w:val="24"/>
          <w:szCs w:val="24"/>
        </w:rPr>
        <w:t xml:space="preserve">, Last modified and Fri 06 Jul 2012, </w:t>
      </w:r>
      <w:r>
        <w:rPr>
          <w:rFonts w:cs="Arial"/>
          <w:sz w:val="24"/>
          <w:szCs w:val="24"/>
        </w:rPr>
        <w:tab/>
        <w:t>accessed 8/7/2014.</w:t>
      </w:r>
    </w:p>
    <w:sectPr w:rsidR="00D346CB" w:rsidRPr="00B02FDB" w:rsidSect="00316F9B">
      <w:footerReference w:type="default" r:id="rId29"/>
      <w:head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B79" w:rsidRDefault="00EB4B79" w:rsidP="00085C8E">
      <w:pPr>
        <w:spacing w:after="0" w:line="240" w:lineRule="auto"/>
      </w:pPr>
      <w:r>
        <w:separator/>
      </w:r>
    </w:p>
  </w:endnote>
  <w:endnote w:type="continuationSeparator" w:id="0">
    <w:p w:rsidR="00EB4B79" w:rsidRDefault="00EB4B79" w:rsidP="00085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46300"/>
      <w:docPartObj>
        <w:docPartGallery w:val="Page Numbers (Bottom of Page)"/>
        <w:docPartUnique/>
      </w:docPartObj>
    </w:sdtPr>
    <w:sdtEndPr>
      <w:rPr>
        <w:noProof/>
      </w:rPr>
    </w:sdtEndPr>
    <w:sdtContent>
      <w:p w:rsidR="00175BBB" w:rsidRDefault="00175BBB">
        <w:pPr>
          <w:pStyle w:val="Footer"/>
          <w:jc w:val="right"/>
        </w:pPr>
        <w:r>
          <w:fldChar w:fldCharType="begin"/>
        </w:r>
        <w:r>
          <w:instrText xml:space="preserve"> PAGE   \* MERGEFORMAT </w:instrText>
        </w:r>
        <w:r>
          <w:fldChar w:fldCharType="separate"/>
        </w:r>
        <w:r w:rsidR="005E36BD">
          <w:rPr>
            <w:noProof/>
          </w:rPr>
          <w:t>5</w:t>
        </w:r>
        <w:r>
          <w:rPr>
            <w:noProof/>
          </w:rPr>
          <w:fldChar w:fldCharType="end"/>
        </w:r>
      </w:p>
    </w:sdtContent>
  </w:sdt>
  <w:p w:rsidR="00175BBB" w:rsidRDefault="00175B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B79" w:rsidRDefault="00EB4B79" w:rsidP="00085C8E">
      <w:pPr>
        <w:spacing w:after="0" w:line="240" w:lineRule="auto"/>
      </w:pPr>
      <w:r>
        <w:separator/>
      </w:r>
    </w:p>
  </w:footnote>
  <w:footnote w:type="continuationSeparator" w:id="0">
    <w:p w:rsidR="00EB4B79" w:rsidRDefault="00EB4B79" w:rsidP="00085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BBB" w:rsidRPr="00973318" w:rsidRDefault="00175BBB" w:rsidP="00085C8E">
    <w:pPr>
      <w:pStyle w:val="Header"/>
      <w:jc w:val="center"/>
      <w:rPr>
        <w:rFonts w:asciiTheme="majorHAnsi" w:hAnsiTheme="majorHAnsi" w:cs="Arial"/>
        <w:sz w:val="28"/>
        <w:szCs w:val="28"/>
      </w:rPr>
    </w:pPr>
    <w:r w:rsidRPr="00C07621">
      <w:rPr>
        <w:rFonts w:asciiTheme="majorHAnsi" w:hAnsiTheme="majorHAnsi"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524"/>
    <w:rsid w:val="00011406"/>
    <w:rsid w:val="00014F04"/>
    <w:rsid w:val="00025A4E"/>
    <w:rsid w:val="000355A9"/>
    <w:rsid w:val="00037774"/>
    <w:rsid w:val="000556F3"/>
    <w:rsid w:val="00085C8E"/>
    <w:rsid w:val="00087596"/>
    <w:rsid w:val="000875B9"/>
    <w:rsid w:val="000B1E08"/>
    <w:rsid w:val="000B3E99"/>
    <w:rsid w:val="000E01EF"/>
    <w:rsid w:val="000E5D7D"/>
    <w:rsid w:val="001024A1"/>
    <w:rsid w:val="00106992"/>
    <w:rsid w:val="001205D5"/>
    <w:rsid w:val="00132B89"/>
    <w:rsid w:val="00136866"/>
    <w:rsid w:val="001457F5"/>
    <w:rsid w:val="00150032"/>
    <w:rsid w:val="00152FD0"/>
    <w:rsid w:val="00155679"/>
    <w:rsid w:val="00175BBB"/>
    <w:rsid w:val="001773F2"/>
    <w:rsid w:val="001843FE"/>
    <w:rsid w:val="001922F5"/>
    <w:rsid w:val="0019436B"/>
    <w:rsid w:val="001A7DBE"/>
    <w:rsid w:val="001C2B50"/>
    <w:rsid w:val="001C659D"/>
    <w:rsid w:val="001E42B2"/>
    <w:rsid w:val="001F15F7"/>
    <w:rsid w:val="00206ED2"/>
    <w:rsid w:val="00216247"/>
    <w:rsid w:val="002165C9"/>
    <w:rsid w:val="00247B86"/>
    <w:rsid w:val="00264A24"/>
    <w:rsid w:val="002812F1"/>
    <w:rsid w:val="002868FA"/>
    <w:rsid w:val="00290D64"/>
    <w:rsid w:val="00294985"/>
    <w:rsid w:val="00296AAB"/>
    <w:rsid w:val="002C699C"/>
    <w:rsid w:val="002D63A6"/>
    <w:rsid w:val="00316F9B"/>
    <w:rsid w:val="00331B35"/>
    <w:rsid w:val="0033594D"/>
    <w:rsid w:val="0034184E"/>
    <w:rsid w:val="0034721A"/>
    <w:rsid w:val="003628C6"/>
    <w:rsid w:val="00372CE5"/>
    <w:rsid w:val="00382F04"/>
    <w:rsid w:val="00393B25"/>
    <w:rsid w:val="00397352"/>
    <w:rsid w:val="003C63C7"/>
    <w:rsid w:val="003D0976"/>
    <w:rsid w:val="003D17D4"/>
    <w:rsid w:val="003D3450"/>
    <w:rsid w:val="003E2263"/>
    <w:rsid w:val="003F0D69"/>
    <w:rsid w:val="003F224C"/>
    <w:rsid w:val="00423ACD"/>
    <w:rsid w:val="004376FF"/>
    <w:rsid w:val="004464CC"/>
    <w:rsid w:val="00455F14"/>
    <w:rsid w:val="004833DD"/>
    <w:rsid w:val="00483945"/>
    <w:rsid w:val="004A1D9F"/>
    <w:rsid w:val="004B2895"/>
    <w:rsid w:val="004E2AE5"/>
    <w:rsid w:val="004E573A"/>
    <w:rsid w:val="004E5F48"/>
    <w:rsid w:val="00510FF7"/>
    <w:rsid w:val="00517050"/>
    <w:rsid w:val="00521AFA"/>
    <w:rsid w:val="00530724"/>
    <w:rsid w:val="00540CB6"/>
    <w:rsid w:val="005643E6"/>
    <w:rsid w:val="0057524E"/>
    <w:rsid w:val="00591CD8"/>
    <w:rsid w:val="005A69D9"/>
    <w:rsid w:val="005C5F26"/>
    <w:rsid w:val="005C78C5"/>
    <w:rsid w:val="005E36BD"/>
    <w:rsid w:val="005F6D8F"/>
    <w:rsid w:val="00616876"/>
    <w:rsid w:val="0062347C"/>
    <w:rsid w:val="00624B99"/>
    <w:rsid w:val="00625A81"/>
    <w:rsid w:val="0064574D"/>
    <w:rsid w:val="006B69A4"/>
    <w:rsid w:val="006C1C7D"/>
    <w:rsid w:val="006C5F2D"/>
    <w:rsid w:val="006D1570"/>
    <w:rsid w:val="006D5378"/>
    <w:rsid w:val="006D5592"/>
    <w:rsid w:val="006E5E6D"/>
    <w:rsid w:val="006E6B01"/>
    <w:rsid w:val="00710FE6"/>
    <w:rsid w:val="00756B19"/>
    <w:rsid w:val="00762F18"/>
    <w:rsid w:val="00785CC8"/>
    <w:rsid w:val="00791CF3"/>
    <w:rsid w:val="007A1ABD"/>
    <w:rsid w:val="007A3CA4"/>
    <w:rsid w:val="007A7C16"/>
    <w:rsid w:val="007D3487"/>
    <w:rsid w:val="007E0769"/>
    <w:rsid w:val="007E3FAE"/>
    <w:rsid w:val="007F1CFA"/>
    <w:rsid w:val="007F4AD3"/>
    <w:rsid w:val="00801069"/>
    <w:rsid w:val="008038C8"/>
    <w:rsid w:val="008166F7"/>
    <w:rsid w:val="00817E69"/>
    <w:rsid w:val="0083300E"/>
    <w:rsid w:val="0083720C"/>
    <w:rsid w:val="00856A54"/>
    <w:rsid w:val="00880124"/>
    <w:rsid w:val="00882BA3"/>
    <w:rsid w:val="00884194"/>
    <w:rsid w:val="00893E8A"/>
    <w:rsid w:val="008B2483"/>
    <w:rsid w:val="008E29F7"/>
    <w:rsid w:val="008F270B"/>
    <w:rsid w:val="008F29E1"/>
    <w:rsid w:val="00902277"/>
    <w:rsid w:val="00921524"/>
    <w:rsid w:val="009638F4"/>
    <w:rsid w:val="00973318"/>
    <w:rsid w:val="00976812"/>
    <w:rsid w:val="00984E56"/>
    <w:rsid w:val="009A1894"/>
    <w:rsid w:val="009A221B"/>
    <w:rsid w:val="009A2BA5"/>
    <w:rsid w:val="009A778E"/>
    <w:rsid w:val="009B2D14"/>
    <w:rsid w:val="009B45BE"/>
    <w:rsid w:val="009C1FB2"/>
    <w:rsid w:val="009D6A17"/>
    <w:rsid w:val="009E2349"/>
    <w:rsid w:val="009F34AA"/>
    <w:rsid w:val="009F412E"/>
    <w:rsid w:val="00A0268B"/>
    <w:rsid w:val="00A0414B"/>
    <w:rsid w:val="00A21C54"/>
    <w:rsid w:val="00A22C48"/>
    <w:rsid w:val="00A33DB7"/>
    <w:rsid w:val="00A346D8"/>
    <w:rsid w:val="00A404A9"/>
    <w:rsid w:val="00A441F5"/>
    <w:rsid w:val="00A53281"/>
    <w:rsid w:val="00A8037B"/>
    <w:rsid w:val="00A805C7"/>
    <w:rsid w:val="00A900EC"/>
    <w:rsid w:val="00AC1406"/>
    <w:rsid w:val="00AC6C19"/>
    <w:rsid w:val="00AC7FF5"/>
    <w:rsid w:val="00AD0263"/>
    <w:rsid w:val="00AD4F5A"/>
    <w:rsid w:val="00AE0E42"/>
    <w:rsid w:val="00AE7FAD"/>
    <w:rsid w:val="00AF3250"/>
    <w:rsid w:val="00B02FDB"/>
    <w:rsid w:val="00B14846"/>
    <w:rsid w:val="00B21532"/>
    <w:rsid w:val="00B241F3"/>
    <w:rsid w:val="00B26671"/>
    <w:rsid w:val="00B31373"/>
    <w:rsid w:val="00B5017D"/>
    <w:rsid w:val="00B54350"/>
    <w:rsid w:val="00B55C71"/>
    <w:rsid w:val="00B71F80"/>
    <w:rsid w:val="00B74920"/>
    <w:rsid w:val="00B854B7"/>
    <w:rsid w:val="00BA3B9E"/>
    <w:rsid w:val="00BA56C3"/>
    <w:rsid w:val="00BB62D6"/>
    <w:rsid w:val="00BE040E"/>
    <w:rsid w:val="00BE3ACE"/>
    <w:rsid w:val="00C07621"/>
    <w:rsid w:val="00C07FF6"/>
    <w:rsid w:val="00C13C5C"/>
    <w:rsid w:val="00C20D73"/>
    <w:rsid w:val="00C413C3"/>
    <w:rsid w:val="00C61A9F"/>
    <w:rsid w:val="00C807F1"/>
    <w:rsid w:val="00C85882"/>
    <w:rsid w:val="00C916D7"/>
    <w:rsid w:val="00CD2B09"/>
    <w:rsid w:val="00CE3908"/>
    <w:rsid w:val="00D038AB"/>
    <w:rsid w:val="00D12ABF"/>
    <w:rsid w:val="00D2085F"/>
    <w:rsid w:val="00D21949"/>
    <w:rsid w:val="00D346CB"/>
    <w:rsid w:val="00D5126B"/>
    <w:rsid w:val="00D5530D"/>
    <w:rsid w:val="00D62814"/>
    <w:rsid w:val="00D6731F"/>
    <w:rsid w:val="00D8422E"/>
    <w:rsid w:val="00D939C1"/>
    <w:rsid w:val="00DC641B"/>
    <w:rsid w:val="00DC6F6E"/>
    <w:rsid w:val="00DC732A"/>
    <w:rsid w:val="00DD08B0"/>
    <w:rsid w:val="00DD69D7"/>
    <w:rsid w:val="00DE7804"/>
    <w:rsid w:val="00DF0E35"/>
    <w:rsid w:val="00DF1A9B"/>
    <w:rsid w:val="00DF362F"/>
    <w:rsid w:val="00E01FA4"/>
    <w:rsid w:val="00E37174"/>
    <w:rsid w:val="00E47D2E"/>
    <w:rsid w:val="00E536B5"/>
    <w:rsid w:val="00E56D6A"/>
    <w:rsid w:val="00E66A7B"/>
    <w:rsid w:val="00E736D5"/>
    <w:rsid w:val="00E90859"/>
    <w:rsid w:val="00E93C64"/>
    <w:rsid w:val="00E97508"/>
    <w:rsid w:val="00E97CB6"/>
    <w:rsid w:val="00EA605A"/>
    <w:rsid w:val="00EB4B79"/>
    <w:rsid w:val="00EB6434"/>
    <w:rsid w:val="00EC2978"/>
    <w:rsid w:val="00ED4BD4"/>
    <w:rsid w:val="00EE20C0"/>
    <w:rsid w:val="00EF7FA8"/>
    <w:rsid w:val="00F13D79"/>
    <w:rsid w:val="00F226CD"/>
    <w:rsid w:val="00F3403C"/>
    <w:rsid w:val="00F405FD"/>
    <w:rsid w:val="00F40E41"/>
    <w:rsid w:val="00F46DC0"/>
    <w:rsid w:val="00F54AC9"/>
    <w:rsid w:val="00F55990"/>
    <w:rsid w:val="00F83164"/>
    <w:rsid w:val="00F83207"/>
    <w:rsid w:val="00FE5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C8E"/>
  </w:style>
  <w:style w:type="paragraph" w:styleId="Footer">
    <w:name w:val="footer"/>
    <w:basedOn w:val="Normal"/>
    <w:link w:val="FooterChar"/>
    <w:uiPriority w:val="99"/>
    <w:unhideWhenUsed/>
    <w:rsid w:val="00085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C8E"/>
  </w:style>
  <w:style w:type="paragraph" w:styleId="NoSpacing">
    <w:name w:val="No Spacing"/>
    <w:link w:val="NoSpacingChar"/>
    <w:uiPriority w:val="1"/>
    <w:qFormat/>
    <w:rsid w:val="00316F9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6F9B"/>
    <w:rPr>
      <w:rFonts w:eastAsiaTheme="minorEastAsia"/>
      <w:lang w:eastAsia="ja-JP"/>
    </w:rPr>
  </w:style>
  <w:style w:type="paragraph" w:styleId="BalloonText">
    <w:name w:val="Balloon Text"/>
    <w:basedOn w:val="Normal"/>
    <w:link w:val="BalloonTextChar"/>
    <w:uiPriority w:val="99"/>
    <w:semiHidden/>
    <w:unhideWhenUsed/>
    <w:rsid w:val="00316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9B"/>
    <w:rPr>
      <w:rFonts w:ascii="Tahoma" w:hAnsi="Tahoma" w:cs="Tahoma"/>
      <w:sz w:val="16"/>
      <w:szCs w:val="16"/>
    </w:rPr>
  </w:style>
  <w:style w:type="character" w:styleId="PlaceholderText">
    <w:name w:val="Placeholder Text"/>
    <w:basedOn w:val="DefaultParagraphFont"/>
    <w:uiPriority w:val="99"/>
    <w:semiHidden/>
    <w:rsid w:val="00FE53E3"/>
    <w:rPr>
      <w:color w:val="808080"/>
    </w:rPr>
  </w:style>
  <w:style w:type="paragraph" w:styleId="Caption">
    <w:name w:val="caption"/>
    <w:basedOn w:val="Normal"/>
    <w:next w:val="Normal"/>
    <w:uiPriority w:val="35"/>
    <w:unhideWhenUsed/>
    <w:qFormat/>
    <w:rsid w:val="00BE3ACE"/>
    <w:pPr>
      <w:spacing w:line="240" w:lineRule="auto"/>
    </w:pPr>
    <w:rPr>
      <w:b/>
      <w:bCs/>
      <w:color w:val="4F81BD" w:themeColor="accent1"/>
      <w:sz w:val="18"/>
      <w:szCs w:val="18"/>
    </w:rPr>
  </w:style>
  <w:style w:type="character" w:customStyle="1" w:styleId="MathematicaFormatStandardForm">
    <w:name w:val="MathematicaFormatStandardForm"/>
    <w:uiPriority w:val="99"/>
    <w:rsid w:val="004E573A"/>
    <w:rPr>
      <w:rFonts w:ascii="Courier" w:hAnsi="Courier" w:cs="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C8E"/>
  </w:style>
  <w:style w:type="paragraph" w:styleId="Footer">
    <w:name w:val="footer"/>
    <w:basedOn w:val="Normal"/>
    <w:link w:val="FooterChar"/>
    <w:uiPriority w:val="99"/>
    <w:unhideWhenUsed/>
    <w:rsid w:val="00085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C8E"/>
  </w:style>
  <w:style w:type="paragraph" w:styleId="NoSpacing">
    <w:name w:val="No Spacing"/>
    <w:link w:val="NoSpacingChar"/>
    <w:uiPriority w:val="1"/>
    <w:qFormat/>
    <w:rsid w:val="00316F9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6F9B"/>
    <w:rPr>
      <w:rFonts w:eastAsiaTheme="minorEastAsia"/>
      <w:lang w:eastAsia="ja-JP"/>
    </w:rPr>
  </w:style>
  <w:style w:type="paragraph" w:styleId="BalloonText">
    <w:name w:val="Balloon Text"/>
    <w:basedOn w:val="Normal"/>
    <w:link w:val="BalloonTextChar"/>
    <w:uiPriority w:val="99"/>
    <w:semiHidden/>
    <w:unhideWhenUsed/>
    <w:rsid w:val="00316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9B"/>
    <w:rPr>
      <w:rFonts w:ascii="Tahoma" w:hAnsi="Tahoma" w:cs="Tahoma"/>
      <w:sz w:val="16"/>
      <w:szCs w:val="16"/>
    </w:rPr>
  </w:style>
  <w:style w:type="character" w:styleId="PlaceholderText">
    <w:name w:val="Placeholder Text"/>
    <w:basedOn w:val="DefaultParagraphFont"/>
    <w:uiPriority w:val="99"/>
    <w:semiHidden/>
    <w:rsid w:val="00FE53E3"/>
    <w:rPr>
      <w:color w:val="808080"/>
    </w:rPr>
  </w:style>
  <w:style w:type="paragraph" w:styleId="Caption">
    <w:name w:val="caption"/>
    <w:basedOn w:val="Normal"/>
    <w:next w:val="Normal"/>
    <w:uiPriority w:val="35"/>
    <w:unhideWhenUsed/>
    <w:qFormat/>
    <w:rsid w:val="00BE3ACE"/>
    <w:pPr>
      <w:spacing w:line="240" w:lineRule="auto"/>
    </w:pPr>
    <w:rPr>
      <w:b/>
      <w:bCs/>
      <w:color w:val="4F81BD" w:themeColor="accent1"/>
      <w:sz w:val="18"/>
      <w:szCs w:val="18"/>
    </w:rPr>
  </w:style>
  <w:style w:type="character" w:customStyle="1" w:styleId="MathematicaFormatStandardForm">
    <w:name w:val="MathematicaFormatStandardForm"/>
    <w:uiPriority w:val="99"/>
    <w:rsid w:val="004E573A"/>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6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59B3774F48416EA4F9151FAD117946"/>
        <w:category>
          <w:name w:val="General"/>
          <w:gallery w:val="placeholder"/>
        </w:category>
        <w:types>
          <w:type w:val="bbPlcHdr"/>
        </w:types>
        <w:behaviors>
          <w:behavior w:val="content"/>
        </w:behaviors>
        <w:guid w:val="{68C2019E-34BA-496E-A7CF-B3126C12ACB4}"/>
      </w:docPartPr>
      <w:docPartBody>
        <w:p w:rsidR="00712031" w:rsidRDefault="007A18B4" w:rsidP="007A18B4">
          <w:pPr>
            <w:pStyle w:val="BB59B3774F48416EA4F9151FAD117946"/>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CFD"/>
    <w:rsid w:val="00164357"/>
    <w:rsid w:val="001665B2"/>
    <w:rsid w:val="00213B54"/>
    <w:rsid w:val="002A3353"/>
    <w:rsid w:val="00317A42"/>
    <w:rsid w:val="003D411F"/>
    <w:rsid w:val="004F72E0"/>
    <w:rsid w:val="006273D4"/>
    <w:rsid w:val="006D31E4"/>
    <w:rsid w:val="00712031"/>
    <w:rsid w:val="007A18B4"/>
    <w:rsid w:val="007B3CA5"/>
    <w:rsid w:val="008914BD"/>
    <w:rsid w:val="008D379E"/>
    <w:rsid w:val="00AC4501"/>
    <w:rsid w:val="00AC6BDD"/>
    <w:rsid w:val="00B02DFA"/>
    <w:rsid w:val="00C85CFD"/>
    <w:rsid w:val="00D23865"/>
    <w:rsid w:val="00DA7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EDA6DD4046497A98DD77A5324C9E8A">
    <w:name w:val="84EDA6DD4046497A98DD77A5324C9E8A"/>
    <w:rsid w:val="00C85CFD"/>
  </w:style>
  <w:style w:type="paragraph" w:customStyle="1" w:styleId="F677A79F20894BFF90CD002F6B83EBEC">
    <w:name w:val="F677A79F20894BFF90CD002F6B83EBEC"/>
    <w:rsid w:val="00C85CFD"/>
  </w:style>
  <w:style w:type="paragraph" w:customStyle="1" w:styleId="7D6A3AC7484249E196DEA1B646A04DBE">
    <w:name w:val="7D6A3AC7484249E196DEA1B646A04DBE"/>
    <w:rsid w:val="00C85CFD"/>
  </w:style>
  <w:style w:type="paragraph" w:customStyle="1" w:styleId="10505235C679427F8E86DBC95172574F">
    <w:name w:val="10505235C679427F8E86DBC95172574F"/>
    <w:rsid w:val="00C85CFD"/>
  </w:style>
  <w:style w:type="paragraph" w:customStyle="1" w:styleId="A65607CEBDF74BB088F2CD3CCAFF1006">
    <w:name w:val="A65607CEBDF74BB088F2CD3CCAFF1006"/>
    <w:rsid w:val="00C85CFD"/>
  </w:style>
  <w:style w:type="paragraph" w:customStyle="1" w:styleId="4ADB9B8BD6D7436D8F8B640B7FEDBF7F">
    <w:name w:val="4ADB9B8BD6D7436D8F8B640B7FEDBF7F"/>
    <w:rsid w:val="00C85CFD"/>
  </w:style>
  <w:style w:type="character" w:styleId="PlaceholderText">
    <w:name w:val="Placeholder Text"/>
    <w:basedOn w:val="DefaultParagraphFont"/>
    <w:uiPriority w:val="99"/>
    <w:semiHidden/>
    <w:rsid w:val="008914BD"/>
    <w:rPr>
      <w:color w:val="808080"/>
    </w:rPr>
  </w:style>
  <w:style w:type="paragraph" w:customStyle="1" w:styleId="BB59B3774F48416EA4F9151FAD117946">
    <w:name w:val="BB59B3774F48416EA4F9151FAD117946"/>
    <w:rsid w:val="007A18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EDA6DD4046497A98DD77A5324C9E8A">
    <w:name w:val="84EDA6DD4046497A98DD77A5324C9E8A"/>
    <w:rsid w:val="00C85CFD"/>
  </w:style>
  <w:style w:type="paragraph" w:customStyle="1" w:styleId="F677A79F20894BFF90CD002F6B83EBEC">
    <w:name w:val="F677A79F20894BFF90CD002F6B83EBEC"/>
    <w:rsid w:val="00C85CFD"/>
  </w:style>
  <w:style w:type="paragraph" w:customStyle="1" w:styleId="7D6A3AC7484249E196DEA1B646A04DBE">
    <w:name w:val="7D6A3AC7484249E196DEA1B646A04DBE"/>
    <w:rsid w:val="00C85CFD"/>
  </w:style>
  <w:style w:type="paragraph" w:customStyle="1" w:styleId="10505235C679427F8E86DBC95172574F">
    <w:name w:val="10505235C679427F8E86DBC95172574F"/>
    <w:rsid w:val="00C85CFD"/>
  </w:style>
  <w:style w:type="paragraph" w:customStyle="1" w:styleId="A65607CEBDF74BB088F2CD3CCAFF1006">
    <w:name w:val="A65607CEBDF74BB088F2CD3CCAFF1006"/>
    <w:rsid w:val="00C85CFD"/>
  </w:style>
  <w:style w:type="paragraph" w:customStyle="1" w:styleId="4ADB9B8BD6D7436D8F8B640B7FEDBF7F">
    <w:name w:val="4ADB9B8BD6D7436D8F8B640B7FEDBF7F"/>
    <w:rsid w:val="00C85CFD"/>
  </w:style>
  <w:style w:type="character" w:styleId="PlaceholderText">
    <w:name w:val="Placeholder Text"/>
    <w:basedOn w:val="DefaultParagraphFont"/>
    <w:uiPriority w:val="99"/>
    <w:semiHidden/>
    <w:rsid w:val="008914BD"/>
    <w:rPr>
      <w:color w:val="808080"/>
    </w:rPr>
  </w:style>
  <w:style w:type="paragraph" w:customStyle="1" w:styleId="BB59B3774F48416EA4F9151FAD117946">
    <w:name w:val="BB59B3774F48416EA4F9151FAD117946"/>
    <w:rsid w:val="007A18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2014-08-08T00:00:00</PublishDate>
  <Abstract>The study of muons is an interesting pursuit. However, muons have a short lifetime, only a few picoseconds. This brings about the need for specialized cooling channels in order to slow the decay of the muon and improve muon studies. This paper discusses some of the research and development in RF cavities and cooling channels meant to aid muon studies. The primary focus is on how varying length of the cavities, bowing in cavity windows, and the use of dielectric materials inside the cavity effect resonance frequency and quality of the cavity.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52BFFC-4CEA-4E24-854A-CCF76CDF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RESONANCE FREQUENCY SHIFT EFFECTS DUE TO CAVITY LENGTH AND WINDOW VARIATION  </vt:lpstr>
    </vt:vector>
  </TitlesOfParts>
  <Company>Fermi National Laboratory</Company>
  <LinksUpToDate>false</LinksUpToDate>
  <CharactersWithSpaces>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RESONANCE FREQUENCY SHIFT EFFECTS DUE TO CAVITY LENGTH AND WINDOW VARIATION  </dc:title>
  <dc:subject/>
  <dc:creator>Gabriela Arriaga</dc:creator>
  <cp:keywords/>
  <dc:description/>
  <cp:lastModifiedBy>Gabriela</cp:lastModifiedBy>
  <cp:revision>8</cp:revision>
  <cp:lastPrinted>2014-08-07T18:31:00Z</cp:lastPrinted>
  <dcterms:created xsi:type="dcterms:W3CDTF">2014-08-09T23:21:00Z</dcterms:created>
  <dcterms:modified xsi:type="dcterms:W3CDTF">2014-08-09T23:28:00Z</dcterms:modified>
</cp:coreProperties>
</file>