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1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Long Baseline Neutrino Committee (LBNC) Meeting</w:t>
      </w:r>
    </w:p>
    <w:p w:rsidR="00D02E86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April 19, 2015</w:t>
      </w:r>
      <w:bookmarkStart w:id="0" w:name="_GoBack"/>
      <w:bookmarkEnd w:id="0"/>
    </w:p>
    <w:p w:rsidR="00D02E86" w:rsidRPr="00D02E86" w:rsidRDefault="00291A56" w:rsidP="00D0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Assignments</w:t>
      </w:r>
    </w:p>
    <w:p w:rsidR="00D02E86" w:rsidRDefault="00D02E86" w:rsidP="00D02E8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3870"/>
      </w:tblGrid>
      <w:tr w:rsidR="00D02E86" w:rsidTr="007A7EC3">
        <w:tc>
          <w:tcPr>
            <w:tcW w:w="3116" w:type="dxa"/>
          </w:tcPr>
          <w:p w:rsidR="00D02E86" w:rsidRPr="007A7EC3" w:rsidRDefault="00D02E86" w:rsidP="00D02E86">
            <w:pPr>
              <w:rPr>
                <w:b/>
                <w:sz w:val="24"/>
                <w:szCs w:val="24"/>
              </w:rPr>
            </w:pPr>
            <w:r w:rsidRPr="007A7EC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</w:tcPr>
          <w:p w:rsidR="00D02E86" w:rsidRPr="007A7EC3" w:rsidRDefault="00D02E86" w:rsidP="00D02E86">
            <w:pPr>
              <w:rPr>
                <w:b/>
                <w:sz w:val="24"/>
                <w:szCs w:val="24"/>
              </w:rPr>
            </w:pPr>
            <w:r w:rsidRPr="007A7EC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870" w:type="dxa"/>
          </w:tcPr>
          <w:p w:rsidR="00D02E86" w:rsidRPr="007A7EC3" w:rsidRDefault="00D02E86" w:rsidP="00D02E86">
            <w:pPr>
              <w:rPr>
                <w:b/>
                <w:sz w:val="24"/>
                <w:szCs w:val="24"/>
              </w:rPr>
            </w:pPr>
            <w:r w:rsidRPr="007A7EC3">
              <w:rPr>
                <w:b/>
                <w:sz w:val="24"/>
                <w:szCs w:val="24"/>
              </w:rPr>
              <w:t>Role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Ursula </w:t>
            </w:r>
            <w:proofErr w:type="spellStart"/>
            <w:r>
              <w:rPr>
                <w:sz w:val="24"/>
                <w:szCs w:val="24"/>
              </w:rPr>
              <w:t>Bassler</w:t>
            </w:r>
            <w:proofErr w:type="spellEnd"/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IN2P3</w:t>
            </w:r>
          </w:p>
        </w:tc>
        <w:tc>
          <w:tcPr>
            <w:tcW w:w="3870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Technical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Huber</w:t>
            </w:r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Tech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Francesca </w:t>
            </w:r>
            <w:proofErr w:type="spellStart"/>
            <w:r>
              <w:rPr>
                <w:sz w:val="24"/>
                <w:szCs w:val="24"/>
              </w:rPr>
              <w:t>Lodovico</w:t>
            </w:r>
            <w:proofErr w:type="spellEnd"/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McFarlane</w:t>
            </w:r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SLAC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TFIR</w:t>
            </w:r>
          </w:p>
        </w:tc>
        <w:tc>
          <w:tcPr>
            <w:tcW w:w="3870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Tsuyoshi </w:t>
            </w:r>
            <w:proofErr w:type="spellStart"/>
            <w:r>
              <w:rPr>
                <w:sz w:val="24"/>
                <w:szCs w:val="24"/>
              </w:rPr>
              <w:t>Nakaya</w:t>
            </w:r>
            <w:proofErr w:type="spellEnd"/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Kyoto</w:t>
            </w:r>
          </w:p>
        </w:tc>
        <w:tc>
          <w:tcPr>
            <w:tcW w:w="3870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Cost &amp; Schedule</w:t>
            </w: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Nygren</w:t>
            </w:r>
            <w:proofErr w:type="spellEnd"/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Technical</w:t>
            </w: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Stephen </w:t>
            </w:r>
            <w:proofErr w:type="spellStart"/>
            <w:r>
              <w:rPr>
                <w:sz w:val="24"/>
                <w:szCs w:val="24"/>
              </w:rPr>
              <w:t>Pordes</w:t>
            </w:r>
            <w:proofErr w:type="spellEnd"/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Fermilab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Technical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Kem</w:t>
            </w:r>
            <w:proofErr w:type="spellEnd"/>
            <w:r>
              <w:rPr>
                <w:sz w:val="24"/>
                <w:szCs w:val="24"/>
              </w:rPr>
              <w:t xml:space="preserve"> Robinson</w:t>
            </w:r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LBNL</w:t>
            </w:r>
          </w:p>
        </w:tc>
        <w:tc>
          <w:tcPr>
            <w:tcW w:w="3870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LBNF Technical, Cost &amp; Schedule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Nigel Smith</w:t>
            </w:r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SNOLab</w:t>
            </w:r>
            <w:proofErr w:type="spellEnd"/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LBNF Technical, Cost &amp; Schedule</w:t>
            </w:r>
          </w:p>
        </w:tc>
      </w:tr>
      <w:tr w:rsidR="00D02E86" w:rsidTr="007A7EC3">
        <w:tc>
          <w:tcPr>
            <w:tcW w:w="3116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Wark</w:t>
            </w:r>
            <w:proofErr w:type="spellEnd"/>
          </w:p>
        </w:tc>
        <w:tc>
          <w:tcPr>
            <w:tcW w:w="2099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70" w:type="dxa"/>
          </w:tcPr>
          <w:p w:rsidR="00D02E86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Officio</w:t>
            </w:r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</w:p>
        </w:tc>
      </w:tr>
      <w:tr w:rsidR="007A7EC3" w:rsidTr="007A7EC3">
        <w:tc>
          <w:tcPr>
            <w:tcW w:w="3116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Lindgren</w:t>
            </w:r>
          </w:p>
        </w:tc>
        <w:tc>
          <w:tcPr>
            <w:tcW w:w="2099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Fermilab</w:t>
            </w:r>
          </w:p>
        </w:tc>
        <w:tc>
          <w:tcPr>
            <w:tcW w:w="3870" w:type="dxa"/>
          </w:tcPr>
          <w:p w:rsidR="007A7EC3" w:rsidRDefault="007A7EC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DUNE Cost &amp; Schedule</w:t>
            </w:r>
          </w:p>
        </w:tc>
      </w:tr>
    </w:tbl>
    <w:p w:rsidR="00D02E86" w:rsidRPr="00D02E86" w:rsidRDefault="00D02E86" w:rsidP="00D02E86">
      <w:pPr>
        <w:rPr>
          <w:sz w:val="24"/>
          <w:szCs w:val="24"/>
        </w:rPr>
      </w:pPr>
    </w:p>
    <w:sectPr w:rsidR="00D02E86" w:rsidRPr="00D0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6"/>
    <w:rsid w:val="00291A56"/>
    <w:rsid w:val="00680731"/>
    <w:rsid w:val="007A7EC3"/>
    <w:rsid w:val="00D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DCFB-0DF1-4154-AC1A-8FC100A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Temple x 16368N</dc:creator>
  <cp:keywords/>
  <dc:description/>
  <cp:lastModifiedBy>Lisa M. Temple x 16368N</cp:lastModifiedBy>
  <cp:revision>3</cp:revision>
  <dcterms:created xsi:type="dcterms:W3CDTF">2015-04-14T15:08:00Z</dcterms:created>
  <dcterms:modified xsi:type="dcterms:W3CDTF">2015-04-14T15:15:00Z</dcterms:modified>
</cp:coreProperties>
</file>